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A78AF" w14:textId="77777777" w:rsidR="00F53505" w:rsidRPr="0065319E" w:rsidRDefault="00F53505" w:rsidP="002A2529">
      <w:pPr>
        <w:pStyle w:val="Heading2"/>
        <w:rPr>
          <w:rFonts w:cs="Calibri"/>
          <w:lang w:eastAsia="en-US"/>
        </w:rPr>
      </w:pPr>
    </w:p>
    <w:p w14:paraId="5893072F" w14:textId="77777777" w:rsidR="00F53505" w:rsidRPr="0065319E" w:rsidRDefault="00F53505" w:rsidP="00F53505">
      <w:pPr>
        <w:rPr>
          <w:sz w:val="24"/>
        </w:rPr>
      </w:pPr>
      <w:r w:rsidRPr="0065319E">
        <w:rPr>
          <w:noProof/>
          <w:sz w:val="24"/>
        </w:rPr>
        <w:drawing>
          <wp:inline distT="0" distB="0" distL="0" distR="0" wp14:anchorId="7CE59FF9" wp14:editId="10371469">
            <wp:extent cx="493395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3950" cy="942975"/>
                    </a:xfrm>
                    <a:prstGeom prst="rect">
                      <a:avLst/>
                    </a:prstGeom>
                    <a:noFill/>
                    <a:ln>
                      <a:noFill/>
                    </a:ln>
                  </pic:spPr>
                </pic:pic>
              </a:graphicData>
            </a:graphic>
          </wp:inline>
        </w:drawing>
      </w:r>
    </w:p>
    <w:p w14:paraId="1B87808D" w14:textId="77777777" w:rsidR="00F53505" w:rsidRPr="0065319E" w:rsidRDefault="00F53505" w:rsidP="00F53505">
      <w:pPr>
        <w:rPr>
          <w:sz w:val="24"/>
        </w:rPr>
      </w:pPr>
    </w:p>
    <w:p w14:paraId="385B58F8" w14:textId="77777777" w:rsidR="00F53505" w:rsidRPr="0065319E" w:rsidRDefault="00F53505" w:rsidP="00F53505">
      <w:pPr>
        <w:rPr>
          <w:sz w:val="24"/>
        </w:rPr>
      </w:pPr>
    </w:p>
    <w:p w14:paraId="23710154" w14:textId="77777777" w:rsidR="00F53505" w:rsidRPr="0065319E" w:rsidRDefault="00F53505" w:rsidP="00F53505">
      <w:pPr>
        <w:pStyle w:val="Title"/>
        <w:spacing w:before="0" w:beforeAutospacing="0" w:after="0" w:afterAutospacing="0"/>
        <w:rPr>
          <w:rFonts w:asciiTheme="minorHAnsi" w:hAnsiTheme="minorHAnsi"/>
          <w:b/>
          <w:color w:val="002060"/>
          <w:sz w:val="96"/>
          <w:szCs w:val="96"/>
        </w:rPr>
      </w:pPr>
      <w:r w:rsidRPr="0065319E">
        <w:rPr>
          <w:rFonts w:ascii="Calibri" w:hAnsi="Calibri" w:cs="Calibri"/>
          <w:b/>
          <w:color w:val="002060"/>
          <w:sz w:val="96"/>
          <w:szCs w:val="96"/>
        </w:rPr>
        <w:t xml:space="preserve">Mental health, addiction, trauma, violence and abuse </w:t>
      </w:r>
      <w:r w:rsidRPr="0065319E">
        <w:rPr>
          <w:rFonts w:asciiTheme="minorHAnsi" w:hAnsiTheme="minorHAnsi"/>
          <w:b/>
          <w:color w:val="002060"/>
          <w:sz w:val="96"/>
          <w:szCs w:val="96"/>
        </w:rPr>
        <w:t xml:space="preserve"> </w:t>
      </w:r>
    </w:p>
    <w:p w14:paraId="414CC82F" w14:textId="77777777" w:rsidR="00F53505" w:rsidRPr="0065319E" w:rsidRDefault="00F53505" w:rsidP="00F53505"/>
    <w:p w14:paraId="39A896A8" w14:textId="77777777" w:rsidR="00F53505" w:rsidRPr="0065319E" w:rsidRDefault="00F53505" w:rsidP="00F53505"/>
    <w:p w14:paraId="13A86DDF" w14:textId="77777777" w:rsidR="00F53505" w:rsidRPr="0065319E" w:rsidRDefault="00F53505" w:rsidP="00791A9B">
      <w:pPr>
        <w:rPr>
          <w:b/>
          <w:color w:val="0070C0"/>
          <w:sz w:val="36"/>
          <w:szCs w:val="36"/>
        </w:rPr>
      </w:pPr>
      <w:r w:rsidRPr="0065319E">
        <w:br/>
      </w:r>
      <w:bookmarkStart w:id="0" w:name="_Toc425840367"/>
      <w:bookmarkStart w:id="1" w:name="_Toc426363446"/>
      <w:bookmarkStart w:id="2" w:name="_Toc426618992"/>
      <w:bookmarkStart w:id="3" w:name="_Toc426619085"/>
      <w:bookmarkStart w:id="4" w:name="_Toc426623512"/>
      <w:bookmarkStart w:id="5" w:name="_Toc426626643"/>
      <w:r w:rsidRPr="00E340E1">
        <w:rPr>
          <w:b/>
          <w:color w:val="002060"/>
          <w:sz w:val="36"/>
          <w:szCs w:val="36"/>
        </w:rPr>
        <w:t>A selected bibliography</w:t>
      </w:r>
      <w:bookmarkEnd w:id="0"/>
      <w:bookmarkEnd w:id="1"/>
      <w:bookmarkEnd w:id="2"/>
      <w:bookmarkEnd w:id="3"/>
      <w:bookmarkEnd w:id="4"/>
      <w:bookmarkEnd w:id="5"/>
      <w:r w:rsidRPr="00E340E1">
        <w:rPr>
          <w:b/>
          <w:color w:val="002060"/>
          <w:sz w:val="36"/>
          <w:szCs w:val="36"/>
        </w:rPr>
        <w:t xml:space="preserve"> </w:t>
      </w:r>
      <w:r w:rsidRPr="0065319E">
        <w:rPr>
          <w:b/>
          <w:color w:val="0070C0"/>
          <w:sz w:val="36"/>
          <w:szCs w:val="36"/>
        </w:rPr>
        <w:tab/>
      </w:r>
      <w:r w:rsidRPr="0065319E">
        <w:rPr>
          <w:b/>
          <w:color w:val="0070C0"/>
          <w:sz w:val="36"/>
          <w:szCs w:val="36"/>
        </w:rPr>
        <w:tab/>
      </w:r>
      <w:r w:rsidRPr="0065319E">
        <w:rPr>
          <w:b/>
          <w:color w:val="0070C0"/>
          <w:sz w:val="36"/>
          <w:szCs w:val="36"/>
        </w:rPr>
        <w:tab/>
      </w:r>
    </w:p>
    <w:p w14:paraId="3F8BB863" w14:textId="77777777" w:rsidR="00F53505" w:rsidRPr="0065319E" w:rsidRDefault="00F53505" w:rsidP="00F53505">
      <w:pPr>
        <w:jc w:val="center"/>
        <w:rPr>
          <w:sz w:val="24"/>
        </w:rPr>
      </w:pPr>
    </w:p>
    <w:p w14:paraId="6E2D8687" w14:textId="77777777" w:rsidR="00F53505" w:rsidRPr="0065319E" w:rsidRDefault="00F53505" w:rsidP="00F53505">
      <w:pPr>
        <w:rPr>
          <w:sz w:val="24"/>
        </w:rPr>
      </w:pPr>
    </w:p>
    <w:p w14:paraId="638EDDB4" w14:textId="0FABDEF6" w:rsidR="00F53505" w:rsidRPr="0065319E" w:rsidRDefault="00F53505" w:rsidP="00F53505">
      <w:pPr>
        <w:pStyle w:val="TOC1"/>
        <w:tabs>
          <w:tab w:val="right" w:leader="dot" w:pos="9016"/>
        </w:tabs>
        <w:rPr>
          <w:sz w:val="24"/>
        </w:rPr>
      </w:pPr>
      <w:r w:rsidRPr="0065319E">
        <w:rPr>
          <w:sz w:val="24"/>
        </w:rPr>
        <w:t>Prepared by the New Zealand Family Violence Cleari</w:t>
      </w:r>
      <w:r w:rsidR="006070E8">
        <w:rPr>
          <w:sz w:val="24"/>
        </w:rPr>
        <w:t>nghouse, University of Auckland</w:t>
      </w:r>
    </w:p>
    <w:p w14:paraId="7ADC3B8C" w14:textId="77777777" w:rsidR="00F53505" w:rsidRPr="0065319E" w:rsidRDefault="00F53505" w:rsidP="00F53505"/>
    <w:p w14:paraId="6DE55F0B" w14:textId="5CEB879A" w:rsidR="00E25E52" w:rsidRPr="0065319E" w:rsidRDefault="00E25E52" w:rsidP="00F53505">
      <w:pPr>
        <w:spacing w:after="40"/>
        <w:rPr>
          <w:sz w:val="24"/>
        </w:rPr>
      </w:pPr>
      <w:r w:rsidRPr="0065319E">
        <w:rPr>
          <w:sz w:val="24"/>
        </w:rPr>
        <w:t>P</w:t>
      </w:r>
      <w:r w:rsidR="00F53505" w:rsidRPr="0065319E">
        <w:rPr>
          <w:sz w:val="24"/>
        </w:rPr>
        <w:t>ublished May 2018</w:t>
      </w:r>
      <w:r w:rsidR="00F53505" w:rsidRPr="0065319E">
        <w:rPr>
          <w:sz w:val="24"/>
        </w:rPr>
        <w:br/>
      </w:r>
    </w:p>
    <w:p w14:paraId="217484E6" w14:textId="77777777" w:rsidR="00E25E52" w:rsidRPr="0065319E" w:rsidRDefault="00E25E52">
      <w:pPr>
        <w:spacing w:after="160" w:line="259" w:lineRule="auto"/>
        <w:rPr>
          <w:sz w:val="24"/>
        </w:rPr>
      </w:pPr>
      <w:r w:rsidRPr="0065319E">
        <w:rPr>
          <w:sz w:val="24"/>
        </w:rPr>
        <w:br w:type="page"/>
      </w:r>
    </w:p>
    <w:sdt>
      <w:sdtPr>
        <w:rPr>
          <w:rFonts w:ascii="Calibri" w:eastAsiaTheme="minorHAnsi" w:hAnsi="Calibri" w:cs="Times New Roman"/>
          <w:color w:val="auto"/>
          <w:sz w:val="22"/>
          <w:szCs w:val="24"/>
          <w:u w:val="none"/>
          <w:lang w:val="en-NZ" w:eastAsia="en-NZ"/>
        </w:rPr>
        <w:id w:val="1049187027"/>
        <w:docPartObj>
          <w:docPartGallery w:val="Table of Contents"/>
          <w:docPartUnique/>
        </w:docPartObj>
      </w:sdtPr>
      <w:sdtEndPr>
        <w:rPr>
          <w:b/>
          <w:bCs/>
          <w:noProof/>
          <w:color w:val="333333"/>
        </w:rPr>
      </w:sdtEndPr>
      <w:sdtContent>
        <w:p w14:paraId="6F9580AE" w14:textId="02594B8C" w:rsidR="00AA7163" w:rsidRPr="0065319E" w:rsidRDefault="00AA7163" w:rsidP="00AA7163">
          <w:pPr>
            <w:pStyle w:val="TOCHeading"/>
            <w:rPr>
              <w:rFonts w:ascii="Calibri" w:hAnsi="Calibri"/>
              <w:b/>
              <w:color w:val="0070C0"/>
              <w:sz w:val="48"/>
              <w:szCs w:val="48"/>
              <w:u w:val="none"/>
            </w:rPr>
          </w:pPr>
          <w:r w:rsidRPr="00E340E1">
            <w:rPr>
              <w:rFonts w:ascii="Calibri" w:hAnsi="Calibri"/>
              <w:b/>
              <w:color w:val="002060"/>
              <w:sz w:val="48"/>
              <w:szCs w:val="48"/>
              <w:u w:val="none"/>
            </w:rPr>
            <w:t>Contents</w:t>
          </w:r>
        </w:p>
        <w:p w14:paraId="601F15F4" w14:textId="77777777" w:rsidR="00E763F9" w:rsidRPr="00E763F9" w:rsidRDefault="00AA7163" w:rsidP="00E763F9">
          <w:pPr>
            <w:pStyle w:val="TOC1"/>
            <w:tabs>
              <w:tab w:val="right" w:leader="dot" w:pos="9016"/>
            </w:tabs>
            <w:spacing w:after="60"/>
            <w:rPr>
              <w:rFonts w:eastAsiaTheme="minorEastAsia" w:cstheme="minorBidi"/>
              <w:noProof/>
              <w:color w:val="auto"/>
              <w:sz w:val="20"/>
              <w:szCs w:val="22"/>
            </w:rPr>
          </w:pPr>
          <w:r w:rsidRPr="0065319E">
            <w:rPr>
              <w:sz w:val="18"/>
            </w:rPr>
            <w:fldChar w:fldCharType="begin"/>
          </w:r>
          <w:r w:rsidRPr="0065319E">
            <w:rPr>
              <w:sz w:val="18"/>
            </w:rPr>
            <w:instrText xml:space="preserve"> TOC \o "1-3" \h \z \u </w:instrText>
          </w:r>
          <w:r w:rsidRPr="0065319E">
            <w:rPr>
              <w:sz w:val="18"/>
            </w:rPr>
            <w:fldChar w:fldCharType="separate"/>
          </w:r>
          <w:hyperlink w:anchor="_Toc513651342" w:history="1">
            <w:r w:rsidR="00E763F9" w:rsidRPr="00E763F9">
              <w:rPr>
                <w:rStyle w:val="Hyperlink"/>
                <w:noProof/>
                <w:sz w:val="20"/>
                <w:lang w:eastAsia="en-US"/>
              </w:rPr>
              <w:t>Introduction</w:t>
            </w:r>
            <w:r w:rsidR="00E763F9" w:rsidRPr="00E763F9">
              <w:rPr>
                <w:noProof/>
                <w:webHidden/>
                <w:sz w:val="20"/>
              </w:rPr>
              <w:tab/>
            </w:r>
            <w:r w:rsidR="00E763F9" w:rsidRPr="00E763F9">
              <w:rPr>
                <w:noProof/>
                <w:webHidden/>
                <w:sz w:val="20"/>
              </w:rPr>
              <w:fldChar w:fldCharType="begin"/>
            </w:r>
            <w:r w:rsidR="00E763F9" w:rsidRPr="00E763F9">
              <w:rPr>
                <w:noProof/>
                <w:webHidden/>
                <w:sz w:val="20"/>
              </w:rPr>
              <w:instrText xml:space="preserve"> PAGEREF _Toc513651342 \h </w:instrText>
            </w:r>
            <w:r w:rsidR="00E763F9" w:rsidRPr="00E763F9">
              <w:rPr>
                <w:noProof/>
                <w:webHidden/>
                <w:sz w:val="20"/>
              </w:rPr>
            </w:r>
            <w:r w:rsidR="00E763F9" w:rsidRPr="00E763F9">
              <w:rPr>
                <w:noProof/>
                <w:webHidden/>
                <w:sz w:val="20"/>
              </w:rPr>
              <w:fldChar w:fldCharType="separate"/>
            </w:r>
            <w:r w:rsidR="00893B28">
              <w:rPr>
                <w:noProof/>
                <w:webHidden/>
                <w:sz w:val="20"/>
              </w:rPr>
              <w:t>3</w:t>
            </w:r>
            <w:r w:rsidR="00E763F9" w:rsidRPr="00E763F9">
              <w:rPr>
                <w:noProof/>
                <w:webHidden/>
                <w:sz w:val="20"/>
              </w:rPr>
              <w:fldChar w:fldCharType="end"/>
            </w:r>
          </w:hyperlink>
        </w:p>
        <w:p w14:paraId="239A1718" w14:textId="77777777" w:rsidR="00E763F9" w:rsidRPr="00E763F9" w:rsidRDefault="00893B28" w:rsidP="00E763F9">
          <w:pPr>
            <w:pStyle w:val="TOC1"/>
            <w:tabs>
              <w:tab w:val="right" w:leader="dot" w:pos="9016"/>
            </w:tabs>
            <w:spacing w:after="60"/>
            <w:rPr>
              <w:rFonts w:eastAsiaTheme="minorEastAsia" w:cstheme="minorBidi"/>
              <w:noProof/>
              <w:color w:val="auto"/>
              <w:sz w:val="20"/>
              <w:szCs w:val="22"/>
            </w:rPr>
          </w:pPr>
          <w:hyperlink w:anchor="_Toc513651343" w:history="1">
            <w:r w:rsidR="00E763F9" w:rsidRPr="00E763F9">
              <w:rPr>
                <w:rStyle w:val="Hyperlink"/>
                <w:noProof/>
                <w:sz w:val="20"/>
              </w:rPr>
              <w:t>Overview</w:t>
            </w:r>
            <w:r w:rsidR="00E763F9" w:rsidRPr="00E763F9">
              <w:rPr>
                <w:noProof/>
                <w:webHidden/>
                <w:sz w:val="20"/>
              </w:rPr>
              <w:tab/>
            </w:r>
            <w:r w:rsidR="00E763F9" w:rsidRPr="00E763F9">
              <w:rPr>
                <w:noProof/>
                <w:webHidden/>
                <w:sz w:val="20"/>
              </w:rPr>
              <w:fldChar w:fldCharType="begin"/>
            </w:r>
            <w:r w:rsidR="00E763F9" w:rsidRPr="00E763F9">
              <w:rPr>
                <w:noProof/>
                <w:webHidden/>
                <w:sz w:val="20"/>
              </w:rPr>
              <w:instrText xml:space="preserve"> PAGEREF _Toc513651343 \h </w:instrText>
            </w:r>
            <w:r w:rsidR="00E763F9" w:rsidRPr="00E763F9">
              <w:rPr>
                <w:noProof/>
                <w:webHidden/>
                <w:sz w:val="20"/>
              </w:rPr>
            </w:r>
            <w:r w:rsidR="00E763F9" w:rsidRPr="00E763F9">
              <w:rPr>
                <w:noProof/>
                <w:webHidden/>
                <w:sz w:val="20"/>
              </w:rPr>
              <w:fldChar w:fldCharType="separate"/>
            </w:r>
            <w:r>
              <w:rPr>
                <w:noProof/>
                <w:webHidden/>
                <w:sz w:val="20"/>
              </w:rPr>
              <w:t>3</w:t>
            </w:r>
            <w:r w:rsidR="00E763F9" w:rsidRPr="00E763F9">
              <w:rPr>
                <w:noProof/>
                <w:webHidden/>
                <w:sz w:val="20"/>
              </w:rPr>
              <w:fldChar w:fldCharType="end"/>
            </w:r>
          </w:hyperlink>
        </w:p>
        <w:p w14:paraId="6974CB4F" w14:textId="77777777" w:rsidR="00E763F9" w:rsidRPr="00E763F9" w:rsidRDefault="00893B28" w:rsidP="00E763F9">
          <w:pPr>
            <w:pStyle w:val="TOC1"/>
            <w:tabs>
              <w:tab w:val="right" w:leader="dot" w:pos="9016"/>
            </w:tabs>
            <w:spacing w:after="60"/>
            <w:rPr>
              <w:rFonts w:eastAsiaTheme="minorEastAsia" w:cstheme="minorBidi"/>
              <w:noProof/>
              <w:color w:val="auto"/>
              <w:sz w:val="20"/>
              <w:szCs w:val="22"/>
            </w:rPr>
          </w:pPr>
          <w:hyperlink w:anchor="_Toc513651344" w:history="1">
            <w:r w:rsidR="00E763F9" w:rsidRPr="00E763F9">
              <w:rPr>
                <w:rStyle w:val="Hyperlink"/>
                <w:noProof/>
                <w:sz w:val="20"/>
              </w:rPr>
              <w:t>Prevalence, risk factors and impacts</w:t>
            </w:r>
            <w:r w:rsidR="00E763F9" w:rsidRPr="00E763F9">
              <w:rPr>
                <w:noProof/>
                <w:webHidden/>
                <w:sz w:val="20"/>
              </w:rPr>
              <w:tab/>
            </w:r>
            <w:r w:rsidR="00E763F9" w:rsidRPr="00E763F9">
              <w:rPr>
                <w:noProof/>
                <w:webHidden/>
                <w:sz w:val="20"/>
              </w:rPr>
              <w:fldChar w:fldCharType="begin"/>
            </w:r>
            <w:r w:rsidR="00E763F9" w:rsidRPr="00E763F9">
              <w:rPr>
                <w:noProof/>
                <w:webHidden/>
                <w:sz w:val="20"/>
              </w:rPr>
              <w:instrText xml:space="preserve"> PAGEREF _Toc513651344 \h </w:instrText>
            </w:r>
            <w:r w:rsidR="00E763F9" w:rsidRPr="00E763F9">
              <w:rPr>
                <w:noProof/>
                <w:webHidden/>
                <w:sz w:val="20"/>
              </w:rPr>
            </w:r>
            <w:r w:rsidR="00E763F9" w:rsidRPr="00E763F9">
              <w:rPr>
                <w:noProof/>
                <w:webHidden/>
                <w:sz w:val="20"/>
              </w:rPr>
              <w:fldChar w:fldCharType="separate"/>
            </w:r>
            <w:r>
              <w:rPr>
                <w:noProof/>
                <w:webHidden/>
                <w:sz w:val="20"/>
              </w:rPr>
              <w:t>4</w:t>
            </w:r>
            <w:r w:rsidR="00E763F9" w:rsidRPr="00E763F9">
              <w:rPr>
                <w:noProof/>
                <w:webHidden/>
                <w:sz w:val="20"/>
              </w:rPr>
              <w:fldChar w:fldCharType="end"/>
            </w:r>
          </w:hyperlink>
        </w:p>
        <w:p w14:paraId="40A87C80" w14:textId="77777777" w:rsidR="00E763F9" w:rsidRPr="00E763F9" w:rsidRDefault="00893B28" w:rsidP="00E763F9">
          <w:pPr>
            <w:pStyle w:val="TOC2"/>
            <w:tabs>
              <w:tab w:val="right" w:leader="dot" w:pos="9016"/>
            </w:tabs>
            <w:spacing w:after="60"/>
            <w:rPr>
              <w:rFonts w:asciiTheme="minorHAnsi" w:eastAsiaTheme="minorEastAsia" w:hAnsiTheme="minorHAnsi" w:cstheme="minorBidi"/>
              <w:noProof/>
              <w:color w:val="auto"/>
              <w:sz w:val="20"/>
              <w:szCs w:val="22"/>
            </w:rPr>
          </w:pPr>
          <w:hyperlink w:anchor="_Toc513651345" w:history="1">
            <w:r w:rsidR="00E763F9" w:rsidRPr="00E763F9">
              <w:rPr>
                <w:rStyle w:val="Hyperlink"/>
                <w:noProof/>
                <w:sz w:val="20"/>
              </w:rPr>
              <w:t>Childhood and adolescence, child abuse</w:t>
            </w:r>
            <w:r w:rsidR="00E763F9" w:rsidRPr="00E763F9">
              <w:rPr>
                <w:noProof/>
                <w:webHidden/>
                <w:sz w:val="20"/>
              </w:rPr>
              <w:tab/>
            </w:r>
            <w:r w:rsidR="00E763F9" w:rsidRPr="00E763F9">
              <w:rPr>
                <w:noProof/>
                <w:webHidden/>
                <w:sz w:val="20"/>
              </w:rPr>
              <w:fldChar w:fldCharType="begin"/>
            </w:r>
            <w:r w:rsidR="00E763F9" w:rsidRPr="00E763F9">
              <w:rPr>
                <w:noProof/>
                <w:webHidden/>
                <w:sz w:val="20"/>
              </w:rPr>
              <w:instrText xml:space="preserve"> PAGEREF _Toc513651345 \h </w:instrText>
            </w:r>
            <w:r w:rsidR="00E763F9" w:rsidRPr="00E763F9">
              <w:rPr>
                <w:noProof/>
                <w:webHidden/>
                <w:sz w:val="20"/>
              </w:rPr>
            </w:r>
            <w:r w:rsidR="00E763F9" w:rsidRPr="00E763F9">
              <w:rPr>
                <w:noProof/>
                <w:webHidden/>
                <w:sz w:val="20"/>
              </w:rPr>
              <w:fldChar w:fldCharType="separate"/>
            </w:r>
            <w:r>
              <w:rPr>
                <w:noProof/>
                <w:webHidden/>
                <w:sz w:val="20"/>
              </w:rPr>
              <w:t>4</w:t>
            </w:r>
            <w:r w:rsidR="00E763F9" w:rsidRPr="00E763F9">
              <w:rPr>
                <w:noProof/>
                <w:webHidden/>
                <w:sz w:val="20"/>
              </w:rPr>
              <w:fldChar w:fldCharType="end"/>
            </w:r>
          </w:hyperlink>
        </w:p>
        <w:p w14:paraId="1ABD1C6F" w14:textId="77777777" w:rsidR="00E763F9" w:rsidRPr="00E763F9" w:rsidRDefault="00893B28" w:rsidP="00E763F9">
          <w:pPr>
            <w:pStyle w:val="TOC3"/>
            <w:tabs>
              <w:tab w:val="right" w:leader="dot" w:pos="9016"/>
            </w:tabs>
            <w:spacing w:after="60"/>
            <w:rPr>
              <w:rFonts w:asciiTheme="minorHAnsi" w:eastAsiaTheme="minorEastAsia" w:hAnsiTheme="minorHAnsi" w:cstheme="minorBidi"/>
              <w:noProof/>
              <w:color w:val="auto"/>
              <w:sz w:val="20"/>
              <w:szCs w:val="22"/>
            </w:rPr>
          </w:pPr>
          <w:hyperlink w:anchor="_Toc513651346" w:history="1">
            <w:r w:rsidR="00E763F9" w:rsidRPr="00E763F9">
              <w:rPr>
                <w:rStyle w:val="Hyperlink"/>
                <w:noProof/>
                <w:sz w:val="20"/>
              </w:rPr>
              <w:t>Aotearoa New Zealand</w:t>
            </w:r>
            <w:r w:rsidR="00E763F9" w:rsidRPr="00E763F9">
              <w:rPr>
                <w:noProof/>
                <w:webHidden/>
                <w:sz w:val="20"/>
              </w:rPr>
              <w:tab/>
            </w:r>
            <w:r w:rsidR="00E763F9" w:rsidRPr="00E763F9">
              <w:rPr>
                <w:noProof/>
                <w:webHidden/>
                <w:sz w:val="20"/>
              </w:rPr>
              <w:fldChar w:fldCharType="begin"/>
            </w:r>
            <w:r w:rsidR="00E763F9" w:rsidRPr="00E763F9">
              <w:rPr>
                <w:noProof/>
                <w:webHidden/>
                <w:sz w:val="20"/>
              </w:rPr>
              <w:instrText xml:space="preserve"> PAGEREF _Toc513651346 \h </w:instrText>
            </w:r>
            <w:r w:rsidR="00E763F9" w:rsidRPr="00E763F9">
              <w:rPr>
                <w:noProof/>
                <w:webHidden/>
                <w:sz w:val="20"/>
              </w:rPr>
            </w:r>
            <w:r w:rsidR="00E763F9" w:rsidRPr="00E763F9">
              <w:rPr>
                <w:noProof/>
                <w:webHidden/>
                <w:sz w:val="20"/>
              </w:rPr>
              <w:fldChar w:fldCharType="separate"/>
            </w:r>
            <w:r>
              <w:rPr>
                <w:noProof/>
                <w:webHidden/>
                <w:sz w:val="20"/>
              </w:rPr>
              <w:t>4</w:t>
            </w:r>
            <w:r w:rsidR="00E763F9" w:rsidRPr="00E763F9">
              <w:rPr>
                <w:noProof/>
                <w:webHidden/>
                <w:sz w:val="20"/>
              </w:rPr>
              <w:fldChar w:fldCharType="end"/>
            </w:r>
          </w:hyperlink>
        </w:p>
        <w:p w14:paraId="63F8914F" w14:textId="77777777" w:rsidR="00E763F9" w:rsidRPr="00E763F9" w:rsidRDefault="00893B28" w:rsidP="00E763F9">
          <w:pPr>
            <w:pStyle w:val="TOC3"/>
            <w:tabs>
              <w:tab w:val="right" w:leader="dot" w:pos="9016"/>
            </w:tabs>
            <w:spacing w:after="60"/>
            <w:rPr>
              <w:rFonts w:asciiTheme="minorHAnsi" w:eastAsiaTheme="minorEastAsia" w:hAnsiTheme="minorHAnsi" w:cstheme="minorBidi"/>
              <w:noProof/>
              <w:color w:val="auto"/>
              <w:sz w:val="20"/>
              <w:szCs w:val="22"/>
            </w:rPr>
          </w:pPr>
          <w:hyperlink w:anchor="_Toc513651347" w:history="1">
            <w:r w:rsidR="00E763F9" w:rsidRPr="00E763F9">
              <w:rPr>
                <w:rStyle w:val="Hyperlink"/>
                <w:noProof/>
                <w:sz w:val="20"/>
              </w:rPr>
              <w:t>International</w:t>
            </w:r>
            <w:r w:rsidR="00E763F9" w:rsidRPr="00E763F9">
              <w:rPr>
                <w:noProof/>
                <w:webHidden/>
                <w:sz w:val="20"/>
              </w:rPr>
              <w:tab/>
            </w:r>
            <w:r w:rsidR="00E763F9" w:rsidRPr="00E763F9">
              <w:rPr>
                <w:noProof/>
                <w:webHidden/>
                <w:sz w:val="20"/>
              </w:rPr>
              <w:fldChar w:fldCharType="begin"/>
            </w:r>
            <w:r w:rsidR="00E763F9" w:rsidRPr="00E763F9">
              <w:rPr>
                <w:noProof/>
                <w:webHidden/>
                <w:sz w:val="20"/>
              </w:rPr>
              <w:instrText xml:space="preserve"> PAGEREF _Toc513651347 \h </w:instrText>
            </w:r>
            <w:r w:rsidR="00E763F9" w:rsidRPr="00E763F9">
              <w:rPr>
                <w:noProof/>
                <w:webHidden/>
                <w:sz w:val="20"/>
              </w:rPr>
            </w:r>
            <w:r w:rsidR="00E763F9" w:rsidRPr="00E763F9">
              <w:rPr>
                <w:noProof/>
                <w:webHidden/>
                <w:sz w:val="20"/>
              </w:rPr>
              <w:fldChar w:fldCharType="separate"/>
            </w:r>
            <w:r>
              <w:rPr>
                <w:noProof/>
                <w:webHidden/>
                <w:sz w:val="20"/>
              </w:rPr>
              <w:t>4</w:t>
            </w:r>
            <w:r w:rsidR="00E763F9" w:rsidRPr="00E763F9">
              <w:rPr>
                <w:noProof/>
                <w:webHidden/>
                <w:sz w:val="20"/>
              </w:rPr>
              <w:fldChar w:fldCharType="end"/>
            </w:r>
          </w:hyperlink>
        </w:p>
        <w:p w14:paraId="51EB6C60" w14:textId="77777777" w:rsidR="00E763F9" w:rsidRPr="00E763F9" w:rsidRDefault="00893B28" w:rsidP="00E763F9">
          <w:pPr>
            <w:pStyle w:val="TOC2"/>
            <w:tabs>
              <w:tab w:val="right" w:leader="dot" w:pos="9016"/>
            </w:tabs>
            <w:spacing w:after="60"/>
            <w:rPr>
              <w:rFonts w:asciiTheme="minorHAnsi" w:eastAsiaTheme="minorEastAsia" w:hAnsiTheme="minorHAnsi" w:cstheme="minorBidi"/>
              <w:noProof/>
              <w:color w:val="auto"/>
              <w:sz w:val="20"/>
              <w:szCs w:val="22"/>
            </w:rPr>
          </w:pPr>
          <w:hyperlink w:anchor="_Toc513651348" w:history="1">
            <w:r w:rsidR="00E763F9" w:rsidRPr="00E763F9">
              <w:rPr>
                <w:rStyle w:val="Hyperlink"/>
                <w:noProof/>
                <w:sz w:val="20"/>
              </w:rPr>
              <w:t>Intimate partner and sexual violence</w:t>
            </w:r>
            <w:r w:rsidR="00E763F9" w:rsidRPr="00E763F9">
              <w:rPr>
                <w:noProof/>
                <w:webHidden/>
                <w:sz w:val="20"/>
              </w:rPr>
              <w:tab/>
            </w:r>
            <w:r w:rsidR="00E763F9" w:rsidRPr="00E763F9">
              <w:rPr>
                <w:noProof/>
                <w:webHidden/>
                <w:sz w:val="20"/>
              </w:rPr>
              <w:fldChar w:fldCharType="begin"/>
            </w:r>
            <w:r w:rsidR="00E763F9" w:rsidRPr="00E763F9">
              <w:rPr>
                <w:noProof/>
                <w:webHidden/>
                <w:sz w:val="20"/>
              </w:rPr>
              <w:instrText xml:space="preserve"> PAGEREF _Toc513651348 \h </w:instrText>
            </w:r>
            <w:r w:rsidR="00E763F9" w:rsidRPr="00E763F9">
              <w:rPr>
                <w:noProof/>
                <w:webHidden/>
                <w:sz w:val="20"/>
              </w:rPr>
            </w:r>
            <w:r w:rsidR="00E763F9" w:rsidRPr="00E763F9">
              <w:rPr>
                <w:noProof/>
                <w:webHidden/>
                <w:sz w:val="20"/>
              </w:rPr>
              <w:fldChar w:fldCharType="separate"/>
            </w:r>
            <w:r>
              <w:rPr>
                <w:noProof/>
                <w:webHidden/>
                <w:sz w:val="20"/>
              </w:rPr>
              <w:t>6</w:t>
            </w:r>
            <w:r w:rsidR="00E763F9" w:rsidRPr="00E763F9">
              <w:rPr>
                <w:noProof/>
                <w:webHidden/>
                <w:sz w:val="20"/>
              </w:rPr>
              <w:fldChar w:fldCharType="end"/>
            </w:r>
          </w:hyperlink>
        </w:p>
        <w:p w14:paraId="4FA96F33" w14:textId="77777777" w:rsidR="00E763F9" w:rsidRPr="00E763F9" w:rsidRDefault="00893B28" w:rsidP="00E763F9">
          <w:pPr>
            <w:pStyle w:val="TOC3"/>
            <w:tabs>
              <w:tab w:val="right" w:leader="dot" w:pos="9016"/>
            </w:tabs>
            <w:spacing w:after="60"/>
            <w:rPr>
              <w:rFonts w:asciiTheme="minorHAnsi" w:eastAsiaTheme="minorEastAsia" w:hAnsiTheme="minorHAnsi" w:cstheme="minorBidi"/>
              <w:noProof/>
              <w:color w:val="auto"/>
              <w:sz w:val="20"/>
              <w:szCs w:val="22"/>
            </w:rPr>
          </w:pPr>
          <w:hyperlink w:anchor="_Toc513651349" w:history="1">
            <w:r w:rsidR="00E763F9" w:rsidRPr="00E763F9">
              <w:rPr>
                <w:rStyle w:val="Hyperlink"/>
                <w:noProof/>
                <w:sz w:val="20"/>
              </w:rPr>
              <w:t>Aotearoa New Zealand</w:t>
            </w:r>
            <w:r w:rsidR="00E763F9" w:rsidRPr="00E763F9">
              <w:rPr>
                <w:noProof/>
                <w:webHidden/>
                <w:sz w:val="20"/>
              </w:rPr>
              <w:tab/>
            </w:r>
            <w:r w:rsidR="00E763F9" w:rsidRPr="00E763F9">
              <w:rPr>
                <w:noProof/>
                <w:webHidden/>
                <w:sz w:val="20"/>
              </w:rPr>
              <w:fldChar w:fldCharType="begin"/>
            </w:r>
            <w:r w:rsidR="00E763F9" w:rsidRPr="00E763F9">
              <w:rPr>
                <w:noProof/>
                <w:webHidden/>
                <w:sz w:val="20"/>
              </w:rPr>
              <w:instrText xml:space="preserve"> PAGEREF _Toc513651349 \h </w:instrText>
            </w:r>
            <w:r w:rsidR="00E763F9" w:rsidRPr="00E763F9">
              <w:rPr>
                <w:noProof/>
                <w:webHidden/>
                <w:sz w:val="20"/>
              </w:rPr>
            </w:r>
            <w:r w:rsidR="00E763F9" w:rsidRPr="00E763F9">
              <w:rPr>
                <w:noProof/>
                <w:webHidden/>
                <w:sz w:val="20"/>
              </w:rPr>
              <w:fldChar w:fldCharType="separate"/>
            </w:r>
            <w:r>
              <w:rPr>
                <w:noProof/>
                <w:webHidden/>
                <w:sz w:val="20"/>
              </w:rPr>
              <w:t>6</w:t>
            </w:r>
            <w:r w:rsidR="00E763F9" w:rsidRPr="00E763F9">
              <w:rPr>
                <w:noProof/>
                <w:webHidden/>
                <w:sz w:val="20"/>
              </w:rPr>
              <w:fldChar w:fldCharType="end"/>
            </w:r>
          </w:hyperlink>
        </w:p>
        <w:p w14:paraId="321BC694" w14:textId="77777777" w:rsidR="00E763F9" w:rsidRPr="00E763F9" w:rsidRDefault="00893B28" w:rsidP="00E763F9">
          <w:pPr>
            <w:pStyle w:val="TOC3"/>
            <w:tabs>
              <w:tab w:val="right" w:leader="dot" w:pos="9016"/>
            </w:tabs>
            <w:spacing w:after="60"/>
            <w:rPr>
              <w:rFonts w:asciiTheme="minorHAnsi" w:eastAsiaTheme="minorEastAsia" w:hAnsiTheme="minorHAnsi" w:cstheme="minorBidi"/>
              <w:noProof/>
              <w:color w:val="auto"/>
              <w:sz w:val="20"/>
              <w:szCs w:val="22"/>
            </w:rPr>
          </w:pPr>
          <w:hyperlink w:anchor="_Toc513651350" w:history="1">
            <w:r w:rsidR="00E763F9" w:rsidRPr="00E763F9">
              <w:rPr>
                <w:rStyle w:val="Hyperlink"/>
                <w:noProof/>
                <w:sz w:val="20"/>
              </w:rPr>
              <w:t>International</w:t>
            </w:r>
            <w:r w:rsidR="00E763F9" w:rsidRPr="00E763F9">
              <w:rPr>
                <w:noProof/>
                <w:webHidden/>
                <w:sz w:val="20"/>
              </w:rPr>
              <w:tab/>
            </w:r>
            <w:r w:rsidR="00E763F9" w:rsidRPr="00E763F9">
              <w:rPr>
                <w:noProof/>
                <w:webHidden/>
                <w:sz w:val="20"/>
              </w:rPr>
              <w:fldChar w:fldCharType="begin"/>
            </w:r>
            <w:r w:rsidR="00E763F9" w:rsidRPr="00E763F9">
              <w:rPr>
                <w:noProof/>
                <w:webHidden/>
                <w:sz w:val="20"/>
              </w:rPr>
              <w:instrText xml:space="preserve"> PAGEREF _Toc513651350 \h </w:instrText>
            </w:r>
            <w:r w:rsidR="00E763F9" w:rsidRPr="00E763F9">
              <w:rPr>
                <w:noProof/>
                <w:webHidden/>
                <w:sz w:val="20"/>
              </w:rPr>
            </w:r>
            <w:r w:rsidR="00E763F9" w:rsidRPr="00E763F9">
              <w:rPr>
                <w:noProof/>
                <w:webHidden/>
                <w:sz w:val="20"/>
              </w:rPr>
              <w:fldChar w:fldCharType="separate"/>
            </w:r>
            <w:r>
              <w:rPr>
                <w:noProof/>
                <w:webHidden/>
                <w:sz w:val="20"/>
              </w:rPr>
              <w:t>6</w:t>
            </w:r>
            <w:r w:rsidR="00E763F9" w:rsidRPr="00E763F9">
              <w:rPr>
                <w:noProof/>
                <w:webHidden/>
                <w:sz w:val="20"/>
              </w:rPr>
              <w:fldChar w:fldCharType="end"/>
            </w:r>
          </w:hyperlink>
        </w:p>
        <w:p w14:paraId="6E9DE771" w14:textId="77777777" w:rsidR="00E763F9" w:rsidRPr="00E763F9" w:rsidRDefault="00893B28" w:rsidP="00E763F9">
          <w:pPr>
            <w:pStyle w:val="TOC2"/>
            <w:tabs>
              <w:tab w:val="right" w:leader="dot" w:pos="9016"/>
            </w:tabs>
            <w:spacing w:after="60"/>
            <w:rPr>
              <w:rFonts w:asciiTheme="minorHAnsi" w:eastAsiaTheme="minorEastAsia" w:hAnsiTheme="minorHAnsi" w:cstheme="minorBidi"/>
              <w:noProof/>
              <w:color w:val="auto"/>
              <w:sz w:val="20"/>
              <w:szCs w:val="22"/>
            </w:rPr>
          </w:pPr>
          <w:hyperlink w:anchor="_Toc513651351" w:history="1">
            <w:r w:rsidR="00E763F9" w:rsidRPr="00E763F9">
              <w:rPr>
                <w:rStyle w:val="Hyperlink"/>
                <w:noProof/>
                <w:sz w:val="20"/>
              </w:rPr>
              <w:t>Suicide</w:t>
            </w:r>
            <w:r w:rsidR="00E763F9" w:rsidRPr="00E763F9">
              <w:rPr>
                <w:noProof/>
                <w:webHidden/>
                <w:sz w:val="20"/>
              </w:rPr>
              <w:tab/>
            </w:r>
            <w:r w:rsidR="00E763F9" w:rsidRPr="00E763F9">
              <w:rPr>
                <w:noProof/>
                <w:webHidden/>
                <w:sz w:val="20"/>
              </w:rPr>
              <w:fldChar w:fldCharType="begin"/>
            </w:r>
            <w:r w:rsidR="00E763F9" w:rsidRPr="00E763F9">
              <w:rPr>
                <w:noProof/>
                <w:webHidden/>
                <w:sz w:val="20"/>
              </w:rPr>
              <w:instrText xml:space="preserve"> PAGEREF _Toc513651351 \h </w:instrText>
            </w:r>
            <w:r w:rsidR="00E763F9" w:rsidRPr="00E763F9">
              <w:rPr>
                <w:noProof/>
                <w:webHidden/>
                <w:sz w:val="20"/>
              </w:rPr>
            </w:r>
            <w:r w:rsidR="00E763F9" w:rsidRPr="00E763F9">
              <w:rPr>
                <w:noProof/>
                <w:webHidden/>
                <w:sz w:val="20"/>
              </w:rPr>
              <w:fldChar w:fldCharType="separate"/>
            </w:r>
            <w:r>
              <w:rPr>
                <w:noProof/>
                <w:webHidden/>
                <w:sz w:val="20"/>
              </w:rPr>
              <w:t>7</w:t>
            </w:r>
            <w:r w:rsidR="00E763F9" w:rsidRPr="00E763F9">
              <w:rPr>
                <w:noProof/>
                <w:webHidden/>
                <w:sz w:val="20"/>
              </w:rPr>
              <w:fldChar w:fldCharType="end"/>
            </w:r>
          </w:hyperlink>
        </w:p>
        <w:p w14:paraId="3AC4C56C" w14:textId="77777777" w:rsidR="00E763F9" w:rsidRPr="00E763F9" w:rsidRDefault="00893B28" w:rsidP="00E763F9">
          <w:pPr>
            <w:pStyle w:val="TOC3"/>
            <w:tabs>
              <w:tab w:val="right" w:leader="dot" w:pos="9016"/>
            </w:tabs>
            <w:spacing w:after="60"/>
            <w:rPr>
              <w:rFonts w:asciiTheme="minorHAnsi" w:eastAsiaTheme="minorEastAsia" w:hAnsiTheme="minorHAnsi" w:cstheme="minorBidi"/>
              <w:noProof/>
              <w:color w:val="auto"/>
              <w:sz w:val="20"/>
              <w:szCs w:val="22"/>
            </w:rPr>
          </w:pPr>
          <w:hyperlink w:anchor="_Toc513651352" w:history="1">
            <w:r w:rsidR="00E763F9" w:rsidRPr="00E763F9">
              <w:rPr>
                <w:rStyle w:val="Hyperlink"/>
                <w:noProof/>
                <w:sz w:val="20"/>
              </w:rPr>
              <w:t>Aotearoa New Zealand</w:t>
            </w:r>
            <w:r w:rsidR="00E763F9" w:rsidRPr="00E763F9">
              <w:rPr>
                <w:noProof/>
                <w:webHidden/>
                <w:sz w:val="20"/>
              </w:rPr>
              <w:tab/>
            </w:r>
            <w:r w:rsidR="00E763F9" w:rsidRPr="00E763F9">
              <w:rPr>
                <w:noProof/>
                <w:webHidden/>
                <w:sz w:val="20"/>
              </w:rPr>
              <w:fldChar w:fldCharType="begin"/>
            </w:r>
            <w:r w:rsidR="00E763F9" w:rsidRPr="00E763F9">
              <w:rPr>
                <w:noProof/>
                <w:webHidden/>
                <w:sz w:val="20"/>
              </w:rPr>
              <w:instrText xml:space="preserve"> PAGEREF _Toc513651352 \h </w:instrText>
            </w:r>
            <w:r w:rsidR="00E763F9" w:rsidRPr="00E763F9">
              <w:rPr>
                <w:noProof/>
                <w:webHidden/>
                <w:sz w:val="20"/>
              </w:rPr>
            </w:r>
            <w:r w:rsidR="00E763F9" w:rsidRPr="00E763F9">
              <w:rPr>
                <w:noProof/>
                <w:webHidden/>
                <w:sz w:val="20"/>
              </w:rPr>
              <w:fldChar w:fldCharType="separate"/>
            </w:r>
            <w:r>
              <w:rPr>
                <w:noProof/>
                <w:webHidden/>
                <w:sz w:val="20"/>
              </w:rPr>
              <w:t>7</w:t>
            </w:r>
            <w:r w:rsidR="00E763F9" w:rsidRPr="00E763F9">
              <w:rPr>
                <w:noProof/>
                <w:webHidden/>
                <w:sz w:val="20"/>
              </w:rPr>
              <w:fldChar w:fldCharType="end"/>
            </w:r>
          </w:hyperlink>
        </w:p>
        <w:p w14:paraId="29D6A550" w14:textId="77777777" w:rsidR="00E763F9" w:rsidRPr="00E763F9" w:rsidRDefault="00893B28" w:rsidP="00E763F9">
          <w:pPr>
            <w:pStyle w:val="TOC3"/>
            <w:tabs>
              <w:tab w:val="right" w:leader="dot" w:pos="9016"/>
            </w:tabs>
            <w:spacing w:after="60"/>
            <w:rPr>
              <w:rFonts w:asciiTheme="minorHAnsi" w:eastAsiaTheme="minorEastAsia" w:hAnsiTheme="minorHAnsi" w:cstheme="minorBidi"/>
              <w:noProof/>
              <w:color w:val="auto"/>
              <w:sz w:val="20"/>
              <w:szCs w:val="22"/>
            </w:rPr>
          </w:pPr>
          <w:hyperlink w:anchor="_Toc513651353" w:history="1">
            <w:r w:rsidR="00E763F9" w:rsidRPr="00E763F9">
              <w:rPr>
                <w:rStyle w:val="Hyperlink"/>
                <w:noProof/>
                <w:sz w:val="20"/>
              </w:rPr>
              <w:t>International</w:t>
            </w:r>
            <w:r w:rsidR="00E763F9" w:rsidRPr="00E763F9">
              <w:rPr>
                <w:noProof/>
                <w:webHidden/>
                <w:sz w:val="20"/>
              </w:rPr>
              <w:tab/>
            </w:r>
            <w:r w:rsidR="00E763F9" w:rsidRPr="00E763F9">
              <w:rPr>
                <w:noProof/>
                <w:webHidden/>
                <w:sz w:val="20"/>
              </w:rPr>
              <w:fldChar w:fldCharType="begin"/>
            </w:r>
            <w:r w:rsidR="00E763F9" w:rsidRPr="00E763F9">
              <w:rPr>
                <w:noProof/>
                <w:webHidden/>
                <w:sz w:val="20"/>
              </w:rPr>
              <w:instrText xml:space="preserve"> PAGEREF _Toc513651353 \h </w:instrText>
            </w:r>
            <w:r w:rsidR="00E763F9" w:rsidRPr="00E763F9">
              <w:rPr>
                <w:noProof/>
                <w:webHidden/>
                <w:sz w:val="20"/>
              </w:rPr>
            </w:r>
            <w:r w:rsidR="00E763F9" w:rsidRPr="00E763F9">
              <w:rPr>
                <w:noProof/>
                <w:webHidden/>
                <w:sz w:val="20"/>
              </w:rPr>
              <w:fldChar w:fldCharType="separate"/>
            </w:r>
            <w:r>
              <w:rPr>
                <w:noProof/>
                <w:webHidden/>
                <w:sz w:val="20"/>
              </w:rPr>
              <w:t>8</w:t>
            </w:r>
            <w:r w:rsidR="00E763F9" w:rsidRPr="00E763F9">
              <w:rPr>
                <w:noProof/>
                <w:webHidden/>
                <w:sz w:val="20"/>
              </w:rPr>
              <w:fldChar w:fldCharType="end"/>
            </w:r>
          </w:hyperlink>
        </w:p>
        <w:p w14:paraId="2A90C92D" w14:textId="77777777" w:rsidR="00E763F9" w:rsidRPr="00E763F9" w:rsidRDefault="00893B28" w:rsidP="00E763F9">
          <w:pPr>
            <w:pStyle w:val="TOC2"/>
            <w:tabs>
              <w:tab w:val="right" w:leader="dot" w:pos="9016"/>
            </w:tabs>
            <w:spacing w:after="60"/>
            <w:rPr>
              <w:rFonts w:asciiTheme="minorHAnsi" w:eastAsiaTheme="minorEastAsia" w:hAnsiTheme="minorHAnsi" w:cstheme="minorBidi"/>
              <w:noProof/>
              <w:color w:val="auto"/>
              <w:sz w:val="20"/>
              <w:szCs w:val="22"/>
            </w:rPr>
          </w:pPr>
          <w:hyperlink w:anchor="_Toc513651354" w:history="1">
            <w:r w:rsidR="00E763F9" w:rsidRPr="00E763F9">
              <w:rPr>
                <w:rStyle w:val="Hyperlink"/>
                <w:noProof/>
                <w:sz w:val="20"/>
              </w:rPr>
              <w:t>By population group</w:t>
            </w:r>
            <w:bookmarkStart w:id="6" w:name="_GoBack"/>
            <w:bookmarkEnd w:id="6"/>
            <w:r w:rsidR="00E763F9" w:rsidRPr="00E763F9">
              <w:rPr>
                <w:noProof/>
                <w:webHidden/>
                <w:sz w:val="20"/>
              </w:rPr>
              <w:tab/>
            </w:r>
            <w:r w:rsidR="00E763F9" w:rsidRPr="00E763F9">
              <w:rPr>
                <w:noProof/>
                <w:webHidden/>
                <w:sz w:val="20"/>
              </w:rPr>
              <w:fldChar w:fldCharType="begin"/>
            </w:r>
            <w:r w:rsidR="00E763F9" w:rsidRPr="00E763F9">
              <w:rPr>
                <w:noProof/>
                <w:webHidden/>
                <w:sz w:val="20"/>
              </w:rPr>
              <w:instrText xml:space="preserve"> PAGEREF _Toc513651354 \h </w:instrText>
            </w:r>
            <w:r w:rsidR="00E763F9" w:rsidRPr="00E763F9">
              <w:rPr>
                <w:noProof/>
                <w:webHidden/>
                <w:sz w:val="20"/>
              </w:rPr>
            </w:r>
            <w:r w:rsidR="00E763F9" w:rsidRPr="00E763F9">
              <w:rPr>
                <w:noProof/>
                <w:webHidden/>
                <w:sz w:val="20"/>
              </w:rPr>
              <w:fldChar w:fldCharType="separate"/>
            </w:r>
            <w:r>
              <w:rPr>
                <w:noProof/>
                <w:webHidden/>
                <w:sz w:val="20"/>
              </w:rPr>
              <w:t>8</w:t>
            </w:r>
            <w:r w:rsidR="00E763F9" w:rsidRPr="00E763F9">
              <w:rPr>
                <w:noProof/>
                <w:webHidden/>
                <w:sz w:val="20"/>
              </w:rPr>
              <w:fldChar w:fldCharType="end"/>
            </w:r>
          </w:hyperlink>
        </w:p>
        <w:p w14:paraId="0F829865" w14:textId="77777777" w:rsidR="00E763F9" w:rsidRPr="00E763F9" w:rsidRDefault="00893B28" w:rsidP="00E763F9">
          <w:pPr>
            <w:pStyle w:val="TOC3"/>
            <w:tabs>
              <w:tab w:val="right" w:leader="dot" w:pos="9016"/>
            </w:tabs>
            <w:spacing w:after="60"/>
            <w:rPr>
              <w:rFonts w:asciiTheme="minorHAnsi" w:eastAsiaTheme="minorEastAsia" w:hAnsiTheme="minorHAnsi" w:cstheme="minorBidi"/>
              <w:noProof/>
              <w:color w:val="auto"/>
              <w:sz w:val="20"/>
              <w:szCs w:val="22"/>
            </w:rPr>
          </w:pPr>
          <w:hyperlink w:anchor="_Toc513651355" w:history="1">
            <w:r w:rsidR="00E763F9" w:rsidRPr="00E763F9">
              <w:rPr>
                <w:rStyle w:val="Hyperlink"/>
                <w:noProof/>
                <w:sz w:val="20"/>
              </w:rPr>
              <w:t>Māori</w:t>
            </w:r>
            <w:r w:rsidR="00E763F9" w:rsidRPr="00E763F9">
              <w:rPr>
                <w:noProof/>
                <w:webHidden/>
                <w:sz w:val="20"/>
              </w:rPr>
              <w:tab/>
            </w:r>
            <w:r w:rsidR="00E763F9" w:rsidRPr="00E763F9">
              <w:rPr>
                <w:noProof/>
                <w:webHidden/>
                <w:sz w:val="20"/>
              </w:rPr>
              <w:fldChar w:fldCharType="begin"/>
            </w:r>
            <w:r w:rsidR="00E763F9" w:rsidRPr="00E763F9">
              <w:rPr>
                <w:noProof/>
                <w:webHidden/>
                <w:sz w:val="20"/>
              </w:rPr>
              <w:instrText xml:space="preserve"> PAGEREF _Toc513651355 \h </w:instrText>
            </w:r>
            <w:r w:rsidR="00E763F9" w:rsidRPr="00E763F9">
              <w:rPr>
                <w:noProof/>
                <w:webHidden/>
                <w:sz w:val="20"/>
              </w:rPr>
            </w:r>
            <w:r w:rsidR="00E763F9" w:rsidRPr="00E763F9">
              <w:rPr>
                <w:noProof/>
                <w:webHidden/>
                <w:sz w:val="20"/>
              </w:rPr>
              <w:fldChar w:fldCharType="separate"/>
            </w:r>
            <w:r>
              <w:rPr>
                <w:noProof/>
                <w:webHidden/>
                <w:sz w:val="20"/>
              </w:rPr>
              <w:t>8</w:t>
            </w:r>
            <w:r w:rsidR="00E763F9" w:rsidRPr="00E763F9">
              <w:rPr>
                <w:noProof/>
                <w:webHidden/>
                <w:sz w:val="20"/>
              </w:rPr>
              <w:fldChar w:fldCharType="end"/>
            </w:r>
          </w:hyperlink>
        </w:p>
        <w:p w14:paraId="201D1463" w14:textId="77777777" w:rsidR="00E763F9" w:rsidRPr="00E763F9" w:rsidRDefault="00893B28" w:rsidP="00E763F9">
          <w:pPr>
            <w:pStyle w:val="TOC3"/>
            <w:tabs>
              <w:tab w:val="right" w:leader="dot" w:pos="9016"/>
            </w:tabs>
            <w:spacing w:after="60"/>
            <w:rPr>
              <w:rFonts w:asciiTheme="minorHAnsi" w:eastAsiaTheme="minorEastAsia" w:hAnsiTheme="minorHAnsi" w:cstheme="minorBidi"/>
              <w:noProof/>
              <w:color w:val="auto"/>
              <w:sz w:val="20"/>
              <w:szCs w:val="22"/>
            </w:rPr>
          </w:pPr>
          <w:hyperlink w:anchor="_Toc513651356" w:history="1">
            <w:r w:rsidR="00E763F9" w:rsidRPr="00E763F9">
              <w:rPr>
                <w:rStyle w:val="Hyperlink"/>
                <w:noProof/>
                <w:sz w:val="20"/>
              </w:rPr>
              <w:t>Pacific communities</w:t>
            </w:r>
            <w:r w:rsidR="00E763F9" w:rsidRPr="00E763F9">
              <w:rPr>
                <w:noProof/>
                <w:webHidden/>
                <w:sz w:val="20"/>
              </w:rPr>
              <w:tab/>
            </w:r>
            <w:r w:rsidR="00E763F9" w:rsidRPr="00E763F9">
              <w:rPr>
                <w:noProof/>
                <w:webHidden/>
                <w:sz w:val="20"/>
              </w:rPr>
              <w:fldChar w:fldCharType="begin"/>
            </w:r>
            <w:r w:rsidR="00E763F9" w:rsidRPr="00E763F9">
              <w:rPr>
                <w:noProof/>
                <w:webHidden/>
                <w:sz w:val="20"/>
              </w:rPr>
              <w:instrText xml:space="preserve"> PAGEREF _Toc513651356 \h </w:instrText>
            </w:r>
            <w:r w:rsidR="00E763F9" w:rsidRPr="00E763F9">
              <w:rPr>
                <w:noProof/>
                <w:webHidden/>
                <w:sz w:val="20"/>
              </w:rPr>
            </w:r>
            <w:r w:rsidR="00E763F9" w:rsidRPr="00E763F9">
              <w:rPr>
                <w:noProof/>
                <w:webHidden/>
                <w:sz w:val="20"/>
              </w:rPr>
              <w:fldChar w:fldCharType="separate"/>
            </w:r>
            <w:r>
              <w:rPr>
                <w:noProof/>
                <w:webHidden/>
                <w:sz w:val="20"/>
              </w:rPr>
              <w:t>8</w:t>
            </w:r>
            <w:r w:rsidR="00E763F9" w:rsidRPr="00E763F9">
              <w:rPr>
                <w:noProof/>
                <w:webHidden/>
                <w:sz w:val="20"/>
              </w:rPr>
              <w:fldChar w:fldCharType="end"/>
            </w:r>
          </w:hyperlink>
        </w:p>
        <w:p w14:paraId="16A3EE90" w14:textId="77777777" w:rsidR="00E763F9" w:rsidRPr="00E763F9" w:rsidRDefault="00893B28" w:rsidP="00E763F9">
          <w:pPr>
            <w:pStyle w:val="TOC3"/>
            <w:tabs>
              <w:tab w:val="right" w:leader="dot" w:pos="9016"/>
            </w:tabs>
            <w:spacing w:after="60"/>
            <w:rPr>
              <w:rFonts w:asciiTheme="minorHAnsi" w:eastAsiaTheme="minorEastAsia" w:hAnsiTheme="minorHAnsi" w:cstheme="minorBidi"/>
              <w:noProof/>
              <w:color w:val="auto"/>
              <w:sz w:val="20"/>
              <w:szCs w:val="22"/>
            </w:rPr>
          </w:pPr>
          <w:hyperlink w:anchor="_Toc513651357" w:history="1">
            <w:r w:rsidR="00E763F9" w:rsidRPr="00E763F9">
              <w:rPr>
                <w:rStyle w:val="Hyperlink"/>
                <w:rFonts w:eastAsia="Times New Roman"/>
                <w:noProof/>
                <w:sz w:val="20"/>
              </w:rPr>
              <w:t>Asian communities</w:t>
            </w:r>
            <w:r w:rsidR="00E763F9" w:rsidRPr="00E763F9">
              <w:rPr>
                <w:noProof/>
                <w:webHidden/>
                <w:sz w:val="20"/>
              </w:rPr>
              <w:tab/>
            </w:r>
            <w:r w:rsidR="00E763F9" w:rsidRPr="00E763F9">
              <w:rPr>
                <w:noProof/>
                <w:webHidden/>
                <w:sz w:val="20"/>
              </w:rPr>
              <w:fldChar w:fldCharType="begin"/>
            </w:r>
            <w:r w:rsidR="00E763F9" w:rsidRPr="00E763F9">
              <w:rPr>
                <w:noProof/>
                <w:webHidden/>
                <w:sz w:val="20"/>
              </w:rPr>
              <w:instrText xml:space="preserve"> PAGEREF _Toc513651357 \h </w:instrText>
            </w:r>
            <w:r w:rsidR="00E763F9" w:rsidRPr="00E763F9">
              <w:rPr>
                <w:noProof/>
                <w:webHidden/>
                <w:sz w:val="20"/>
              </w:rPr>
            </w:r>
            <w:r w:rsidR="00E763F9" w:rsidRPr="00E763F9">
              <w:rPr>
                <w:noProof/>
                <w:webHidden/>
                <w:sz w:val="20"/>
              </w:rPr>
              <w:fldChar w:fldCharType="separate"/>
            </w:r>
            <w:r>
              <w:rPr>
                <w:noProof/>
                <w:webHidden/>
                <w:sz w:val="20"/>
              </w:rPr>
              <w:t>9</w:t>
            </w:r>
            <w:r w:rsidR="00E763F9" w:rsidRPr="00E763F9">
              <w:rPr>
                <w:noProof/>
                <w:webHidden/>
                <w:sz w:val="20"/>
              </w:rPr>
              <w:fldChar w:fldCharType="end"/>
            </w:r>
          </w:hyperlink>
        </w:p>
        <w:p w14:paraId="2A03C090" w14:textId="77777777" w:rsidR="00E763F9" w:rsidRPr="00E763F9" w:rsidRDefault="00893B28" w:rsidP="00E763F9">
          <w:pPr>
            <w:pStyle w:val="TOC3"/>
            <w:tabs>
              <w:tab w:val="right" w:leader="dot" w:pos="9016"/>
            </w:tabs>
            <w:spacing w:after="60"/>
            <w:rPr>
              <w:rFonts w:asciiTheme="minorHAnsi" w:eastAsiaTheme="minorEastAsia" w:hAnsiTheme="minorHAnsi" w:cstheme="minorBidi"/>
              <w:noProof/>
              <w:color w:val="auto"/>
              <w:sz w:val="20"/>
              <w:szCs w:val="22"/>
            </w:rPr>
          </w:pPr>
          <w:hyperlink w:anchor="_Toc513651358" w:history="1">
            <w:r w:rsidR="00E763F9" w:rsidRPr="00E763F9">
              <w:rPr>
                <w:rStyle w:val="Hyperlink"/>
                <w:noProof/>
                <w:sz w:val="20"/>
              </w:rPr>
              <w:t>Disabled people</w:t>
            </w:r>
            <w:r w:rsidR="00E763F9" w:rsidRPr="00E763F9">
              <w:rPr>
                <w:noProof/>
                <w:webHidden/>
                <w:sz w:val="20"/>
              </w:rPr>
              <w:tab/>
            </w:r>
            <w:r w:rsidR="00E763F9" w:rsidRPr="00E763F9">
              <w:rPr>
                <w:noProof/>
                <w:webHidden/>
                <w:sz w:val="20"/>
              </w:rPr>
              <w:fldChar w:fldCharType="begin"/>
            </w:r>
            <w:r w:rsidR="00E763F9" w:rsidRPr="00E763F9">
              <w:rPr>
                <w:noProof/>
                <w:webHidden/>
                <w:sz w:val="20"/>
              </w:rPr>
              <w:instrText xml:space="preserve"> PAGEREF _Toc513651358 \h </w:instrText>
            </w:r>
            <w:r w:rsidR="00E763F9" w:rsidRPr="00E763F9">
              <w:rPr>
                <w:noProof/>
                <w:webHidden/>
                <w:sz w:val="20"/>
              </w:rPr>
            </w:r>
            <w:r w:rsidR="00E763F9" w:rsidRPr="00E763F9">
              <w:rPr>
                <w:noProof/>
                <w:webHidden/>
                <w:sz w:val="20"/>
              </w:rPr>
              <w:fldChar w:fldCharType="separate"/>
            </w:r>
            <w:r>
              <w:rPr>
                <w:noProof/>
                <w:webHidden/>
                <w:sz w:val="20"/>
              </w:rPr>
              <w:t>9</w:t>
            </w:r>
            <w:r w:rsidR="00E763F9" w:rsidRPr="00E763F9">
              <w:rPr>
                <w:noProof/>
                <w:webHidden/>
                <w:sz w:val="20"/>
              </w:rPr>
              <w:fldChar w:fldCharType="end"/>
            </w:r>
          </w:hyperlink>
        </w:p>
        <w:p w14:paraId="6CFF1B44" w14:textId="77777777" w:rsidR="00E763F9" w:rsidRPr="00E763F9" w:rsidRDefault="00893B28" w:rsidP="00E763F9">
          <w:pPr>
            <w:pStyle w:val="TOC3"/>
            <w:tabs>
              <w:tab w:val="right" w:leader="dot" w:pos="9016"/>
            </w:tabs>
            <w:spacing w:after="60"/>
            <w:rPr>
              <w:rFonts w:asciiTheme="minorHAnsi" w:eastAsiaTheme="minorEastAsia" w:hAnsiTheme="minorHAnsi" w:cstheme="minorBidi"/>
              <w:noProof/>
              <w:color w:val="auto"/>
              <w:sz w:val="20"/>
              <w:szCs w:val="22"/>
            </w:rPr>
          </w:pPr>
          <w:hyperlink w:anchor="_Toc513651359" w:history="1">
            <w:r w:rsidR="00E763F9" w:rsidRPr="00E763F9">
              <w:rPr>
                <w:rStyle w:val="Hyperlink"/>
                <w:noProof/>
                <w:sz w:val="20"/>
              </w:rPr>
              <w:t>Rainbow/LGBTTIQ+</w:t>
            </w:r>
            <w:r w:rsidR="00E763F9" w:rsidRPr="00E763F9">
              <w:rPr>
                <w:noProof/>
                <w:webHidden/>
                <w:sz w:val="20"/>
              </w:rPr>
              <w:tab/>
            </w:r>
            <w:r w:rsidR="00E763F9" w:rsidRPr="00E763F9">
              <w:rPr>
                <w:noProof/>
                <w:webHidden/>
                <w:sz w:val="20"/>
              </w:rPr>
              <w:fldChar w:fldCharType="begin"/>
            </w:r>
            <w:r w:rsidR="00E763F9" w:rsidRPr="00E763F9">
              <w:rPr>
                <w:noProof/>
                <w:webHidden/>
                <w:sz w:val="20"/>
              </w:rPr>
              <w:instrText xml:space="preserve"> PAGEREF _Toc513651359 \h </w:instrText>
            </w:r>
            <w:r w:rsidR="00E763F9" w:rsidRPr="00E763F9">
              <w:rPr>
                <w:noProof/>
                <w:webHidden/>
                <w:sz w:val="20"/>
              </w:rPr>
            </w:r>
            <w:r w:rsidR="00E763F9" w:rsidRPr="00E763F9">
              <w:rPr>
                <w:noProof/>
                <w:webHidden/>
                <w:sz w:val="20"/>
              </w:rPr>
              <w:fldChar w:fldCharType="separate"/>
            </w:r>
            <w:r>
              <w:rPr>
                <w:noProof/>
                <w:webHidden/>
                <w:sz w:val="20"/>
              </w:rPr>
              <w:t>10</w:t>
            </w:r>
            <w:r w:rsidR="00E763F9" w:rsidRPr="00E763F9">
              <w:rPr>
                <w:noProof/>
                <w:webHidden/>
                <w:sz w:val="20"/>
              </w:rPr>
              <w:fldChar w:fldCharType="end"/>
            </w:r>
          </w:hyperlink>
        </w:p>
        <w:p w14:paraId="11C6006F" w14:textId="77777777" w:rsidR="00E763F9" w:rsidRPr="00E763F9" w:rsidRDefault="00893B28" w:rsidP="00E763F9">
          <w:pPr>
            <w:pStyle w:val="TOC3"/>
            <w:tabs>
              <w:tab w:val="right" w:leader="dot" w:pos="9016"/>
            </w:tabs>
            <w:spacing w:after="60"/>
            <w:rPr>
              <w:rFonts w:asciiTheme="minorHAnsi" w:eastAsiaTheme="minorEastAsia" w:hAnsiTheme="minorHAnsi" w:cstheme="minorBidi"/>
              <w:noProof/>
              <w:color w:val="auto"/>
              <w:sz w:val="20"/>
              <w:szCs w:val="22"/>
            </w:rPr>
          </w:pPr>
          <w:hyperlink w:anchor="_Toc513651360" w:history="1">
            <w:r w:rsidR="00E763F9" w:rsidRPr="00E763F9">
              <w:rPr>
                <w:rStyle w:val="Hyperlink"/>
                <w:rFonts w:cs="Helvetica"/>
                <w:noProof/>
                <w:sz w:val="20"/>
              </w:rPr>
              <w:t>Prison populations</w:t>
            </w:r>
            <w:r w:rsidR="00E763F9" w:rsidRPr="00E763F9">
              <w:rPr>
                <w:noProof/>
                <w:webHidden/>
                <w:sz w:val="20"/>
              </w:rPr>
              <w:tab/>
            </w:r>
            <w:r w:rsidR="00E763F9" w:rsidRPr="00E763F9">
              <w:rPr>
                <w:noProof/>
                <w:webHidden/>
                <w:sz w:val="20"/>
              </w:rPr>
              <w:fldChar w:fldCharType="begin"/>
            </w:r>
            <w:r w:rsidR="00E763F9" w:rsidRPr="00E763F9">
              <w:rPr>
                <w:noProof/>
                <w:webHidden/>
                <w:sz w:val="20"/>
              </w:rPr>
              <w:instrText xml:space="preserve"> PAGEREF _Toc513651360 \h </w:instrText>
            </w:r>
            <w:r w:rsidR="00E763F9" w:rsidRPr="00E763F9">
              <w:rPr>
                <w:noProof/>
                <w:webHidden/>
                <w:sz w:val="20"/>
              </w:rPr>
            </w:r>
            <w:r w:rsidR="00E763F9" w:rsidRPr="00E763F9">
              <w:rPr>
                <w:noProof/>
                <w:webHidden/>
                <w:sz w:val="20"/>
              </w:rPr>
              <w:fldChar w:fldCharType="separate"/>
            </w:r>
            <w:r>
              <w:rPr>
                <w:noProof/>
                <w:webHidden/>
                <w:sz w:val="20"/>
              </w:rPr>
              <w:t>10</w:t>
            </w:r>
            <w:r w:rsidR="00E763F9" w:rsidRPr="00E763F9">
              <w:rPr>
                <w:noProof/>
                <w:webHidden/>
                <w:sz w:val="20"/>
              </w:rPr>
              <w:fldChar w:fldCharType="end"/>
            </w:r>
          </w:hyperlink>
        </w:p>
        <w:p w14:paraId="740B5832" w14:textId="77777777" w:rsidR="00E763F9" w:rsidRPr="00E763F9" w:rsidRDefault="00893B28" w:rsidP="00E763F9">
          <w:pPr>
            <w:pStyle w:val="TOC1"/>
            <w:tabs>
              <w:tab w:val="right" w:leader="dot" w:pos="9016"/>
            </w:tabs>
            <w:spacing w:after="60"/>
            <w:rPr>
              <w:rFonts w:eastAsiaTheme="minorEastAsia" w:cstheme="minorBidi"/>
              <w:noProof/>
              <w:color w:val="auto"/>
              <w:sz w:val="20"/>
              <w:szCs w:val="22"/>
            </w:rPr>
          </w:pPr>
          <w:hyperlink w:anchor="_Toc513651361" w:history="1">
            <w:r w:rsidR="00E763F9" w:rsidRPr="00E763F9">
              <w:rPr>
                <w:rStyle w:val="Hyperlink"/>
                <w:noProof/>
                <w:sz w:val="20"/>
              </w:rPr>
              <w:t>Responses</w:t>
            </w:r>
            <w:r w:rsidR="00E763F9" w:rsidRPr="00E763F9">
              <w:rPr>
                <w:noProof/>
                <w:webHidden/>
                <w:sz w:val="20"/>
              </w:rPr>
              <w:tab/>
            </w:r>
            <w:r w:rsidR="00E763F9" w:rsidRPr="00E763F9">
              <w:rPr>
                <w:noProof/>
                <w:webHidden/>
                <w:sz w:val="20"/>
              </w:rPr>
              <w:fldChar w:fldCharType="begin"/>
            </w:r>
            <w:r w:rsidR="00E763F9" w:rsidRPr="00E763F9">
              <w:rPr>
                <w:noProof/>
                <w:webHidden/>
                <w:sz w:val="20"/>
              </w:rPr>
              <w:instrText xml:space="preserve"> PAGEREF _Toc513651361 \h </w:instrText>
            </w:r>
            <w:r w:rsidR="00E763F9" w:rsidRPr="00E763F9">
              <w:rPr>
                <w:noProof/>
                <w:webHidden/>
                <w:sz w:val="20"/>
              </w:rPr>
            </w:r>
            <w:r w:rsidR="00E763F9" w:rsidRPr="00E763F9">
              <w:rPr>
                <w:noProof/>
                <w:webHidden/>
                <w:sz w:val="20"/>
              </w:rPr>
              <w:fldChar w:fldCharType="separate"/>
            </w:r>
            <w:r>
              <w:rPr>
                <w:noProof/>
                <w:webHidden/>
                <w:sz w:val="20"/>
              </w:rPr>
              <w:t>11</w:t>
            </w:r>
            <w:r w:rsidR="00E763F9" w:rsidRPr="00E763F9">
              <w:rPr>
                <w:noProof/>
                <w:webHidden/>
                <w:sz w:val="20"/>
              </w:rPr>
              <w:fldChar w:fldCharType="end"/>
            </w:r>
          </w:hyperlink>
        </w:p>
        <w:p w14:paraId="72436701" w14:textId="77777777" w:rsidR="00E763F9" w:rsidRPr="00E763F9" w:rsidRDefault="00893B28" w:rsidP="00E763F9">
          <w:pPr>
            <w:pStyle w:val="TOC2"/>
            <w:tabs>
              <w:tab w:val="right" w:leader="dot" w:pos="9016"/>
            </w:tabs>
            <w:spacing w:after="60"/>
            <w:rPr>
              <w:rFonts w:asciiTheme="minorHAnsi" w:eastAsiaTheme="minorEastAsia" w:hAnsiTheme="minorHAnsi" w:cstheme="minorBidi"/>
              <w:noProof/>
              <w:color w:val="auto"/>
              <w:sz w:val="20"/>
              <w:szCs w:val="22"/>
            </w:rPr>
          </w:pPr>
          <w:hyperlink w:anchor="_Toc513651362" w:history="1">
            <w:r w:rsidR="00E763F9" w:rsidRPr="00E763F9">
              <w:rPr>
                <w:rStyle w:val="Hyperlink"/>
                <w:noProof/>
                <w:sz w:val="20"/>
              </w:rPr>
              <w:t>Frameworks and models</w:t>
            </w:r>
            <w:r w:rsidR="00E763F9" w:rsidRPr="00E763F9">
              <w:rPr>
                <w:noProof/>
                <w:webHidden/>
                <w:sz w:val="20"/>
              </w:rPr>
              <w:tab/>
            </w:r>
            <w:r w:rsidR="00E763F9" w:rsidRPr="00E763F9">
              <w:rPr>
                <w:noProof/>
                <w:webHidden/>
                <w:sz w:val="20"/>
              </w:rPr>
              <w:fldChar w:fldCharType="begin"/>
            </w:r>
            <w:r w:rsidR="00E763F9" w:rsidRPr="00E763F9">
              <w:rPr>
                <w:noProof/>
                <w:webHidden/>
                <w:sz w:val="20"/>
              </w:rPr>
              <w:instrText xml:space="preserve"> PAGEREF _Toc513651362 \h </w:instrText>
            </w:r>
            <w:r w:rsidR="00E763F9" w:rsidRPr="00E763F9">
              <w:rPr>
                <w:noProof/>
                <w:webHidden/>
                <w:sz w:val="20"/>
              </w:rPr>
            </w:r>
            <w:r w:rsidR="00E763F9" w:rsidRPr="00E763F9">
              <w:rPr>
                <w:noProof/>
                <w:webHidden/>
                <w:sz w:val="20"/>
              </w:rPr>
              <w:fldChar w:fldCharType="separate"/>
            </w:r>
            <w:r>
              <w:rPr>
                <w:noProof/>
                <w:webHidden/>
                <w:sz w:val="20"/>
              </w:rPr>
              <w:t>11</w:t>
            </w:r>
            <w:r w:rsidR="00E763F9" w:rsidRPr="00E763F9">
              <w:rPr>
                <w:noProof/>
                <w:webHidden/>
                <w:sz w:val="20"/>
              </w:rPr>
              <w:fldChar w:fldCharType="end"/>
            </w:r>
          </w:hyperlink>
        </w:p>
        <w:p w14:paraId="1ED3807C" w14:textId="77777777" w:rsidR="00E763F9" w:rsidRPr="00E763F9" w:rsidRDefault="00893B28" w:rsidP="00E763F9">
          <w:pPr>
            <w:pStyle w:val="TOC3"/>
            <w:tabs>
              <w:tab w:val="right" w:leader="dot" w:pos="9016"/>
            </w:tabs>
            <w:spacing w:after="60"/>
            <w:rPr>
              <w:rFonts w:asciiTheme="minorHAnsi" w:eastAsiaTheme="minorEastAsia" w:hAnsiTheme="minorHAnsi" w:cstheme="minorBidi"/>
              <w:noProof/>
              <w:color w:val="auto"/>
              <w:sz w:val="20"/>
              <w:szCs w:val="22"/>
            </w:rPr>
          </w:pPr>
          <w:hyperlink w:anchor="_Toc513651363" w:history="1">
            <w:r w:rsidR="00E763F9" w:rsidRPr="00E763F9">
              <w:rPr>
                <w:rStyle w:val="Hyperlink"/>
                <w:noProof/>
                <w:sz w:val="20"/>
              </w:rPr>
              <w:t>Kaupapa Māori, historical trauma</w:t>
            </w:r>
            <w:r w:rsidR="00E763F9" w:rsidRPr="00E763F9">
              <w:rPr>
                <w:noProof/>
                <w:webHidden/>
                <w:sz w:val="20"/>
              </w:rPr>
              <w:tab/>
            </w:r>
            <w:r w:rsidR="00E763F9" w:rsidRPr="00E763F9">
              <w:rPr>
                <w:noProof/>
                <w:webHidden/>
                <w:sz w:val="20"/>
              </w:rPr>
              <w:fldChar w:fldCharType="begin"/>
            </w:r>
            <w:r w:rsidR="00E763F9" w:rsidRPr="00E763F9">
              <w:rPr>
                <w:noProof/>
                <w:webHidden/>
                <w:sz w:val="20"/>
              </w:rPr>
              <w:instrText xml:space="preserve"> PAGEREF _Toc513651363 \h </w:instrText>
            </w:r>
            <w:r w:rsidR="00E763F9" w:rsidRPr="00E763F9">
              <w:rPr>
                <w:noProof/>
                <w:webHidden/>
                <w:sz w:val="20"/>
              </w:rPr>
            </w:r>
            <w:r w:rsidR="00E763F9" w:rsidRPr="00E763F9">
              <w:rPr>
                <w:noProof/>
                <w:webHidden/>
                <w:sz w:val="20"/>
              </w:rPr>
              <w:fldChar w:fldCharType="separate"/>
            </w:r>
            <w:r>
              <w:rPr>
                <w:noProof/>
                <w:webHidden/>
                <w:sz w:val="20"/>
              </w:rPr>
              <w:t>11</w:t>
            </w:r>
            <w:r w:rsidR="00E763F9" w:rsidRPr="00E763F9">
              <w:rPr>
                <w:noProof/>
                <w:webHidden/>
                <w:sz w:val="20"/>
              </w:rPr>
              <w:fldChar w:fldCharType="end"/>
            </w:r>
          </w:hyperlink>
        </w:p>
        <w:p w14:paraId="32F4D6E9" w14:textId="77777777" w:rsidR="00E763F9" w:rsidRPr="00E763F9" w:rsidRDefault="00893B28" w:rsidP="00E763F9">
          <w:pPr>
            <w:pStyle w:val="TOC3"/>
            <w:tabs>
              <w:tab w:val="right" w:leader="dot" w:pos="9016"/>
            </w:tabs>
            <w:spacing w:after="60"/>
            <w:rPr>
              <w:rFonts w:asciiTheme="minorHAnsi" w:eastAsiaTheme="minorEastAsia" w:hAnsiTheme="minorHAnsi" w:cstheme="minorBidi"/>
              <w:noProof/>
              <w:color w:val="auto"/>
              <w:sz w:val="20"/>
              <w:szCs w:val="22"/>
            </w:rPr>
          </w:pPr>
          <w:hyperlink w:anchor="_Toc513651364" w:history="1">
            <w:r w:rsidR="00E763F9" w:rsidRPr="00E763F9">
              <w:rPr>
                <w:rStyle w:val="Hyperlink"/>
                <w:noProof/>
                <w:sz w:val="20"/>
              </w:rPr>
              <w:t>Consumer movement, Mad Studies</w:t>
            </w:r>
            <w:r w:rsidR="00E763F9" w:rsidRPr="00E763F9">
              <w:rPr>
                <w:noProof/>
                <w:webHidden/>
                <w:sz w:val="20"/>
              </w:rPr>
              <w:tab/>
            </w:r>
            <w:r w:rsidR="00E763F9" w:rsidRPr="00E763F9">
              <w:rPr>
                <w:noProof/>
                <w:webHidden/>
                <w:sz w:val="20"/>
              </w:rPr>
              <w:fldChar w:fldCharType="begin"/>
            </w:r>
            <w:r w:rsidR="00E763F9" w:rsidRPr="00E763F9">
              <w:rPr>
                <w:noProof/>
                <w:webHidden/>
                <w:sz w:val="20"/>
              </w:rPr>
              <w:instrText xml:space="preserve"> PAGEREF _Toc513651364 \h </w:instrText>
            </w:r>
            <w:r w:rsidR="00E763F9" w:rsidRPr="00E763F9">
              <w:rPr>
                <w:noProof/>
                <w:webHidden/>
                <w:sz w:val="20"/>
              </w:rPr>
            </w:r>
            <w:r w:rsidR="00E763F9" w:rsidRPr="00E763F9">
              <w:rPr>
                <w:noProof/>
                <w:webHidden/>
                <w:sz w:val="20"/>
              </w:rPr>
              <w:fldChar w:fldCharType="separate"/>
            </w:r>
            <w:r>
              <w:rPr>
                <w:noProof/>
                <w:webHidden/>
                <w:sz w:val="20"/>
              </w:rPr>
              <w:t>11</w:t>
            </w:r>
            <w:r w:rsidR="00E763F9" w:rsidRPr="00E763F9">
              <w:rPr>
                <w:noProof/>
                <w:webHidden/>
                <w:sz w:val="20"/>
              </w:rPr>
              <w:fldChar w:fldCharType="end"/>
            </w:r>
          </w:hyperlink>
        </w:p>
        <w:p w14:paraId="75E57585" w14:textId="77777777" w:rsidR="00E763F9" w:rsidRPr="00E763F9" w:rsidRDefault="00893B28" w:rsidP="00E763F9">
          <w:pPr>
            <w:pStyle w:val="TOC3"/>
            <w:tabs>
              <w:tab w:val="right" w:leader="dot" w:pos="9016"/>
            </w:tabs>
            <w:spacing w:after="60"/>
            <w:rPr>
              <w:rFonts w:asciiTheme="minorHAnsi" w:eastAsiaTheme="minorEastAsia" w:hAnsiTheme="minorHAnsi" w:cstheme="minorBidi"/>
              <w:noProof/>
              <w:color w:val="auto"/>
              <w:sz w:val="20"/>
              <w:szCs w:val="22"/>
            </w:rPr>
          </w:pPr>
          <w:hyperlink w:anchor="_Toc513651365" w:history="1">
            <w:r w:rsidR="00E763F9" w:rsidRPr="00E763F9">
              <w:rPr>
                <w:rStyle w:val="Hyperlink"/>
                <w:noProof/>
                <w:sz w:val="20"/>
              </w:rPr>
              <w:t>Structural and social inequities, power</w:t>
            </w:r>
            <w:r w:rsidR="00E763F9" w:rsidRPr="00E763F9">
              <w:rPr>
                <w:noProof/>
                <w:webHidden/>
                <w:sz w:val="20"/>
              </w:rPr>
              <w:tab/>
            </w:r>
            <w:r w:rsidR="00E763F9" w:rsidRPr="00E763F9">
              <w:rPr>
                <w:noProof/>
                <w:webHidden/>
                <w:sz w:val="20"/>
              </w:rPr>
              <w:fldChar w:fldCharType="begin"/>
            </w:r>
            <w:r w:rsidR="00E763F9" w:rsidRPr="00E763F9">
              <w:rPr>
                <w:noProof/>
                <w:webHidden/>
                <w:sz w:val="20"/>
              </w:rPr>
              <w:instrText xml:space="preserve"> PAGEREF _Toc513651365 \h </w:instrText>
            </w:r>
            <w:r w:rsidR="00E763F9" w:rsidRPr="00E763F9">
              <w:rPr>
                <w:noProof/>
                <w:webHidden/>
                <w:sz w:val="20"/>
              </w:rPr>
            </w:r>
            <w:r w:rsidR="00E763F9" w:rsidRPr="00E763F9">
              <w:rPr>
                <w:noProof/>
                <w:webHidden/>
                <w:sz w:val="20"/>
              </w:rPr>
              <w:fldChar w:fldCharType="separate"/>
            </w:r>
            <w:r>
              <w:rPr>
                <w:noProof/>
                <w:webHidden/>
                <w:sz w:val="20"/>
              </w:rPr>
              <w:t>12</w:t>
            </w:r>
            <w:r w:rsidR="00E763F9" w:rsidRPr="00E763F9">
              <w:rPr>
                <w:noProof/>
                <w:webHidden/>
                <w:sz w:val="20"/>
              </w:rPr>
              <w:fldChar w:fldCharType="end"/>
            </w:r>
          </w:hyperlink>
        </w:p>
        <w:p w14:paraId="7EDA5717" w14:textId="77777777" w:rsidR="00E763F9" w:rsidRPr="00E763F9" w:rsidRDefault="00893B28" w:rsidP="00E763F9">
          <w:pPr>
            <w:pStyle w:val="TOC3"/>
            <w:tabs>
              <w:tab w:val="right" w:leader="dot" w:pos="9016"/>
            </w:tabs>
            <w:spacing w:after="60"/>
            <w:rPr>
              <w:rFonts w:asciiTheme="minorHAnsi" w:eastAsiaTheme="minorEastAsia" w:hAnsiTheme="minorHAnsi" w:cstheme="minorBidi"/>
              <w:noProof/>
              <w:color w:val="auto"/>
              <w:sz w:val="20"/>
              <w:szCs w:val="22"/>
            </w:rPr>
          </w:pPr>
          <w:hyperlink w:anchor="_Toc513651366" w:history="1">
            <w:r w:rsidR="00E763F9" w:rsidRPr="00E763F9">
              <w:rPr>
                <w:rStyle w:val="Hyperlink"/>
                <w:noProof/>
                <w:sz w:val="20"/>
              </w:rPr>
              <w:t>Recovery</w:t>
            </w:r>
            <w:r w:rsidR="00E763F9" w:rsidRPr="00E763F9">
              <w:rPr>
                <w:noProof/>
                <w:webHidden/>
                <w:sz w:val="20"/>
              </w:rPr>
              <w:tab/>
            </w:r>
            <w:r w:rsidR="00E763F9" w:rsidRPr="00E763F9">
              <w:rPr>
                <w:noProof/>
                <w:webHidden/>
                <w:sz w:val="20"/>
              </w:rPr>
              <w:fldChar w:fldCharType="begin"/>
            </w:r>
            <w:r w:rsidR="00E763F9" w:rsidRPr="00E763F9">
              <w:rPr>
                <w:noProof/>
                <w:webHidden/>
                <w:sz w:val="20"/>
              </w:rPr>
              <w:instrText xml:space="preserve"> PAGEREF _Toc513651366 \h </w:instrText>
            </w:r>
            <w:r w:rsidR="00E763F9" w:rsidRPr="00E763F9">
              <w:rPr>
                <w:noProof/>
                <w:webHidden/>
                <w:sz w:val="20"/>
              </w:rPr>
            </w:r>
            <w:r w:rsidR="00E763F9" w:rsidRPr="00E763F9">
              <w:rPr>
                <w:noProof/>
                <w:webHidden/>
                <w:sz w:val="20"/>
              </w:rPr>
              <w:fldChar w:fldCharType="separate"/>
            </w:r>
            <w:r>
              <w:rPr>
                <w:noProof/>
                <w:webHidden/>
                <w:sz w:val="20"/>
              </w:rPr>
              <w:t>12</w:t>
            </w:r>
            <w:r w:rsidR="00E763F9" w:rsidRPr="00E763F9">
              <w:rPr>
                <w:noProof/>
                <w:webHidden/>
                <w:sz w:val="20"/>
              </w:rPr>
              <w:fldChar w:fldCharType="end"/>
            </w:r>
          </w:hyperlink>
        </w:p>
        <w:p w14:paraId="194BFD3A" w14:textId="77777777" w:rsidR="00E763F9" w:rsidRPr="00E763F9" w:rsidRDefault="00893B28" w:rsidP="00E763F9">
          <w:pPr>
            <w:pStyle w:val="TOC2"/>
            <w:tabs>
              <w:tab w:val="right" w:leader="dot" w:pos="9016"/>
            </w:tabs>
            <w:spacing w:after="60"/>
            <w:rPr>
              <w:rFonts w:asciiTheme="minorHAnsi" w:eastAsiaTheme="minorEastAsia" w:hAnsiTheme="minorHAnsi" w:cstheme="minorBidi"/>
              <w:noProof/>
              <w:color w:val="auto"/>
              <w:sz w:val="20"/>
              <w:szCs w:val="22"/>
            </w:rPr>
          </w:pPr>
          <w:hyperlink w:anchor="_Toc513651367" w:history="1">
            <w:r w:rsidR="00E763F9" w:rsidRPr="00E763F9">
              <w:rPr>
                <w:rStyle w:val="Hyperlink"/>
                <w:noProof/>
                <w:sz w:val="20"/>
              </w:rPr>
              <w:t>Service responses</w:t>
            </w:r>
            <w:r w:rsidR="00E763F9" w:rsidRPr="00E763F9">
              <w:rPr>
                <w:noProof/>
                <w:webHidden/>
                <w:sz w:val="20"/>
              </w:rPr>
              <w:tab/>
            </w:r>
            <w:r w:rsidR="00E763F9" w:rsidRPr="00E763F9">
              <w:rPr>
                <w:noProof/>
                <w:webHidden/>
                <w:sz w:val="20"/>
              </w:rPr>
              <w:fldChar w:fldCharType="begin"/>
            </w:r>
            <w:r w:rsidR="00E763F9" w:rsidRPr="00E763F9">
              <w:rPr>
                <w:noProof/>
                <w:webHidden/>
                <w:sz w:val="20"/>
              </w:rPr>
              <w:instrText xml:space="preserve"> PAGEREF _Toc513651367 \h </w:instrText>
            </w:r>
            <w:r w:rsidR="00E763F9" w:rsidRPr="00E763F9">
              <w:rPr>
                <w:noProof/>
                <w:webHidden/>
                <w:sz w:val="20"/>
              </w:rPr>
            </w:r>
            <w:r w:rsidR="00E763F9" w:rsidRPr="00E763F9">
              <w:rPr>
                <w:noProof/>
                <w:webHidden/>
                <w:sz w:val="20"/>
              </w:rPr>
              <w:fldChar w:fldCharType="separate"/>
            </w:r>
            <w:r>
              <w:rPr>
                <w:noProof/>
                <w:webHidden/>
                <w:sz w:val="20"/>
              </w:rPr>
              <w:t>13</w:t>
            </w:r>
            <w:r w:rsidR="00E763F9" w:rsidRPr="00E763F9">
              <w:rPr>
                <w:noProof/>
                <w:webHidden/>
                <w:sz w:val="20"/>
              </w:rPr>
              <w:fldChar w:fldCharType="end"/>
            </w:r>
          </w:hyperlink>
        </w:p>
        <w:p w14:paraId="133E54E4" w14:textId="77777777" w:rsidR="00E763F9" w:rsidRPr="00E763F9" w:rsidRDefault="00893B28" w:rsidP="00E763F9">
          <w:pPr>
            <w:pStyle w:val="TOC3"/>
            <w:tabs>
              <w:tab w:val="right" w:leader="dot" w:pos="9016"/>
            </w:tabs>
            <w:spacing w:after="60"/>
            <w:rPr>
              <w:rFonts w:asciiTheme="minorHAnsi" w:eastAsiaTheme="minorEastAsia" w:hAnsiTheme="minorHAnsi" w:cstheme="minorBidi"/>
              <w:noProof/>
              <w:color w:val="auto"/>
              <w:sz w:val="20"/>
              <w:szCs w:val="22"/>
            </w:rPr>
          </w:pPr>
          <w:hyperlink w:anchor="_Toc513651368" w:history="1">
            <w:r w:rsidR="00E763F9" w:rsidRPr="00E763F9">
              <w:rPr>
                <w:rStyle w:val="Hyperlink"/>
                <w:noProof/>
                <w:sz w:val="20"/>
              </w:rPr>
              <w:t>Mental health and addiction responses</w:t>
            </w:r>
            <w:r w:rsidR="00E763F9" w:rsidRPr="00E763F9">
              <w:rPr>
                <w:noProof/>
                <w:webHidden/>
                <w:sz w:val="20"/>
              </w:rPr>
              <w:tab/>
            </w:r>
            <w:r w:rsidR="00E763F9" w:rsidRPr="00E763F9">
              <w:rPr>
                <w:noProof/>
                <w:webHidden/>
                <w:sz w:val="20"/>
              </w:rPr>
              <w:fldChar w:fldCharType="begin"/>
            </w:r>
            <w:r w:rsidR="00E763F9" w:rsidRPr="00E763F9">
              <w:rPr>
                <w:noProof/>
                <w:webHidden/>
                <w:sz w:val="20"/>
              </w:rPr>
              <w:instrText xml:space="preserve"> PAGEREF _Toc513651368 \h </w:instrText>
            </w:r>
            <w:r w:rsidR="00E763F9" w:rsidRPr="00E763F9">
              <w:rPr>
                <w:noProof/>
                <w:webHidden/>
                <w:sz w:val="20"/>
              </w:rPr>
            </w:r>
            <w:r w:rsidR="00E763F9" w:rsidRPr="00E763F9">
              <w:rPr>
                <w:noProof/>
                <w:webHidden/>
                <w:sz w:val="20"/>
              </w:rPr>
              <w:fldChar w:fldCharType="separate"/>
            </w:r>
            <w:r>
              <w:rPr>
                <w:noProof/>
                <w:webHidden/>
                <w:sz w:val="20"/>
              </w:rPr>
              <w:t>13</w:t>
            </w:r>
            <w:r w:rsidR="00E763F9" w:rsidRPr="00E763F9">
              <w:rPr>
                <w:noProof/>
                <w:webHidden/>
                <w:sz w:val="20"/>
              </w:rPr>
              <w:fldChar w:fldCharType="end"/>
            </w:r>
          </w:hyperlink>
        </w:p>
        <w:p w14:paraId="594B78DB" w14:textId="77777777" w:rsidR="00E763F9" w:rsidRPr="00E763F9" w:rsidRDefault="00893B28" w:rsidP="00E763F9">
          <w:pPr>
            <w:pStyle w:val="TOC3"/>
            <w:tabs>
              <w:tab w:val="right" w:leader="dot" w:pos="9016"/>
            </w:tabs>
            <w:spacing w:after="60"/>
            <w:rPr>
              <w:rFonts w:asciiTheme="minorHAnsi" w:eastAsiaTheme="minorEastAsia" w:hAnsiTheme="minorHAnsi" w:cstheme="minorBidi"/>
              <w:noProof/>
              <w:color w:val="auto"/>
              <w:sz w:val="20"/>
              <w:szCs w:val="22"/>
            </w:rPr>
          </w:pPr>
          <w:hyperlink w:anchor="_Toc513651369" w:history="1">
            <w:r w:rsidR="00E763F9" w:rsidRPr="00E763F9">
              <w:rPr>
                <w:rStyle w:val="Hyperlink"/>
                <w:noProof/>
                <w:sz w:val="20"/>
              </w:rPr>
              <w:t>Intimate partner and sexual violence responses</w:t>
            </w:r>
            <w:r w:rsidR="00E763F9" w:rsidRPr="00E763F9">
              <w:rPr>
                <w:noProof/>
                <w:webHidden/>
                <w:sz w:val="20"/>
              </w:rPr>
              <w:tab/>
            </w:r>
            <w:r w:rsidR="00E763F9" w:rsidRPr="00E763F9">
              <w:rPr>
                <w:noProof/>
                <w:webHidden/>
                <w:sz w:val="20"/>
              </w:rPr>
              <w:fldChar w:fldCharType="begin"/>
            </w:r>
            <w:r w:rsidR="00E763F9" w:rsidRPr="00E763F9">
              <w:rPr>
                <w:noProof/>
                <w:webHidden/>
                <w:sz w:val="20"/>
              </w:rPr>
              <w:instrText xml:space="preserve"> PAGEREF _Toc513651369 \h </w:instrText>
            </w:r>
            <w:r w:rsidR="00E763F9" w:rsidRPr="00E763F9">
              <w:rPr>
                <w:noProof/>
                <w:webHidden/>
                <w:sz w:val="20"/>
              </w:rPr>
            </w:r>
            <w:r w:rsidR="00E763F9" w:rsidRPr="00E763F9">
              <w:rPr>
                <w:noProof/>
                <w:webHidden/>
                <w:sz w:val="20"/>
              </w:rPr>
              <w:fldChar w:fldCharType="separate"/>
            </w:r>
            <w:r>
              <w:rPr>
                <w:noProof/>
                <w:webHidden/>
                <w:sz w:val="20"/>
              </w:rPr>
              <w:t>14</w:t>
            </w:r>
            <w:r w:rsidR="00E763F9" w:rsidRPr="00E763F9">
              <w:rPr>
                <w:noProof/>
                <w:webHidden/>
                <w:sz w:val="20"/>
              </w:rPr>
              <w:fldChar w:fldCharType="end"/>
            </w:r>
          </w:hyperlink>
        </w:p>
        <w:p w14:paraId="3F685515" w14:textId="77777777" w:rsidR="00E763F9" w:rsidRPr="00E763F9" w:rsidRDefault="00893B28" w:rsidP="00E763F9">
          <w:pPr>
            <w:pStyle w:val="TOC3"/>
            <w:tabs>
              <w:tab w:val="right" w:leader="dot" w:pos="9016"/>
            </w:tabs>
            <w:spacing w:after="60"/>
            <w:rPr>
              <w:rFonts w:asciiTheme="minorHAnsi" w:eastAsiaTheme="minorEastAsia" w:hAnsiTheme="minorHAnsi" w:cstheme="minorBidi"/>
              <w:noProof/>
              <w:color w:val="auto"/>
              <w:sz w:val="20"/>
              <w:szCs w:val="22"/>
            </w:rPr>
          </w:pPr>
          <w:hyperlink w:anchor="_Toc513651370" w:history="1">
            <w:r w:rsidR="00E763F9" w:rsidRPr="00E763F9">
              <w:rPr>
                <w:rStyle w:val="Hyperlink"/>
                <w:noProof/>
                <w:sz w:val="20"/>
              </w:rPr>
              <w:t>Trauma-informed care</w:t>
            </w:r>
            <w:r w:rsidR="00E763F9" w:rsidRPr="00E763F9">
              <w:rPr>
                <w:noProof/>
                <w:webHidden/>
                <w:sz w:val="20"/>
              </w:rPr>
              <w:tab/>
            </w:r>
            <w:r w:rsidR="00E763F9" w:rsidRPr="00E763F9">
              <w:rPr>
                <w:noProof/>
                <w:webHidden/>
                <w:sz w:val="20"/>
              </w:rPr>
              <w:fldChar w:fldCharType="begin"/>
            </w:r>
            <w:r w:rsidR="00E763F9" w:rsidRPr="00E763F9">
              <w:rPr>
                <w:noProof/>
                <w:webHidden/>
                <w:sz w:val="20"/>
              </w:rPr>
              <w:instrText xml:space="preserve"> PAGEREF _Toc513651370 \h </w:instrText>
            </w:r>
            <w:r w:rsidR="00E763F9" w:rsidRPr="00E763F9">
              <w:rPr>
                <w:noProof/>
                <w:webHidden/>
                <w:sz w:val="20"/>
              </w:rPr>
            </w:r>
            <w:r w:rsidR="00E763F9" w:rsidRPr="00E763F9">
              <w:rPr>
                <w:noProof/>
                <w:webHidden/>
                <w:sz w:val="20"/>
              </w:rPr>
              <w:fldChar w:fldCharType="separate"/>
            </w:r>
            <w:r>
              <w:rPr>
                <w:noProof/>
                <w:webHidden/>
                <w:sz w:val="20"/>
              </w:rPr>
              <w:t>15</w:t>
            </w:r>
            <w:r w:rsidR="00E763F9" w:rsidRPr="00E763F9">
              <w:rPr>
                <w:noProof/>
                <w:webHidden/>
                <w:sz w:val="20"/>
              </w:rPr>
              <w:fldChar w:fldCharType="end"/>
            </w:r>
          </w:hyperlink>
        </w:p>
        <w:p w14:paraId="2094D335" w14:textId="77777777" w:rsidR="00E763F9" w:rsidRPr="00E763F9" w:rsidRDefault="00893B28" w:rsidP="00E763F9">
          <w:pPr>
            <w:pStyle w:val="TOC2"/>
            <w:tabs>
              <w:tab w:val="right" w:leader="dot" w:pos="9016"/>
            </w:tabs>
            <w:spacing w:after="60"/>
            <w:rPr>
              <w:rFonts w:asciiTheme="minorHAnsi" w:eastAsiaTheme="minorEastAsia" w:hAnsiTheme="minorHAnsi" w:cstheme="minorBidi"/>
              <w:noProof/>
              <w:color w:val="auto"/>
              <w:sz w:val="20"/>
              <w:szCs w:val="22"/>
            </w:rPr>
          </w:pPr>
          <w:hyperlink w:anchor="_Toc513651371" w:history="1">
            <w:r w:rsidR="00E763F9" w:rsidRPr="00E763F9">
              <w:rPr>
                <w:rStyle w:val="Hyperlink"/>
                <w:noProof/>
                <w:sz w:val="20"/>
              </w:rPr>
              <w:t>By population group</w:t>
            </w:r>
            <w:r w:rsidR="00E763F9" w:rsidRPr="00E763F9">
              <w:rPr>
                <w:noProof/>
                <w:webHidden/>
                <w:sz w:val="20"/>
              </w:rPr>
              <w:tab/>
            </w:r>
            <w:r w:rsidR="00E763F9" w:rsidRPr="00E763F9">
              <w:rPr>
                <w:noProof/>
                <w:webHidden/>
                <w:sz w:val="20"/>
              </w:rPr>
              <w:fldChar w:fldCharType="begin"/>
            </w:r>
            <w:r w:rsidR="00E763F9" w:rsidRPr="00E763F9">
              <w:rPr>
                <w:noProof/>
                <w:webHidden/>
                <w:sz w:val="20"/>
              </w:rPr>
              <w:instrText xml:space="preserve"> PAGEREF _Toc513651371 \h </w:instrText>
            </w:r>
            <w:r w:rsidR="00E763F9" w:rsidRPr="00E763F9">
              <w:rPr>
                <w:noProof/>
                <w:webHidden/>
                <w:sz w:val="20"/>
              </w:rPr>
            </w:r>
            <w:r w:rsidR="00E763F9" w:rsidRPr="00E763F9">
              <w:rPr>
                <w:noProof/>
                <w:webHidden/>
                <w:sz w:val="20"/>
              </w:rPr>
              <w:fldChar w:fldCharType="separate"/>
            </w:r>
            <w:r>
              <w:rPr>
                <w:noProof/>
                <w:webHidden/>
                <w:sz w:val="20"/>
              </w:rPr>
              <w:t>16</w:t>
            </w:r>
            <w:r w:rsidR="00E763F9" w:rsidRPr="00E763F9">
              <w:rPr>
                <w:noProof/>
                <w:webHidden/>
                <w:sz w:val="20"/>
              </w:rPr>
              <w:fldChar w:fldCharType="end"/>
            </w:r>
          </w:hyperlink>
        </w:p>
        <w:p w14:paraId="08776429" w14:textId="77777777" w:rsidR="00E763F9" w:rsidRPr="00E763F9" w:rsidRDefault="00893B28" w:rsidP="00E763F9">
          <w:pPr>
            <w:pStyle w:val="TOC3"/>
            <w:tabs>
              <w:tab w:val="right" w:leader="dot" w:pos="9016"/>
            </w:tabs>
            <w:spacing w:after="60"/>
            <w:rPr>
              <w:rFonts w:asciiTheme="minorHAnsi" w:eastAsiaTheme="minorEastAsia" w:hAnsiTheme="minorHAnsi" w:cstheme="minorBidi"/>
              <w:noProof/>
              <w:color w:val="auto"/>
              <w:sz w:val="20"/>
              <w:szCs w:val="22"/>
            </w:rPr>
          </w:pPr>
          <w:hyperlink w:anchor="_Toc513651372" w:history="1">
            <w:r w:rsidR="00E763F9" w:rsidRPr="00E763F9">
              <w:rPr>
                <w:rStyle w:val="Hyperlink"/>
                <w:noProof/>
                <w:sz w:val="20"/>
              </w:rPr>
              <w:t>Māori</w:t>
            </w:r>
            <w:r w:rsidR="00E763F9" w:rsidRPr="00E763F9">
              <w:rPr>
                <w:noProof/>
                <w:webHidden/>
                <w:sz w:val="20"/>
              </w:rPr>
              <w:tab/>
            </w:r>
            <w:r w:rsidR="00E763F9" w:rsidRPr="00E763F9">
              <w:rPr>
                <w:noProof/>
                <w:webHidden/>
                <w:sz w:val="20"/>
              </w:rPr>
              <w:fldChar w:fldCharType="begin"/>
            </w:r>
            <w:r w:rsidR="00E763F9" w:rsidRPr="00E763F9">
              <w:rPr>
                <w:noProof/>
                <w:webHidden/>
                <w:sz w:val="20"/>
              </w:rPr>
              <w:instrText xml:space="preserve"> PAGEREF _Toc513651372 \h </w:instrText>
            </w:r>
            <w:r w:rsidR="00E763F9" w:rsidRPr="00E763F9">
              <w:rPr>
                <w:noProof/>
                <w:webHidden/>
                <w:sz w:val="20"/>
              </w:rPr>
            </w:r>
            <w:r w:rsidR="00E763F9" w:rsidRPr="00E763F9">
              <w:rPr>
                <w:noProof/>
                <w:webHidden/>
                <w:sz w:val="20"/>
              </w:rPr>
              <w:fldChar w:fldCharType="separate"/>
            </w:r>
            <w:r>
              <w:rPr>
                <w:noProof/>
                <w:webHidden/>
                <w:sz w:val="20"/>
              </w:rPr>
              <w:t>16</w:t>
            </w:r>
            <w:r w:rsidR="00E763F9" w:rsidRPr="00E763F9">
              <w:rPr>
                <w:noProof/>
                <w:webHidden/>
                <w:sz w:val="20"/>
              </w:rPr>
              <w:fldChar w:fldCharType="end"/>
            </w:r>
          </w:hyperlink>
        </w:p>
        <w:p w14:paraId="674A2C71" w14:textId="77777777" w:rsidR="00E763F9" w:rsidRPr="00E763F9" w:rsidRDefault="00893B28" w:rsidP="00E763F9">
          <w:pPr>
            <w:pStyle w:val="TOC3"/>
            <w:tabs>
              <w:tab w:val="right" w:leader="dot" w:pos="9016"/>
            </w:tabs>
            <w:spacing w:after="60"/>
            <w:rPr>
              <w:rFonts w:asciiTheme="minorHAnsi" w:eastAsiaTheme="minorEastAsia" w:hAnsiTheme="minorHAnsi" w:cstheme="minorBidi"/>
              <w:noProof/>
              <w:color w:val="auto"/>
              <w:sz w:val="20"/>
              <w:szCs w:val="22"/>
            </w:rPr>
          </w:pPr>
          <w:hyperlink w:anchor="_Toc513651373" w:history="1">
            <w:r w:rsidR="00E763F9" w:rsidRPr="00E763F9">
              <w:rPr>
                <w:rStyle w:val="Hyperlink"/>
                <w:noProof/>
                <w:sz w:val="20"/>
              </w:rPr>
              <w:t>Pacific communities</w:t>
            </w:r>
            <w:r w:rsidR="00E763F9" w:rsidRPr="00E763F9">
              <w:rPr>
                <w:noProof/>
                <w:webHidden/>
                <w:sz w:val="20"/>
              </w:rPr>
              <w:tab/>
            </w:r>
            <w:r w:rsidR="00E763F9" w:rsidRPr="00E763F9">
              <w:rPr>
                <w:noProof/>
                <w:webHidden/>
                <w:sz w:val="20"/>
              </w:rPr>
              <w:fldChar w:fldCharType="begin"/>
            </w:r>
            <w:r w:rsidR="00E763F9" w:rsidRPr="00E763F9">
              <w:rPr>
                <w:noProof/>
                <w:webHidden/>
                <w:sz w:val="20"/>
              </w:rPr>
              <w:instrText xml:space="preserve"> PAGEREF _Toc513651373 \h </w:instrText>
            </w:r>
            <w:r w:rsidR="00E763F9" w:rsidRPr="00E763F9">
              <w:rPr>
                <w:noProof/>
                <w:webHidden/>
                <w:sz w:val="20"/>
              </w:rPr>
            </w:r>
            <w:r w:rsidR="00E763F9" w:rsidRPr="00E763F9">
              <w:rPr>
                <w:noProof/>
                <w:webHidden/>
                <w:sz w:val="20"/>
              </w:rPr>
              <w:fldChar w:fldCharType="separate"/>
            </w:r>
            <w:r>
              <w:rPr>
                <w:noProof/>
                <w:webHidden/>
                <w:sz w:val="20"/>
              </w:rPr>
              <w:t>17</w:t>
            </w:r>
            <w:r w:rsidR="00E763F9" w:rsidRPr="00E763F9">
              <w:rPr>
                <w:noProof/>
                <w:webHidden/>
                <w:sz w:val="20"/>
              </w:rPr>
              <w:fldChar w:fldCharType="end"/>
            </w:r>
          </w:hyperlink>
        </w:p>
        <w:p w14:paraId="2397EA0E" w14:textId="77777777" w:rsidR="00E763F9" w:rsidRPr="00E763F9" w:rsidRDefault="00893B28" w:rsidP="00E763F9">
          <w:pPr>
            <w:pStyle w:val="TOC3"/>
            <w:tabs>
              <w:tab w:val="right" w:leader="dot" w:pos="9016"/>
            </w:tabs>
            <w:spacing w:after="60"/>
            <w:rPr>
              <w:rFonts w:asciiTheme="minorHAnsi" w:eastAsiaTheme="minorEastAsia" w:hAnsiTheme="minorHAnsi" w:cstheme="minorBidi"/>
              <w:noProof/>
              <w:color w:val="auto"/>
              <w:sz w:val="20"/>
              <w:szCs w:val="22"/>
            </w:rPr>
          </w:pPr>
          <w:hyperlink w:anchor="_Toc513651374" w:history="1">
            <w:r w:rsidR="00E763F9" w:rsidRPr="00E763F9">
              <w:rPr>
                <w:rStyle w:val="Hyperlink"/>
                <w:noProof/>
                <w:sz w:val="20"/>
              </w:rPr>
              <w:t>Asian communities</w:t>
            </w:r>
            <w:r w:rsidR="00E763F9" w:rsidRPr="00E763F9">
              <w:rPr>
                <w:noProof/>
                <w:webHidden/>
                <w:sz w:val="20"/>
              </w:rPr>
              <w:tab/>
            </w:r>
            <w:r w:rsidR="00E763F9" w:rsidRPr="00E763F9">
              <w:rPr>
                <w:noProof/>
                <w:webHidden/>
                <w:sz w:val="20"/>
              </w:rPr>
              <w:fldChar w:fldCharType="begin"/>
            </w:r>
            <w:r w:rsidR="00E763F9" w:rsidRPr="00E763F9">
              <w:rPr>
                <w:noProof/>
                <w:webHidden/>
                <w:sz w:val="20"/>
              </w:rPr>
              <w:instrText xml:space="preserve"> PAGEREF _Toc513651374 \h </w:instrText>
            </w:r>
            <w:r w:rsidR="00E763F9" w:rsidRPr="00E763F9">
              <w:rPr>
                <w:noProof/>
                <w:webHidden/>
                <w:sz w:val="20"/>
              </w:rPr>
            </w:r>
            <w:r w:rsidR="00E763F9" w:rsidRPr="00E763F9">
              <w:rPr>
                <w:noProof/>
                <w:webHidden/>
                <w:sz w:val="20"/>
              </w:rPr>
              <w:fldChar w:fldCharType="separate"/>
            </w:r>
            <w:r>
              <w:rPr>
                <w:noProof/>
                <w:webHidden/>
                <w:sz w:val="20"/>
              </w:rPr>
              <w:t>17</w:t>
            </w:r>
            <w:r w:rsidR="00E763F9" w:rsidRPr="00E763F9">
              <w:rPr>
                <w:noProof/>
                <w:webHidden/>
                <w:sz w:val="20"/>
              </w:rPr>
              <w:fldChar w:fldCharType="end"/>
            </w:r>
          </w:hyperlink>
        </w:p>
        <w:p w14:paraId="15FAF05B" w14:textId="77777777" w:rsidR="00E763F9" w:rsidRPr="00E763F9" w:rsidRDefault="00893B28" w:rsidP="00E763F9">
          <w:pPr>
            <w:pStyle w:val="TOC3"/>
            <w:tabs>
              <w:tab w:val="right" w:leader="dot" w:pos="9016"/>
            </w:tabs>
            <w:spacing w:after="60"/>
            <w:rPr>
              <w:rFonts w:asciiTheme="minorHAnsi" w:eastAsiaTheme="minorEastAsia" w:hAnsiTheme="minorHAnsi" w:cstheme="minorBidi"/>
              <w:noProof/>
              <w:color w:val="auto"/>
              <w:sz w:val="20"/>
              <w:szCs w:val="22"/>
            </w:rPr>
          </w:pPr>
          <w:hyperlink w:anchor="_Toc513651375" w:history="1">
            <w:r w:rsidR="00E763F9" w:rsidRPr="00E763F9">
              <w:rPr>
                <w:rStyle w:val="Hyperlink"/>
                <w:noProof/>
                <w:sz w:val="20"/>
              </w:rPr>
              <w:t>Refugees</w:t>
            </w:r>
            <w:r w:rsidR="00E763F9" w:rsidRPr="00E763F9">
              <w:rPr>
                <w:noProof/>
                <w:webHidden/>
                <w:sz w:val="20"/>
              </w:rPr>
              <w:tab/>
            </w:r>
            <w:r w:rsidR="00E763F9" w:rsidRPr="00E763F9">
              <w:rPr>
                <w:noProof/>
                <w:webHidden/>
                <w:sz w:val="20"/>
              </w:rPr>
              <w:fldChar w:fldCharType="begin"/>
            </w:r>
            <w:r w:rsidR="00E763F9" w:rsidRPr="00E763F9">
              <w:rPr>
                <w:noProof/>
                <w:webHidden/>
                <w:sz w:val="20"/>
              </w:rPr>
              <w:instrText xml:space="preserve"> PAGEREF _Toc513651375 \h </w:instrText>
            </w:r>
            <w:r w:rsidR="00E763F9" w:rsidRPr="00E763F9">
              <w:rPr>
                <w:noProof/>
                <w:webHidden/>
                <w:sz w:val="20"/>
              </w:rPr>
            </w:r>
            <w:r w:rsidR="00E763F9" w:rsidRPr="00E763F9">
              <w:rPr>
                <w:noProof/>
                <w:webHidden/>
                <w:sz w:val="20"/>
              </w:rPr>
              <w:fldChar w:fldCharType="separate"/>
            </w:r>
            <w:r>
              <w:rPr>
                <w:noProof/>
                <w:webHidden/>
                <w:sz w:val="20"/>
              </w:rPr>
              <w:t>18</w:t>
            </w:r>
            <w:r w:rsidR="00E763F9" w:rsidRPr="00E763F9">
              <w:rPr>
                <w:noProof/>
                <w:webHidden/>
                <w:sz w:val="20"/>
              </w:rPr>
              <w:fldChar w:fldCharType="end"/>
            </w:r>
          </w:hyperlink>
        </w:p>
        <w:p w14:paraId="56E3A1A8" w14:textId="77777777" w:rsidR="00E763F9" w:rsidRPr="00E763F9" w:rsidRDefault="00893B28" w:rsidP="00E763F9">
          <w:pPr>
            <w:pStyle w:val="TOC3"/>
            <w:tabs>
              <w:tab w:val="right" w:leader="dot" w:pos="9016"/>
            </w:tabs>
            <w:spacing w:after="60"/>
            <w:rPr>
              <w:rFonts w:asciiTheme="minorHAnsi" w:eastAsiaTheme="minorEastAsia" w:hAnsiTheme="minorHAnsi" w:cstheme="minorBidi"/>
              <w:noProof/>
              <w:color w:val="auto"/>
              <w:sz w:val="20"/>
              <w:szCs w:val="22"/>
            </w:rPr>
          </w:pPr>
          <w:hyperlink w:anchor="_Toc513651376" w:history="1">
            <w:r w:rsidR="00E763F9" w:rsidRPr="00E763F9">
              <w:rPr>
                <w:rStyle w:val="Hyperlink"/>
                <w:noProof/>
                <w:sz w:val="20"/>
              </w:rPr>
              <w:t>Disabled people</w:t>
            </w:r>
            <w:r w:rsidR="00E763F9" w:rsidRPr="00E763F9">
              <w:rPr>
                <w:noProof/>
                <w:webHidden/>
                <w:sz w:val="20"/>
              </w:rPr>
              <w:tab/>
            </w:r>
            <w:r w:rsidR="00E763F9" w:rsidRPr="00E763F9">
              <w:rPr>
                <w:noProof/>
                <w:webHidden/>
                <w:sz w:val="20"/>
              </w:rPr>
              <w:fldChar w:fldCharType="begin"/>
            </w:r>
            <w:r w:rsidR="00E763F9" w:rsidRPr="00E763F9">
              <w:rPr>
                <w:noProof/>
                <w:webHidden/>
                <w:sz w:val="20"/>
              </w:rPr>
              <w:instrText xml:space="preserve"> PAGEREF _Toc513651376 \h </w:instrText>
            </w:r>
            <w:r w:rsidR="00E763F9" w:rsidRPr="00E763F9">
              <w:rPr>
                <w:noProof/>
                <w:webHidden/>
                <w:sz w:val="20"/>
              </w:rPr>
            </w:r>
            <w:r w:rsidR="00E763F9" w:rsidRPr="00E763F9">
              <w:rPr>
                <w:noProof/>
                <w:webHidden/>
                <w:sz w:val="20"/>
              </w:rPr>
              <w:fldChar w:fldCharType="separate"/>
            </w:r>
            <w:r>
              <w:rPr>
                <w:noProof/>
                <w:webHidden/>
                <w:sz w:val="20"/>
              </w:rPr>
              <w:t>18</w:t>
            </w:r>
            <w:r w:rsidR="00E763F9" w:rsidRPr="00E763F9">
              <w:rPr>
                <w:noProof/>
                <w:webHidden/>
                <w:sz w:val="20"/>
              </w:rPr>
              <w:fldChar w:fldCharType="end"/>
            </w:r>
          </w:hyperlink>
        </w:p>
        <w:p w14:paraId="75BD989F" w14:textId="77777777" w:rsidR="00E763F9" w:rsidRPr="00E763F9" w:rsidRDefault="00893B28" w:rsidP="00E763F9">
          <w:pPr>
            <w:pStyle w:val="TOC3"/>
            <w:tabs>
              <w:tab w:val="right" w:leader="dot" w:pos="9016"/>
            </w:tabs>
            <w:spacing w:after="60"/>
            <w:rPr>
              <w:rFonts w:asciiTheme="minorHAnsi" w:eastAsiaTheme="minorEastAsia" w:hAnsiTheme="minorHAnsi" w:cstheme="minorBidi"/>
              <w:noProof/>
              <w:color w:val="auto"/>
              <w:sz w:val="20"/>
              <w:szCs w:val="22"/>
            </w:rPr>
          </w:pPr>
          <w:hyperlink w:anchor="_Toc513651377" w:history="1">
            <w:r w:rsidR="00E763F9" w:rsidRPr="00E763F9">
              <w:rPr>
                <w:rStyle w:val="Hyperlink"/>
                <w:noProof/>
                <w:sz w:val="20"/>
              </w:rPr>
              <w:t>Rainbow/LGBTTIQ+</w:t>
            </w:r>
            <w:r w:rsidR="00E763F9" w:rsidRPr="00E763F9">
              <w:rPr>
                <w:noProof/>
                <w:webHidden/>
                <w:sz w:val="20"/>
              </w:rPr>
              <w:tab/>
            </w:r>
            <w:r w:rsidR="00E763F9" w:rsidRPr="00E763F9">
              <w:rPr>
                <w:noProof/>
                <w:webHidden/>
                <w:sz w:val="20"/>
              </w:rPr>
              <w:fldChar w:fldCharType="begin"/>
            </w:r>
            <w:r w:rsidR="00E763F9" w:rsidRPr="00E763F9">
              <w:rPr>
                <w:noProof/>
                <w:webHidden/>
                <w:sz w:val="20"/>
              </w:rPr>
              <w:instrText xml:space="preserve"> PAGEREF _Toc513651377 \h </w:instrText>
            </w:r>
            <w:r w:rsidR="00E763F9" w:rsidRPr="00E763F9">
              <w:rPr>
                <w:noProof/>
                <w:webHidden/>
                <w:sz w:val="20"/>
              </w:rPr>
            </w:r>
            <w:r w:rsidR="00E763F9" w:rsidRPr="00E763F9">
              <w:rPr>
                <w:noProof/>
                <w:webHidden/>
                <w:sz w:val="20"/>
              </w:rPr>
              <w:fldChar w:fldCharType="separate"/>
            </w:r>
            <w:r>
              <w:rPr>
                <w:noProof/>
                <w:webHidden/>
                <w:sz w:val="20"/>
              </w:rPr>
              <w:t>18</w:t>
            </w:r>
            <w:r w:rsidR="00E763F9" w:rsidRPr="00E763F9">
              <w:rPr>
                <w:noProof/>
                <w:webHidden/>
                <w:sz w:val="20"/>
              </w:rPr>
              <w:fldChar w:fldCharType="end"/>
            </w:r>
          </w:hyperlink>
        </w:p>
        <w:p w14:paraId="05950FDD" w14:textId="77777777" w:rsidR="00E763F9" w:rsidRPr="00E763F9" w:rsidRDefault="00893B28" w:rsidP="00E763F9">
          <w:pPr>
            <w:pStyle w:val="TOC1"/>
            <w:tabs>
              <w:tab w:val="right" w:leader="dot" w:pos="9016"/>
            </w:tabs>
            <w:spacing w:after="60"/>
            <w:rPr>
              <w:rFonts w:eastAsiaTheme="minorEastAsia" w:cstheme="minorBidi"/>
              <w:noProof/>
              <w:color w:val="auto"/>
              <w:sz w:val="20"/>
              <w:szCs w:val="22"/>
            </w:rPr>
          </w:pPr>
          <w:hyperlink w:anchor="_Toc513651378" w:history="1">
            <w:r w:rsidR="00E763F9" w:rsidRPr="00E763F9">
              <w:rPr>
                <w:rStyle w:val="Hyperlink"/>
                <w:noProof/>
                <w:sz w:val="20"/>
              </w:rPr>
              <w:t>Prevention</w:t>
            </w:r>
            <w:r w:rsidR="00E763F9" w:rsidRPr="00E763F9">
              <w:rPr>
                <w:noProof/>
                <w:webHidden/>
                <w:sz w:val="20"/>
              </w:rPr>
              <w:tab/>
            </w:r>
            <w:r w:rsidR="00E763F9" w:rsidRPr="00E763F9">
              <w:rPr>
                <w:noProof/>
                <w:webHidden/>
                <w:sz w:val="20"/>
              </w:rPr>
              <w:fldChar w:fldCharType="begin"/>
            </w:r>
            <w:r w:rsidR="00E763F9" w:rsidRPr="00E763F9">
              <w:rPr>
                <w:noProof/>
                <w:webHidden/>
                <w:sz w:val="20"/>
              </w:rPr>
              <w:instrText xml:space="preserve"> PAGEREF _Toc513651378 \h </w:instrText>
            </w:r>
            <w:r w:rsidR="00E763F9" w:rsidRPr="00E763F9">
              <w:rPr>
                <w:noProof/>
                <w:webHidden/>
                <w:sz w:val="20"/>
              </w:rPr>
            </w:r>
            <w:r w:rsidR="00E763F9" w:rsidRPr="00E763F9">
              <w:rPr>
                <w:noProof/>
                <w:webHidden/>
                <w:sz w:val="20"/>
              </w:rPr>
              <w:fldChar w:fldCharType="separate"/>
            </w:r>
            <w:r>
              <w:rPr>
                <w:noProof/>
                <w:webHidden/>
                <w:sz w:val="20"/>
              </w:rPr>
              <w:t>19</w:t>
            </w:r>
            <w:r w:rsidR="00E763F9" w:rsidRPr="00E763F9">
              <w:rPr>
                <w:noProof/>
                <w:webHidden/>
                <w:sz w:val="20"/>
              </w:rPr>
              <w:fldChar w:fldCharType="end"/>
            </w:r>
          </w:hyperlink>
        </w:p>
        <w:p w14:paraId="428E4DC1" w14:textId="77777777" w:rsidR="00E763F9" w:rsidRPr="00E763F9" w:rsidRDefault="00893B28" w:rsidP="00E763F9">
          <w:pPr>
            <w:pStyle w:val="TOC2"/>
            <w:tabs>
              <w:tab w:val="right" w:leader="dot" w:pos="9016"/>
            </w:tabs>
            <w:spacing w:after="60"/>
            <w:rPr>
              <w:rFonts w:asciiTheme="minorHAnsi" w:eastAsiaTheme="minorEastAsia" w:hAnsiTheme="minorHAnsi" w:cstheme="minorBidi"/>
              <w:noProof/>
              <w:color w:val="auto"/>
              <w:sz w:val="20"/>
              <w:szCs w:val="22"/>
            </w:rPr>
          </w:pPr>
          <w:hyperlink w:anchor="_Toc513651379" w:history="1">
            <w:r w:rsidR="00E763F9" w:rsidRPr="00E763F9">
              <w:rPr>
                <w:rStyle w:val="Hyperlink"/>
                <w:noProof/>
                <w:sz w:val="20"/>
              </w:rPr>
              <w:t>Violence/abuse prevention</w:t>
            </w:r>
            <w:r w:rsidR="00E763F9" w:rsidRPr="00E763F9">
              <w:rPr>
                <w:noProof/>
                <w:webHidden/>
                <w:sz w:val="20"/>
              </w:rPr>
              <w:tab/>
            </w:r>
            <w:r w:rsidR="00E763F9" w:rsidRPr="00E763F9">
              <w:rPr>
                <w:noProof/>
                <w:webHidden/>
                <w:sz w:val="20"/>
              </w:rPr>
              <w:fldChar w:fldCharType="begin"/>
            </w:r>
            <w:r w:rsidR="00E763F9" w:rsidRPr="00E763F9">
              <w:rPr>
                <w:noProof/>
                <w:webHidden/>
                <w:sz w:val="20"/>
              </w:rPr>
              <w:instrText xml:space="preserve"> PAGEREF _Toc513651379 \h </w:instrText>
            </w:r>
            <w:r w:rsidR="00E763F9" w:rsidRPr="00E763F9">
              <w:rPr>
                <w:noProof/>
                <w:webHidden/>
                <w:sz w:val="20"/>
              </w:rPr>
            </w:r>
            <w:r w:rsidR="00E763F9" w:rsidRPr="00E763F9">
              <w:rPr>
                <w:noProof/>
                <w:webHidden/>
                <w:sz w:val="20"/>
              </w:rPr>
              <w:fldChar w:fldCharType="separate"/>
            </w:r>
            <w:r>
              <w:rPr>
                <w:noProof/>
                <w:webHidden/>
                <w:sz w:val="20"/>
              </w:rPr>
              <w:t>19</w:t>
            </w:r>
            <w:r w:rsidR="00E763F9" w:rsidRPr="00E763F9">
              <w:rPr>
                <w:noProof/>
                <w:webHidden/>
                <w:sz w:val="20"/>
              </w:rPr>
              <w:fldChar w:fldCharType="end"/>
            </w:r>
          </w:hyperlink>
        </w:p>
        <w:p w14:paraId="6849AEFE" w14:textId="77777777" w:rsidR="00E763F9" w:rsidRPr="00E763F9" w:rsidRDefault="00893B28" w:rsidP="00E763F9">
          <w:pPr>
            <w:pStyle w:val="TOC3"/>
            <w:tabs>
              <w:tab w:val="right" w:leader="dot" w:pos="9016"/>
            </w:tabs>
            <w:spacing w:after="60"/>
            <w:rPr>
              <w:rFonts w:asciiTheme="minorHAnsi" w:eastAsiaTheme="minorEastAsia" w:hAnsiTheme="minorHAnsi" w:cstheme="minorBidi"/>
              <w:noProof/>
              <w:color w:val="auto"/>
              <w:sz w:val="20"/>
              <w:szCs w:val="22"/>
            </w:rPr>
          </w:pPr>
          <w:hyperlink w:anchor="_Toc513651380" w:history="1">
            <w:r w:rsidR="00E763F9" w:rsidRPr="00E763F9">
              <w:rPr>
                <w:rStyle w:val="Hyperlink"/>
                <w:noProof/>
                <w:sz w:val="20"/>
              </w:rPr>
              <w:t>Aotearoa New Zealand</w:t>
            </w:r>
            <w:r w:rsidR="00E763F9" w:rsidRPr="00E763F9">
              <w:rPr>
                <w:noProof/>
                <w:webHidden/>
                <w:sz w:val="20"/>
              </w:rPr>
              <w:tab/>
            </w:r>
            <w:r w:rsidR="00E763F9" w:rsidRPr="00E763F9">
              <w:rPr>
                <w:noProof/>
                <w:webHidden/>
                <w:sz w:val="20"/>
              </w:rPr>
              <w:fldChar w:fldCharType="begin"/>
            </w:r>
            <w:r w:rsidR="00E763F9" w:rsidRPr="00E763F9">
              <w:rPr>
                <w:noProof/>
                <w:webHidden/>
                <w:sz w:val="20"/>
              </w:rPr>
              <w:instrText xml:space="preserve"> PAGEREF _Toc513651380 \h </w:instrText>
            </w:r>
            <w:r w:rsidR="00E763F9" w:rsidRPr="00E763F9">
              <w:rPr>
                <w:noProof/>
                <w:webHidden/>
                <w:sz w:val="20"/>
              </w:rPr>
            </w:r>
            <w:r w:rsidR="00E763F9" w:rsidRPr="00E763F9">
              <w:rPr>
                <w:noProof/>
                <w:webHidden/>
                <w:sz w:val="20"/>
              </w:rPr>
              <w:fldChar w:fldCharType="separate"/>
            </w:r>
            <w:r>
              <w:rPr>
                <w:noProof/>
                <w:webHidden/>
                <w:sz w:val="20"/>
              </w:rPr>
              <w:t>19</w:t>
            </w:r>
            <w:r w:rsidR="00E763F9" w:rsidRPr="00E763F9">
              <w:rPr>
                <w:noProof/>
                <w:webHidden/>
                <w:sz w:val="20"/>
              </w:rPr>
              <w:fldChar w:fldCharType="end"/>
            </w:r>
          </w:hyperlink>
        </w:p>
        <w:p w14:paraId="6DCB23DB" w14:textId="77777777" w:rsidR="00E763F9" w:rsidRPr="00E763F9" w:rsidRDefault="00893B28" w:rsidP="00E763F9">
          <w:pPr>
            <w:pStyle w:val="TOC3"/>
            <w:tabs>
              <w:tab w:val="right" w:leader="dot" w:pos="9016"/>
            </w:tabs>
            <w:spacing w:after="60"/>
            <w:rPr>
              <w:rFonts w:asciiTheme="minorHAnsi" w:eastAsiaTheme="minorEastAsia" w:hAnsiTheme="minorHAnsi" w:cstheme="minorBidi"/>
              <w:noProof/>
              <w:color w:val="auto"/>
              <w:sz w:val="20"/>
              <w:szCs w:val="22"/>
            </w:rPr>
          </w:pPr>
          <w:hyperlink w:anchor="_Toc513651381" w:history="1">
            <w:r w:rsidR="00E763F9" w:rsidRPr="00E763F9">
              <w:rPr>
                <w:rStyle w:val="Hyperlink"/>
                <w:noProof/>
                <w:sz w:val="20"/>
              </w:rPr>
              <w:t>International</w:t>
            </w:r>
            <w:r w:rsidR="00E763F9" w:rsidRPr="00E763F9">
              <w:rPr>
                <w:noProof/>
                <w:webHidden/>
                <w:sz w:val="20"/>
              </w:rPr>
              <w:tab/>
            </w:r>
            <w:r w:rsidR="00E763F9" w:rsidRPr="00E763F9">
              <w:rPr>
                <w:noProof/>
                <w:webHidden/>
                <w:sz w:val="20"/>
              </w:rPr>
              <w:fldChar w:fldCharType="begin"/>
            </w:r>
            <w:r w:rsidR="00E763F9" w:rsidRPr="00E763F9">
              <w:rPr>
                <w:noProof/>
                <w:webHidden/>
                <w:sz w:val="20"/>
              </w:rPr>
              <w:instrText xml:space="preserve"> PAGEREF _Toc513651381 \h </w:instrText>
            </w:r>
            <w:r w:rsidR="00E763F9" w:rsidRPr="00E763F9">
              <w:rPr>
                <w:noProof/>
                <w:webHidden/>
                <w:sz w:val="20"/>
              </w:rPr>
            </w:r>
            <w:r w:rsidR="00E763F9" w:rsidRPr="00E763F9">
              <w:rPr>
                <w:noProof/>
                <w:webHidden/>
                <w:sz w:val="20"/>
              </w:rPr>
              <w:fldChar w:fldCharType="separate"/>
            </w:r>
            <w:r>
              <w:rPr>
                <w:noProof/>
                <w:webHidden/>
                <w:sz w:val="20"/>
              </w:rPr>
              <w:t>19</w:t>
            </w:r>
            <w:r w:rsidR="00E763F9" w:rsidRPr="00E763F9">
              <w:rPr>
                <w:noProof/>
                <w:webHidden/>
                <w:sz w:val="20"/>
              </w:rPr>
              <w:fldChar w:fldCharType="end"/>
            </w:r>
          </w:hyperlink>
        </w:p>
        <w:p w14:paraId="252B83BE" w14:textId="77777777" w:rsidR="00E763F9" w:rsidRPr="00E763F9" w:rsidRDefault="00893B28" w:rsidP="00E763F9">
          <w:pPr>
            <w:pStyle w:val="TOC2"/>
            <w:tabs>
              <w:tab w:val="right" w:leader="dot" w:pos="9016"/>
            </w:tabs>
            <w:spacing w:after="60"/>
            <w:rPr>
              <w:rFonts w:asciiTheme="minorHAnsi" w:eastAsiaTheme="minorEastAsia" w:hAnsiTheme="minorHAnsi" w:cstheme="minorBidi"/>
              <w:noProof/>
              <w:color w:val="auto"/>
              <w:sz w:val="20"/>
              <w:szCs w:val="22"/>
            </w:rPr>
          </w:pPr>
          <w:hyperlink w:anchor="_Toc513651382" w:history="1">
            <w:r w:rsidR="00E763F9" w:rsidRPr="00E763F9">
              <w:rPr>
                <w:rStyle w:val="Hyperlink"/>
                <w:rFonts w:cs="Helvetica"/>
                <w:noProof/>
                <w:sz w:val="20"/>
              </w:rPr>
              <w:t>Suicide prevention</w:t>
            </w:r>
            <w:r w:rsidR="00E763F9" w:rsidRPr="00E763F9">
              <w:rPr>
                <w:noProof/>
                <w:webHidden/>
                <w:sz w:val="20"/>
              </w:rPr>
              <w:tab/>
            </w:r>
            <w:r w:rsidR="00E763F9" w:rsidRPr="00E763F9">
              <w:rPr>
                <w:noProof/>
                <w:webHidden/>
                <w:sz w:val="20"/>
              </w:rPr>
              <w:fldChar w:fldCharType="begin"/>
            </w:r>
            <w:r w:rsidR="00E763F9" w:rsidRPr="00E763F9">
              <w:rPr>
                <w:noProof/>
                <w:webHidden/>
                <w:sz w:val="20"/>
              </w:rPr>
              <w:instrText xml:space="preserve"> PAGEREF _Toc513651382 \h </w:instrText>
            </w:r>
            <w:r w:rsidR="00E763F9" w:rsidRPr="00E763F9">
              <w:rPr>
                <w:noProof/>
                <w:webHidden/>
                <w:sz w:val="20"/>
              </w:rPr>
            </w:r>
            <w:r w:rsidR="00E763F9" w:rsidRPr="00E763F9">
              <w:rPr>
                <w:noProof/>
                <w:webHidden/>
                <w:sz w:val="20"/>
              </w:rPr>
              <w:fldChar w:fldCharType="separate"/>
            </w:r>
            <w:r>
              <w:rPr>
                <w:noProof/>
                <w:webHidden/>
                <w:sz w:val="20"/>
              </w:rPr>
              <w:t>20</w:t>
            </w:r>
            <w:r w:rsidR="00E763F9" w:rsidRPr="00E763F9">
              <w:rPr>
                <w:noProof/>
                <w:webHidden/>
                <w:sz w:val="20"/>
              </w:rPr>
              <w:fldChar w:fldCharType="end"/>
            </w:r>
          </w:hyperlink>
        </w:p>
        <w:p w14:paraId="1169DB2E" w14:textId="77777777" w:rsidR="00E763F9" w:rsidRDefault="00893B28" w:rsidP="00E763F9">
          <w:pPr>
            <w:pStyle w:val="TOC1"/>
            <w:tabs>
              <w:tab w:val="right" w:leader="dot" w:pos="9016"/>
            </w:tabs>
            <w:spacing w:after="60"/>
            <w:rPr>
              <w:rFonts w:eastAsiaTheme="minorEastAsia" w:cstheme="minorBidi"/>
              <w:noProof/>
              <w:color w:val="auto"/>
              <w:szCs w:val="22"/>
            </w:rPr>
          </w:pPr>
          <w:hyperlink w:anchor="_Toc513651383" w:history="1">
            <w:r w:rsidR="00E763F9" w:rsidRPr="00E763F9">
              <w:rPr>
                <w:rStyle w:val="Hyperlink"/>
                <w:noProof/>
                <w:sz w:val="20"/>
              </w:rPr>
              <w:t>Further reading</w:t>
            </w:r>
            <w:r w:rsidR="00E763F9" w:rsidRPr="00E763F9">
              <w:rPr>
                <w:noProof/>
                <w:webHidden/>
                <w:sz w:val="20"/>
              </w:rPr>
              <w:tab/>
            </w:r>
            <w:r w:rsidR="00E763F9" w:rsidRPr="00E763F9">
              <w:rPr>
                <w:noProof/>
                <w:webHidden/>
                <w:sz w:val="20"/>
              </w:rPr>
              <w:fldChar w:fldCharType="begin"/>
            </w:r>
            <w:r w:rsidR="00E763F9" w:rsidRPr="00E763F9">
              <w:rPr>
                <w:noProof/>
                <w:webHidden/>
                <w:sz w:val="20"/>
              </w:rPr>
              <w:instrText xml:space="preserve"> PAGEREF _Toc513651383 \h </w:instrText>
            </w:r>
            <w:r w:rsidR="00E763F9" w:rsidRPr="00E763F9">
              <w:rPr>
                <w:noProof/>
                <w:webHidden/>
                <w:sz w:val="20"/>
              </w:rPr>
            </w:r>
            <w:r w:rsidR="00E763F9" w:rsidRPr="00E763F9">
              <w:rPr>
                <w:noProof/>
                <w:webHidden/>
                <w:sz w:val="20"/>
              </w:rPr>
              <w:fldChar w:fldCharType="separate"/>
            </w:r>
            <w:r>
              <w:rPr>
                <w:noProof/>
                <w:webHidden/>
                <w:sz w:val="20"/>
              </w:rPr>
              <w:t>21</w:t>
            </w:r>
            <w:r w:rsidR="00E763F9" w:rsidRPr="00E763F9">
              <w:rPr>
                <w:noProof/>
                <w:webHidden/>
                <w:sz w:val="20"/>
              </w:rPr>
              <w:fldChar w:fldCharType="end"/>
            </w:r>
          </w:hyperlink>
        </w:p>
        <w:p w14:paraId="57791D11" w14:textId="77777777" w:rsidR="00E763F9" w:rsidRDefault="00AA7163" w:rsidP="00E763F9">
          <w:pPr>
            <w:spacing w:after="40"/>
            <w:rPr>
              <w:b/>
              <w:bCs/>
              <w:noProof/>
            </w:rPr>
          </w:pPr>
          <w:r w:rsidRPr="0065319E">
            <w:rPr>
              <w:b/>
              <w:bCs/>
              <w:noProof/>
              <w:sz w:val="18"/>
            </w:rPr>
            <w:lastRenderedPageBreak/>
            <w:fldChar w:fldCharType="end"/>
          </w:r>
        </w:p>
      </w:sdtContent>
    </w:sdt>
    <w:p w14:paraId="232CFA78" w14:textId="7976A3DC" w:rsidR="004670D7" w:rsidRPr="0065319E" w:rsidRDefault="00F53505" w:rsidP="00EA32B1">
      <w:pPr>
        <w:pStyle w:val="Heading1"/>
        <w:rPr>
          <w:color w:val="1F497D"/>
          <w:sz w:val="22"/>
          <w:szCs w:val="22"/>
          <w:u w:val="none"/>
          <w:lang w:eastAsia="en-US"/>
        </w:rPr>
      </w:pPr>
      <w:bookmarkStart w:id="7" w:name="_Toc513651342"/>
      <w:r w:rsidRPr="0065319E">
        <w:rPr>
          <w:u w:val="none"/>
          <w:lang w:eastAsia="en-US"/>
        </w:rPr>
        <w:t>Introduction</w:t>
      </w:r>
      <w:bookmarkEnd w:id="7"/>
    </w:p>
    <w:p w14:paraId="6FCBF35A" w14:textId="154D2F24" w:rsidR="00E25E52" w:rsidRPr="0065319E" w:rsidRDefault="00E25E52" w:rsidP="00E25E52">
      <w:pPr>
        <w:rPr>
          <w:rFonts w:cs="Calibri"/>
          <w:szCs w:val="22"/>
        </w:rPr>
      </w:pPr>
      <w:bookmarkStart w:id="8" w:name="_Toc513038024"/>
      <w:r w:rsidRPr="0065319E">
        <w:rPr>
          <w:lang w:eastAsia="en-US"/>
        </w:rPr>
        <w:t xml:space="preserve">This selected bibliography is intended as a reading guide to assist those wishing to make submissions to the Government Inquiry into Mental Health and Addiction, 2018. It specifically </w:t>
      </w:r>
      <w:r w:rsidR="00C800CC">
        <w:rPr>
          <w:lang w:eastAsia="en-US"/>
        </w:rPr>
        <w:t xml:space="preserve">looks at the </w:t>
      </w:r>
      <w:r w:rsidRPr="0065319E">
        <w:rPr>
          <w:lang w:eastAsia="en-US"/>
        </w:rPr>
        <w:t>links between violence/abuse, trauma and mental health and addiction issues and the need to prevent and respond to these issues in integrated ways.</w:t>
      </w:r>
      <w:r w:rsidR="00520960" w:rsidRPr="0065319E">
        <w:rPr>
          <w:lang w:eastAsia="en-US"/>
        </w:rPr>
        <w:t xml:space="preserve"> </w:t>
      </w:r>
      <w:r w:rsidRPr="0065319E">
        <w:rPr>
          <w:rFonts w:cs="Calibri"/>
          <w:szCs w:val="22"/>
        </w:rPr>
        <w:t xml:space="preserve">It does not seek to be a comprehensive list but rather to highlight key </w:t>
      </w:r>
      <w:r w:rsidR="00496A68">
        <w:rPr>
          <w:rFonts w:cs="Calibri"/>
          <w:szCs w:val="22"/>
        </w:rPr>
        <w:t xml:space="preserve">issues and </w:t>
      </w:r>
      <w:r w:rsidR="00CC7AB0">
        <w:rPr>
          <w:rFonts w:cs="Calibri"/>
          <w:szCs w:val="22"/>
        </w:rPr>
        <w:t>resources</w:t>
      </w:r>
      <w:r w:rsidRPr="0065319E">
        <w:rPr>
          <w:rFonts w:cs="Calibri"/>
          <w:szCs w:val="22"/>
        </w:rPr>
        <w:t xml:space="preserve">. Material has been retrieved from the NZFVC </w:t>
      </w:r>
      <w:r w:rsidR="00496A68">
        <w:rPr>
          <w:rFonts w:cs="Calibri"/>
          <w:szCs w:val="22"/>
        </w:rPr>
        <w:t xml:space="preserve">library </w:t>
      </w:r>
      <w:r w:rsidRPr="0065319E">
        <w:rPr>
          <w:rFonts w:cs="Calibri"/>
          <w:szCs w:val="22"/>
        </w:rPr>
        <w:t xml:space="preserve">with some additional resources. </w:t>
      </w:r>
      <w:r w:rsidR="00C800CC">
        <w:rPr>
          <w:rFonts w:cs="Calibri"/>
          <w:szCs w:val="22"/>
        </w:rPr>
        <w:t>S</w:t>
      </w:r>
      <w:r w:rsidRPr="0065319E">
        <w:rPr>
          <w:lang w:eastAsia="en-US"/>
        </w:rPr>
        <w:t xml:space="preserve">ome items appear in more than one section. </w:t>
      </w:r>
    </w:p>
    <w:p w14:paraId="08CA9FCA" w14:textId="6060B1F7" w:rsidR="00E25E52" w:rsidRPr="0065319E" w:rsidRDefault="00E25E52" w:rsidP="00E25E52">
      <w:pPr>
        <w:pStyle w:val="Heading1"/>
        <w:rPr>
          <w:u w:val="none"/>
        </w:rPr>
      </w:pPr>
      <w:bookmarkStart w:id="9" w:name="_Toc513651343"/>
      <w:r w:rsidRPr="0065319E">
        <w:rPr>
          <w:u w:val="none"/>
        </w:rPr>
        <w:t>Overview</w:t>
      </w:r>
      <w:bookmarkEnd w:id="9"/>
    </w:p>
    <w:p w14:paraId="019DE518" w14:textId="77777777" w:rsidR="00B30E08" w:rsidRPr="0065319E" w:rsidRDefault="00893B28" w:rsidP="00B30E08">
      <w:pPr>
        <w:spacing w:after="300" w:line="255" w:lineRule="atLeast"/>
        <w:rPr>
          <w:rStyle w:val="Hyperlink"/>
          <w:rFonts w:cs="Helvetica"/>
          <w:color w:val="0076B2"/>
          <w:szCs w:val="22"/>
          <w:u w:val="none"/>
        </w:rPr>
      </w:pPr>
      <w:hyperlink r:id="rId9" w:history="1">
        <w:r w:rsidR="00B30E08" w:rsidRPr="0065319E">
          <w:rPr>
            <w:rStyle w:val="Hyperlink"/>
            <w:rFonts w:cs="Helvetica"/>
            <w:b/>
            <w:bCs/>
            <w:color w:val="0076B2"/>
            <w:szCs w:val="22"/>
            <w:u w:val="none"/>
          </w:rPr>
          <w:t>Investigating Māori approaches to trauma informed care</w:t>
        </w:r>
      </w:hyperlink>
      <w:r w:rsidR="00B30E08" w:rsidRPr="0065319E">
        <w:rPr>
          <w:rFonts w:cs="Helvetica"/>
          <w:szCs w:val="22"/>
        </w:rPr>
        <w:br/>
      </w:r>
      <w:r w:rsidR="00B30E08" w:rsidRPr="0065319E">
        <w:rPr>
          <w:rStyle w:val="author"/>
          <w:rFonts w:cs="Helvetica"/>
          <w:szCs w:val="22"/>
        </w:rPr>
        <w:t>Pihama, Leonie</w:t>
      </w:r>
      <w:r w:rsidR="00B30E08" w:rsidRPr="0065319E">
        <w:rPr>
          <w:rStyle w:val="separator"/>
          <w:rFonts w:cs="Helvetica"/>
          <w:szCs w:val="22"/>
        </w:rPr>
        <w:t> | </w:t>
      </w:r>
      <w:r w:rsidR="00B30E08" w:rsidRPr="0065319E">
        <w:rPr>
          <w:rStyle w:val="author"/>
          <w:rFonts w:cs="Helvetica"/>
          <w:szCs w:val="22"/>
        </w:rPr>
        <w:t>Smith, Linda Tuhiwai</w:t>
      </w:r>
      <w:r w:rsidR="00B30E08" w:rsidRPr="0065319E">
        <w:rPr>
          <w:rStyle w:val="separator"/>
          <w:rFonts w:cs="Helvetica"/>
          <w:szCs w:val="22"/>
        </w:rPr>
        <w:t> | </w:t>
      </w:r>
      <w:r w:rsidR="00B30E08" w:rsidRPr="0065319E">
        <w:rPr>
          <w:rStyle w:val="author"/>
          <w:rFonts w:cs="Helvetica"/>
          <w:szCs w:val="22"/>
        </w:rPr>
        <w:t>Evans, Campbell, Teresa</w:t>
      </w:r>
      <w:r w:rsidR="00B30E08" w:rsidRPr="0065319E">
        <w:rPr>
          <w:rStyle w:val="separator"/>
          <w:rFonts w:cs="Helvetica"/>
          <w:szCs w:val="22"/>
        </w:rPr>
        <w:t> | </w:t>
      </w:r>
      <w:proofErr w:type="spellStart"/>
      <w:r w:rsidR="00B30E08" w:rsidRPr="0065319E">
        <w:rPr>
          <w:rStyle w:val="author"/>
          <w:rFonts w:cs="Helvetica"/>
          <w:szCs w:val="22"/>
        </w:rPr>
        <w:t>Kohu</w:t>
      </w:r>
      <w:proofErr w:type="spellEnd"/>
      <w:r w:rsidR="00B30E08" w:rsidRPr="0065319E">
        <w:rPr>
          <w:rStyle w:val="author"/>
          <w:rFonts w:cs="Helvetica"/>
          <w:szCs w:val="22"/>
        </w:rPr>
        <w:t xml:space="preserve">-Morgan, </w:t>
      </w:r>
      <w:proofErr w:type="spellStart"/>
      <w:r w:rsidR="00B30E08" w:rsidRPr="0065319E">
        <w:rPr>
          <w:rStyle w:val="author"/>
          <w:rFonts w:cs="Helvetica"/>
          <w:szCs w:val="22"/>
        </w:rPr>
        <w:t>Hinewirangi</w:t>
      </w:r>
      <w:proofErr w:type="spellEnd"/>
      <w:r w:rsidR="00B30E08" w:rsidRPr="0065319E">
        <w:rPr>
          <w:rStyle w:val="separator"/>
          <w:rFonts w:cs="Helvetica"/>
          <w:szCs w:val="22"/>
        </w:rPr>
        <w:t> | </w:t>
      </w:r>
      <w:r w:rsidR="00B30E08" w:rsidRPr="0065319E">
        <w:rPr>
          <w:rStyle w:val="author"/>
          <w:rFonts w:cs="Helvetica"/>
          <w:szCs w:val="22"/>
        </w:rPr>
        <w:t xml:space="preserve">Cameron, </w:t>
      </w:r>
      <w:proofErr w:type="spellStart"/>
      <w:r w:rsidR="00B30E08" w:rsidRPr="0065319E">
        <w:rPr>
          <w:rStyle w:val="author"/>
          <w:rFonts w:cs="Helvetica"/>
          <w:szCs w:val="22"/>
        </w:rPr>
        <w:t>Ngaropi</w:t>
      </w:r>
      <w:proofErr w:type="spellEnd"/>
      <w:r w:rsidR="00B30E08" w:rsidRPr="0065319E">
        <w:rPr>
          <w:rStyle w:val="separator"/>
          <w:rFonts w:cs="Helvetica"/>
          <w:szCs w:val="22"/>
        </w:rPr>
        <w:t> | </w:t>
      </w:r>
      <w:proofErr w:type="spellStart"/>
      <w:r w:rsidR="00B30E08" w:rsidRPr="0065319E">
        <w:rPr>
          <w:rStyle w:val="author"/>
          <w:rFonts w:cs="Helvetica"/>
          <w:szCs w:val="22"/>
        </w:rPr>
        <w:t>Mataki</w:t>
      </w:r>
      <w:proofErr w:type="spellEnd"/>
      <w:r w:rsidR="00B30E08" w:rsidRPr="0065319E">
        <w:rPr>
          <w:rStyle w:val="author"/>
          <w:rFonts w:cs="Helvetica"/>
          <w:szCs w:val="22"/>
        </w:rPr>
        <w:t>, Tania</w:t>
      </w:r>
      <w:r w:rsidR="00B30E08" w:rsidRPr="0065319E">
        <w:rPr>
          <w:rStyle w:val="separator"/>
          <w:rFonts w:cs="Helvetica"/>
          <w:szCs w:val="22"/>
        </w:rPr>
        <w:t> | </w:t>
      </w:r>
      <w:r w:rsidR="00B30E08" w:rsidRPr="0065319E">
        <w:rPr>
          <w:rStyle w:val="author"/>
          <w:rFonts w:cs="Helvetica"/>
          <w:szCs w:val="22"/>
        </w:rPr>
        <w:t xml:space="preserve">Te Nana, </w:t>
      </w:r>
      <w:proofErr w:type="spellStart"/>
      <w:r w:rsidR="00B30E08" w:rsidRPr="0065319E">
        <w:rPr>
          <w:rStyle w:val="author"/>
          <w:rFonts w:cs="Helvetica"/>
          <w:szCs w:val="22"/>
        </w:rPr>
        <w:t>Rihi</w:t>
      </w:r>
      <w:proofErr w:type="spellEnd"/>
      <w:r w:rsidR="00B30E08" w:rsidRPr="0065319E">
        <w:rPr>
          <w:rStyle w:val="separator"/>
          <w:rFonts w:cs="Helvetica"/>
          <w:szCs w:val="22"/>
        </w:rPr>
        <w:t> | </w:t>
      </w:r>
      <w:r w:rsidR="00B30E08" w:rsidRPr="0065319E">
        <w:rPr>
          <w:rStyle w:val="author"/>
          <w:rFonts w:cs="Helvetica"/>
          <w:szCs w:val="22"/>
        </w:rPr>
        <w:t>Skipper, Herearoha</w:t>
      </w:r>
      <w:r w:rsidR="00B30E08" w:rsidRPr="0065319E">
        <w:rPr>
          <w:rStyle w:val="separator"/>
          <w:rFonts w:cs="Helvetica"/>
          <w:szCs w:val="22"/>
        </w:rPr>
        <w:t> | </w:t>
      </w:r>
      <w:r w:rsidR="00B30E08" w:rsidRPr="0065319E">
        <w:rPr>
          <w:rStyle w:val="separator"/>
          <w:rFonts w:cs="Helvetica"/>
          <w:szCs w:val="22"/>
        </w:rPr>
        <w:br/>
      </w:r>
      <w:r w:rsidR="00B30E08" w:rsidRPr="0065319E">
        <w:rPr>
          <w:rStyle w:val="author"/>
          <w:rFonts w:cs="Helvetica"/>
          <w:szCs w:val="22"/>
        </w:rPr>
        <w:t>Southey, Kim.</w:t>
      </w:r>
      <w:r w:rsidR="00B30E08" w:rsidRPr="0065319E">
        <w:rPr>
          <w:rStyle w:val="author"/>
          <w:rFonts w:cs="Helvetica"/>
          <w:szCs w:val="22"/>
        </w:rPr>
        <w:br/>
      </w:r>
      <w:r w:rsidR="00B30E08" w:rsidRPr="0065319E">
        <w:rPr>
          <w:rStyle w:val="resultssummary"/>
          <w:rFonts w:cs="Helvetica"/>
          <w:i/>
          <w:szCs w:val="22"/>
        </w:rPr>
        <w:t xml:space="preserve">Journal of Indigenous Wellbeing: Te Mauri – </w:t>
      </w:r>
      <w:proofErr w:type="spellStart"/>
      <w:r w:rsidR="00B30E08" w:rsidRPr="0065319E">
        <w:rPr>
          <w:rStyle w:val="resultssummary"/>
          <w:rFonts w:cs="Helvetica"/>
          <w:i/>
          <w:szCs w:val="22"/>
        </w:rPr>
        <w:t>Pimatisiwin</w:t>
      </w:r>
      <w:proofErr w:type="spellEnd"/>
      <w:r w:rsidR="00B30E08" w:rsidRPr="0065319E">
        <w:rPr>
          <w:rStyle w:val="resultssummary"/>
          <w:rFonts w:cs="Helvetica"/>
          <w:szCs w:val="22"/>
        </w:rPr>
        <w:t>, 2017, 2(3): 18-31.</w:t>
      </w:r>
    </w:p>
    <w:p w14:paraId="66DB8833" w14:textId="77777777" w:rsidR="006070E8" w:rsidRPr="0065319E" w:rsidRDefault="00893B28" w:rsidP="006070E8">
      <w:pPr>
        <w:rPr>
          <w:rFonts w:eastAsia="Times New Roman"/>
          <w:szCs w:val="22"/>
        </w:rPr>
      </w:pPr>
      <w:hyperlink r:id="rId10" w:history="1">
        <w:r w:rsidR="006070E8" w:rsidRPr="0065319E">
          <w:rPr>
            <w:rFonts w:eastAsia="Times New Roman" w:cs="Helvetica"/>
            <w:b/>
            <w:bCs/>
            <w:color w:val="0076B2"/>
            <w:szCs w:val="22"/>
          </w:rPr>
          <w:t xml:space="preserve">Te Reo </w:t>
        </w:r>
        <w:proofErr w:type="spellStart"/>
        <w:r w:rsidR="006070E8" w:rsidRPr="0065319E">
          <w:rPr>
            <w:rFonts w:eastAsia="Times New Roman" w:cs="Helvetica"/>
            <w:b/>
            <w:bCs/>
            <w:color w:val="0076B2"/>
            <w:szCs w:val="22"/>
          </w:rPr>
          <w:t>Hāpai</w:t>
        </w:r>
        <w:proofErr w:type="spellEnd"/>
        <w:r w:rsidR="006070E8" w:rsidRPr="0065319E">
          <w:rPr>
            <w:rFonts w:eastAsia="Times New Roman" w:cs="Helvetica"/>
            <w:b/>
            <w:bCs/>
            <w:color w:val="0076B2"/>
            <w:szCs w:val="22"/>
          </w:rPr>
          <w:t>. The language of enrichment: A Māori language glossary for use in the mental health, addiction and disability sectors</w:t>
        </w:r>
      </w:hyperlink>
    </w:p>
    <w:p w14:paraId="0F04EEFD" w14:textId="77777777" w:rsidR="006070E8" w:rsidRPr="0065319E" w:rsidRDefault="006070E8" w:rsidP="006070E8">
      <w:pPr>
        <w:rPr>
          <w:rFonts w:eastAsia="Times New Roman" w:cs="Helvetica"/>
          <w:szCs w:val="22"/>
        </w:rPr>
      </w:pPr>
      <w:proofErr w:type="spellStart"/>
      <w:r w:rsidRPr="0065319E">
        <w:rPr>
          <w:rFonts w:eastAsia="Times New Roman" w:cs="Helvetica"/>
          <w:szCs w:val="22"/>
        </w:rPr>
        <w:t>Opai</w:t>
      </w:r>
      <w:proofErr w:type="spellEnd"/>
      <w:r w:rsidRPr="0065319E">
        <w:rPr>
          <w:rFonts w:eastAsia="Times New Roman" w:cs="Helvetica"/>
          <w:szCs w:val="22"/>
        </w:rPr>
        <w:t>, Keri</w:t>
      </w:r>
    </w:p>
    <w:p w14:paraId="406A80EF" w14:textId="4B5106F3" w:rsidR="006070E8" w:rsidRDefault="006070E8" w:rsidP="006070E8">
      <w:r w:rsidRPr="0065319E">
        <w:rPr>
          <w:rFonts w:eastAsia="Times New Roman" w:cs="Helvetica"/>
          <w:szCs w:val="22"/>
        </w:rPr>
        <w:t xml:space="preserve">Wellington, New Zealand: Te </w:t>
      </w:r>
      <w:proofErr w:type="spellStart"/>
      <w:r w:rsidRPr="0065319E">
        <w:rPr>
          <w:rFonts w:eastAsia="Times New Roman" w:cs="Helvetica"/>
          <w:szCs w:val="22"/>
        </w:rPr>
        <w:t>Pou</w:t>
      </w:r>
      <w:proofErr w:type="spellEnd"/>
      <w:r w:rsidRPr="0065319E">
        <w:rPr>
          <w:rFonts w:eastAsia="Times New Roman" w:cs="Helvetica"/>
          <w:szCs w:val="22"/>
        </w:rPr>
        <w:t xml:space="preserve"> o </w:t>
      </w:r>
      <w:proofErr w:type="spellStart"/>
      <w:r w:rsidRPr="0065319E">
        <w:rPr>
          <w:rFonts w:eastAsia="Times New Roman" w:cs="Helvetica"/>
          <w:szCs w:val="22"/>
        </w:rPr>
        <w:t>te</w:t>
      </w:r>
      <w:proofErr w:type="spellEnd"/>
      <w:r w:rsidRPr="0065319E">
        <w:rPr>
          <w:rFonts w:eastAsia="Times New Roman" w:cs="Helvetica"/>
          <w:szCs w:val="22"/>
        </w:rPr>
        <w:t xml:space="preserve"> </w:t>
      </w:r>
      <w:proofErr w:type="spellStart"/>
      <w:r w:rsidRPr="0065319E">
        <w:rPr>
          <w:rFonts w:eastAsia="Times New Roman" w:cs="Helvetica"/>
          <w:szCs w:val="22"/>
        </w:rPr>
        <w:t>Whakaaro</w:t>
      </w:r>
      <w:proofErr w:type="spellEnd"/>
      <w:r w:rsidRPr="0065319E">
        <w:rPr>
          <w:rFonts w:eastAsia="Times New Roman" w:cs="Helvetica"/>
          <w:szCs w:val="22"/>
        </w:rPr>
        <w:t xml:space="preserve"> Nui, 2017.</w:t>
      </w:r>
    </w:p>
    <w:p w14:paraId="50E11B27" w14:textId="77777777" w:rsidR="006070E8" w:rsidRDefault="006070E8" w:rsidP="00550F6E"/>
    <w:p w14:paraId="70D85E74" w14:textId="77777777" w:rsidR="00550F6E" w:rsidRPr="0065319E" w:rsidRDefault="00893B28" w:rsidP="00550F6E">
      <w:pPr>
        <w:rPr>
          <w:szCs w:val="22"/>
        </w:rPr>
      </w:pPr>
      <w:hyperlink r:id="rId11" w:history="1">
        <w:r w:rsidR="00550F6E" w:rsidRPr="0065319E">
          <w:rPr>
            <w:rStyle w:val="Hyperlink"/>
            <w:rFonts w:cs="Helvetica"/>
            <w:b/>
            <w:bCs/>
            <w:color w:val="0076B2"/>
            <w:szCs w:val="22"/>
            <w:u w:val="none"/>
          </w:rPr>
          <w:t>Making connections across silos: Intimate partner violence, mental health, and substance use</w:t>
        </w:r>
      </w:hyperlink>
    </w:p>
    <w:p w14:paraId="37AC8EB6" w14:textId="77777777" w:rsidR="00550F6E" w:rsidRPr="0065319E" w:rsidRDefault="00550F6E" w:rsidP="00550F6E">
      <w:pPr>
        <w:rPr>
          <w:rFonts w:cs="Helvetica"/>
          <w:szCs w:val="22"/>
        </w:rPr>
      </w:pPr>
      <w:r w:rsidRPr="0065319E">
        <w:rPr>
          <w:rFonts w:cs="Helvetica"/>
          <w:szCs w:val="22"/>
        </w:rPr>
        <w:t>Mason, Robyn | Wolf, Marni | </w:t>
      </w:r>
      <w:proofErr w:type="spellStart"/>
      <w:r w:rsidRPr="0065319E">
        <w:rPr>
          <w:rFonts w:cs="Helvetica"/>
          <w:szCs w:val="22"/>
        </w:rPr>
        <w:t>O'Rinn</w:t>
      </w:r>
      <w:proofErr w:type="spellEnd"/>
      <w:r w:rsidRPr="0065319E">
        <w:rPr>
          <w:rFonts w:cs="Helvetica"/>
          <w:szCs w:val="22"/>
        </w:rPr>
        <w:t>, Susan | </w:t>
      </w:r>
      <w:proofErr w:type="spellStart"/>
      <w:r w:rsidRPr="0065319E">
        <w:rPr>
          <w:rFonts w:cs="Helvetica"/>
          <w:szCs w:val="22"/>
        </w:rPr>
        <w:t>Ene</w:t>
      </w:r>
      <w:proofErr w:type="spellEnd"/>
      <w:r w:rsidRPr="0065319E">
        <w:rPr>
          <w:rFonts w:cs="Helvetica"/>
          <w:szCs w:val="22"/>
        </w:rPr>
        <w:t>, Gabrielle.</w:t>
      </w:r>
    </w:p>
    <w:p w14:paraId="71EBBEA5" w14:textId="77777777" w:rsidR="00550F6E" w:rsidRPr="0065319E" w:rsidRDefault="00550F6E" w:rsidP="00550F6E">
      <w:pPr>
        <w:rPr>
          <w:rStyle w:val="Hyperlink"/>
          <w:rFonts w:cs="Helvetica"/>
          <w:color w:val="0076B2"/>
          <w:szCs w:val="22"/>
          <w:u w:val="none"/>
        </w:rPr>
      </w:pPr>
      <w:r w:rsidRPr="0065319E">
        <w:rPr>
          <w:rFonts w:cs="Helvetica"/>
          <w:i/>
          <w:szCs w:val="22"/>
        </w:rPr>
        <w:t>BMC Women's Health</w:t>
      </w:r>
      <w:r w:rsidRPr="0065319E">
        <w:rPr>
          <w:rFonts w:cs="Helvetica"/>
          <w:szCs w:val="22"/>
        </w:rPr>
        <w:t>, 2017, 17: 29.</w:t>
      </w:r>
    </w:p>
    <w:p w14:paraId="3BE8E650" w14:textId="77777777" w:rsidR="00550F6E" w:rsidRPr="0065319E" w:rsidRDefault="00550F6E" w:rsidP="00F53505"/>
    <w:p w14:paraId="64C9C8C4" w14:textId="77777777" w:rsidR="00F53505" w:rsidRPr="0065319E" w:rsidRDefault="00893B28" w:rsidP="00F53505">
      <w:pPr>
        <w:rPr>
          <w:szCs w:val="22"/>
        </w:rPr>
      </w:pPr>
      <w:hyperlink r:id="rId12" w:history="1">
        <w:r w:rsidR="00F53505" w:rsidRPr="0065319E">
          <w:rPr>
            <w:rStyle w:val="Hyperlink"/>
            <w:rFonts w:cs="Helvetica"/>
            <w:b/>
            <w:bCs/>
            <w:color w:val="0076B2"/>
            <w:szCs w:val="22"/>
            <w:u w:val="none"/>
          </w:rPr>
          <w:t>Violence and mental health</w:t>
        </w:r>
      </w:hyperlink>
    </w:p>
    <w:p w14:paraId="14582D7C" w14:textId="3419327B" w:rsidR="00F53505" w:rsidRPr="0065319E" w:rsidRDefault="00F53505" w:rsidP="00045D30">
      <w:pPr>
        <w:pStyle w:val="NormalWeb"/>
        <w:spacing w:before="0" w:beforeAutospacing="0" w:after="0" w:afterAutospacing="0"/>
        <w:rPr>
          <w:rStyle w:val="Hyperlink"/>
          <w:rFonts w:cs="Helvetica"/>
          <w:color w:val="0076B2"/>
          <w:szCs w:val="22"/>
          <w:u w:val="none"/>
        </w:rPr>
      </w:pPr>
      <w:r w:rsidRPr="0065319E">
        <w:rPr>
          <w:rStyle w:val="author"/>
          <w:rFonts w:cs="Helvetica"/>
          <w:szCs w:val="22"/>
        </w:rPr>
        <w:t>Howard, Louise M</w:t>
      </w:r>
      <w:r w:rsidRPr="0065319E">
        <w:rPr>
          <w:rStyle w:val="separator"/>
          <w:rFonts w:cs="Helvetica"/>
          <w:szCs w:val="22"/>
        </w:rPr>
        <w:t> | </w:t>
      </w:r>
      <w:r w:rsidRPr="0065319E">
        <w:rPr>
          <w:rStyle w:val="author"/>
          <w:rFonts w:cs="Helvetica"/>
          <w:szCs w:val="22"/>
        </w:rPr>
        <w:t>Shaw, Jennifer</w:t>
      </w:r>
      <w:r w:rsidRPr="0065319E">
        <w:rPr>
          <w:rStyle w:val="separator"/>
          <w:rFonts w:cs="Helvetica"/>
          <w:szCs w:val="22"/>
        </w:rPr>
        <w:t> | </w:t>
      </w:r>
      <w:proofErr w:type="spellStart"/>
      <w:r w:rsidRPr="0065319E">
        <w:rPr>
          <w:rStyle w:val="author"/>
          <w:rFonts w:cs="Helvetica"/>
          <w:szCs w:val="22"/>
        </w:rPr>
        <w:t>Oram</w:t>
      </w:r>
      <w:proofErr w:type="spellEnd"/>
      <w:r w:rsidRPr="0065319E">
        <w:rPr>
          <w:rStyle w:val="author"/>
          <w:rFonts w:cs="Helvetica"/>
          <w:szCs w:val="22"/>
        </w:rPr>
        <w:t>, S</w:t>
      </w:r>
      <w:r w:rsidRPr="0065319E">
        <w:rPr>
          <w:rStyle w:val="separator"/>
          <w:rFonts w:cs="Helvetica"/>
          <w:szCs w:val="22"/>
        </w:rPr>
        <w:t> | </w:t>
      </w:r>
      <w:r w:rsidRPr="0065319E">
        <w:rPr>
          <w:rStyle w:val="author"/>
          <w:rFonts w:cs="Helvetica"/>
          <w:szCs w:val="22"/>
        </w:rPr>
        <w:t>Khalifeh, H</w:t>
      </w:r>
      <w:r w:rsidRPr="0065319E">
        <w:rPr>
          <w:rStyle w:val="separator"/>
          <w:rFonts w:cs="Helvetica"/>
          <w:szCs w:val="22"/>
        </w:rPr>
        <w:t> | </w:t>
      </w:r>
      <w:r w:rsidRPr="0065319E">
        <w:rPr>
          <w:rStyle w:val="author"/>
          <w:rFonts w:cs="Helvetica"/>
          <w:szCs w:val="22"/>
        </w:rPr>
        <w:t>Flynn, Sandra</w:t>
      </w:r>
      <w:r w:rsidR="0039605E" w:rsidRPr="0065319E">
        <w:rPr>
          <w:rStyle w:val="separator"/>
          <w:rFonts w:cs="Helvetica"/>
          <w:szCs w:val="22"/>
        </w:rPr>
        <w:t>.</w:t>
      </w:r>
      <w:r w:rsidR="0039605E" w:rsidRPr="0065319E">
        <w:rPr>
          <w:rStyle w:val="separator"/>
          <w:rFonts w:cs="Helvetica"/>
          <w:szCs w:val="22"/>
        </w:rPr>
        <w:br/>
      </w:r>
      <w:r w:rsidR="0039605E" w:rsidRPr="0065319E">
        <w:rPr>
          <w:rStyle w:val="resultssummary"/>
          <w:rFonts w:cs="Helvetica"/>
          <w:szCs w:val="22"/>
        </w:rPr>
        <w:t xml:space="preserve">In: </w:t>
      </w:r>
      <w:r w:rsidR="0039605E" w:rsidRPr="0065319E">
        <w:rPr>
          <w:rStyle w:val="resultssummary"/>
          <w:rFonts w:cs="Helvetica"/>
          <w:i/>
          <w:szCs w:val="22"/>
        </w:rPr>
        <w:t>Annual Report of the Chief Medical Officer 2013, Public Mental Health Priorities: Investing in the Evidence</w:t>
      </w:r>
      <w:r w:rsidR="0039605E" w:rsidRPr="0065319E">
        <w:rPr>
          <w:rStyle w:val="resultssummary"/>
          <w:rFonts w:cs="Helvetica"/>
          <w:szCs w:val="22"/>
        </w:rPr>
        <w:t xml:space="preserve"> (Chapter 14, pp.227-238)</w:t>
      </w:r>
      <w:r w:rsidR="00045D30" w:rsidRPr="0065319E">
        <w:rPr>
          <w:rStyle w:val="resultssummary"/>
          <w:rFonts w:cs="Helvetica"/>
          <w:szCs w:val="22"/>
        </w:rPr>
        <w:t xml:space="preserve">. Edited by Nisha Mehta. </w:t>
      </w:r>
      <w:r w:rsidRPr="0065319E">
        <w:rPr>
          <w:rStyle w:val="resultssummary"/>
          <w:rFonts w:cs="Helvetica"/>
          <w:szCs w:val="22"/>
        </w:rPr>
        <w:t>London, UK: Department of Health</w:t>
      </w:r>
      <w:r w:rsidR="00045D30" w:rsidRPr="0065319E">
        <w:rPr>
          <w:rStyle w:val="resultssummary"/>
          <w:rFonts w:cs="Helvetica"/>
          <w:szCs w:val="22"/>
        </w:rPr>
        <w:t>,</w:t>
      </w:r>
      <w:r w:rsidRPr="0065319E">
        <w:rPr>
          <w:rStyle w:val="resultssummary"/>
          <w:rFonts w:cs="Helvetica"/>
          <w:szCs w:val="22"/>
        </w:rPr>
        <w:t xml:space="preserve"> 2014</w:t>
      </w:r>
      <w:r w:rsidR="00045D30" w:rsidRPr="0065319E">
        <w:rPr>
          <w:rStyle w:val="resultssummary"/>
          <w:rFonts w:cs="Helvetica"/>
          <w:szCs w:val="22"/>
        </w:rPr>
        <w:t>.</w:t>
      </w:r>
    </w:p>
    <w:p w14:paraId="15D5B262" w14:textId="77777777" w:rsidR="00F53505" w:rsidRPr="0065319E" w:rsidRDefault="00F53505" w:rsidP="00F53505">
      <w:pPr>
        <w:rPr>
          <w:szCs w:val="22"/>
        </w:rPr>
      </w:pPr>
    </w:p>
    <w:p w14:paraId="42292641" w14:textId="77777777" w:rsidR="00F53505" w:rsidRPr="0065319E" w:rsidRDefault="00893B28" w:rsidP="00F53505">
      <w:pPr>
        <w:rPr>
          <w:szCs w:val="22"/>
        </w:rPr>
      </w:pPr>
      <w:hyperlink r:id="rId13" w:history="1">
        <w:r w:rsidR="00F53505" w:rsidRPr="0065319E">
          <w:rPr>
            <w:rStyle w:val="Hyperlink"/>
            <w:rFonts w:cs="Helvetica"/>
            <w:b/>
            <w:bCs/>
            <w:color w:val="0076B2"/>
            <w:szCs w:val="22"/>
            <w:u w:val="none"/>
          </w:rPr>
          <w:t>Domestic violence and mental health</w:t>
        </w:r>
      </w:hyperlink>
    </w:p>
    <w:p w14:paraId="3FAD5E7C" w14:textId="7EA40526" w:rsidR="00F53505" w:rsidRPr="0065319E" w:rsidRDefault="00045D30" w:rsidP="00F53505">
      <w:pPr>
        <w:rPr>
          <w:rFonts w:cs="Helvetica"/>
          <w:szCs w:val="22"/>
        </w:rPr>
      </w:pPr>
      <w:r w:rsidRPr="0065319E">
        <w:rPr>
          <w:rFonts w:cs="Helvetica"/>
          <w:szCs w:val="22"/>
        </w:rPr>
        <w:t xml:space="preserve">Howard, Louise M </w:t>
      </w:r>
      <w:r w:rsidR="00F53505" w:rsidRPr="0065319E">
        <w:rPr>
          <w:rFonts w:cs="Helvetica"/>
          <w:szCs w:val="22"/>
        </w:rPr>
        <w:t>| </w:t>
      </w:r>
      <w:proofErr w:type="spellStart"/>
      <w:r w:rsidR="00F53505" w:rsidRPr="0065319E">
        <w:rPr>
          <w:rFonts w:cs="Helvetica"/>
          <w:szCs w:val="22"/>
        </w:rPr>
        <w:t>Feder</w:t>
      </w:r>
      <w:proofErr w:type="spellEnd"/>
      <w:r w:rsidR="00F53505" w:rsidRPr="0065319E">
        <w:rPr>
          <w:rFonts w:cs="Helvetica"/>
          <w:szCs w:val="22"/>
        </w:rPr>
        <w:t>, Gene | Agnew-Davies, Roxane </w:t>
      </w:r>
      <w:r w:rsidRPr="0065319E">
        <w:rPr>
          <w:rFonts w:cs="Helvetica"/>
          <w:szCs w:val="22"/>
        </w:rPr>
        <w:t>(E</w:t>
      </w:r>
      <w:r w:rsidR="00F53505" w:rsidRPr="0065319E">
        <w:rPr>
          <w:rFonts w:cs="Helvetica"/>
          <w:szCs w:val="22"/>
        </w:rPr>
        <w:t>d</w:t>
      </w:r>
      <w:r w:rsidRPr="0065319E">
        <w:rPr>
          <w:rFonts w:cs="Helvetica"/>
          <w:szCs w:val="22"/>
        </w:rPr>
        <w:t>s</w:t>
      </w:r>
      <w:r w:rsidR="001635E6" w:rsidRPr="0065319E">
        <w:rPr>
          <w:rFonts w:cs="Helvetica"/>
          <w:szCs w:val="22"/>
        </w:rPr>
        <w:t>.)</w:t>
      </w:r>
      <w:r w:rsidR="00F53505" w:rsidRPr="0065319E">
        <w:rPr>
          <w:rFonts w:cs="Helvetica"/>
          <w:szCs w:val="22"/>
        </w:rPr>
        <w:t>.</w:t>
      </w:r>
    </w:p>
    <w:p w14:paraId="790E90D6" w14:textId="3614BB86" w:rsidR="00F53505" w:rsidRPr="0065319E" w:rsidRDefault="00F53505" w:rsidP="00F53505">
      <w:pPr>
        <w:rPr>
          <w:rFonts w:cs="Helvetica"/>
          <w:i/>
          <w:szCs w:val="22"/>
        </w:rPr>
      </w:pPr>
      <w:r w:rsidRPr="0065319E">
        <w:rPr>
          <w:rFonts w:cs="Helvetica"/>
          <w:szCs w:val="22"/>
        </w:rPr>
        <w:t>London: The Royal College of Psychiatrists, 2013</w:t>
      </w:r>
      <w:r w:rsidR="00045D30" w:rsidRPr="0065319E">
        <w:rPr>
          <w:rFonts w:cs="Helvetica"/>
          <w:szCs w:val="22"/>
        </w:rPr>
        <w:t>.</w:t>
      </w:r>
    </w:p>
    <w:p w14:paraId="3ED7611F" w14:textId="77777777" w:rsidR="00F53505" w:rsidRPr="0065319E" w:rsidRDefault="00F53505" w:rsidP="00F53505">
      <w:pPr>
        <w:rPr>
          <w:rFonts w:cs="Helvetica"/>
          <w:i/>
          <w:iCs/>
          <w:szCs w:val="22"/>
        </w:rPr>
      </w:pPr>
    </w:p>
    <w:p w14:paraId="1EC67A13" w14:textId="77777777" w:rsidR="00F53505" w:rsidRPr="0065319E" w:rsidRDefault="00893B28" w:rsidP="00F53505">
      <w:pPr>
        <w:rPr>
          <w:szCs w:val="22"/>
        </w:rPr>
      </w:pPr>
      <w:hyperlink r:id="rId14" w:history="1">
        <w:r w:rsidR="00F53505" w:rsidRPr="0065319E">
          <w:rPr>
            <w:rStyle w:val="Hyperlink"/>
            <w:rFonts w:cs="Helvetica"/>
            <w:b/>
            <w:bCs/>
            <w:color w:val="0076B2"/>
            <w:szCs w:val="22"/>
            <w:u w:val="none"/>
          </w:rPr>
          <w:t>Alcohol and other drugs and family violence: A selected bibliography</w:t>
        </w:r>
      </w:hyperlink>
    </w:p>
    <w:p w14:paraId="3F45F72E" w14:textId="3967792B" w:rsidR="00F53505" w:rsidRPr="0065319E" w:rsidRDefault="00F53505" w:rsidP="00F53505">
      <w:pPr>
        <w:rPr>
          <w:rFonts w:cs="Calibri"/>
          <w:color w:val="1F497D"/>
          <w:szCs w:val="22"/>
          <w:lang w:eastAsia="en-US"/>
        </w:rPr>
      </w:pPr>
      <w:r w:rsidRPr="0065319E">
        <w:rPr>
          <w:rStyle w:val="resultssummary"/>
          <w:rFonts w:cs="Helvetica"/>
          <w:szCs w:val="22"/>
        </w:rPr>
        <w:t>Auckland: New Zealand Family Violence Clearinghouse, University of Auckland, 2015</w:t>
      </w:r>
      <w:r w:rsidR="00045D30" w:rsidRPr="0065319E">
        <w:rPr>
          <w:rStyle w:val="resultssummary"/>
          <w:rFonts w:cs="Helvetica"/>
          <w:szCs w:val="22"/>
        </w:rPr>
        <w:t>.</w:t>
      </w:r>
      <w:r w:rsidRPr="0065319E">
        <w:rPr>
          <w:rStyle w:val="resultssummary"/>
          <w:rFonts w:cs="Helvetica"/>
          <w:szCs w:val="22"/>
        </w:rPr>
        <w:br/>
      </w:r>
    </w:p>
    <w:p w14:paraId="1463F085" w14:textId="77777777" w:rsidR="00E25E52" w:rsidRPr="0065319E" w:rsidRDefault="00E25E52">
      <w:pPr>
        <w:spacing w:after="160" w:line="259" w:lineRule="auto"/>
        <w:rPr>
          <w:rFonts w:eastAsia="Times New Roman"/>
          <w:b/>
          <w:bCs/>
          <w:color w:val="0070C0"/>
          <w:kern w:val="36"/>
          <w:sz w:val="48"/>
          <w:szCs w:val="48"/>
        </w:rPr>
      </w:pPr>
      <w:r w:rsidRPr="0065319E">
        <w:br w:type="page"/>
      </w:r>
    </w:p>
    <w:p w14:paraId="285625B0" w14:textId="487D9257" w:rsidR="004670D7" w:rsidRPr="0065319E" w:rsidRDefault="00260D30" w:rsidP="00E5166F">
      <w:pPr>
        <w:pStyle w:val="Heading1"/>
        <w:rPr>
          <w:u w:val="none"/>
        </w:rPr>
      </w:pPr>
      <w:bookmarkStart w:id="10" w:name="_Toc513651344"/>
      <w:r w:rsidRPr="0065319E">
        <w:rPr>
          <w:u w:val="none"/>
        </w:rPr>
        <w:lastRenderedPageBreak/>
        <w:t>P</w:t>
      </w:r>
      <w:r w:rsidR="009A08AC" w:rsidRPr="0065319E">
        <w:rPr>
          <w:u w:val="none"/>
        </w:rPr>
        <w:t>reva</w:t>
      </w:r>
      <w:r w:rsidR="006F5405" w:rsidRPr="0065319E">
        <w:rPr>
          <w:u w:val="none"/>
        </w:rPr>
        <w:t>lence</w:t>
      </w:r>
      <w:r w:rsidR="008D0B78" w:rsidRPr="0065319E">
        <w:rPr>
          <w:u w:val="none"/>
        </w:rPr>
        <w:t>,</w:t>
      </w:r>
      <w:r w:rsidR="009E6565" w:rsidRPr="0065319E">
        <w:rPr>
          <w:u w:val="none"/>
        </w:rPr>
        <w:t xml:space="preserve"> risk factors</w:t>
      </w:r>
      <w:r w:rsidR="008D0B78" w:rsidRPr="0065319E">
        <w:rPr>
          <w:u w:val="none"/>
        </w:rPr>
        <w:t xml:space="preserve"> and impacts</w:t>
      </w:r>
      <w:bookmarkEnd w:id="8"/>
      <w:bookmarkEnd w:id="10"/>
    </w:p>
    <w:p w14:paraId="538FEFF0" w14:textId="53839457" w:rsidR="003C40CE" w:rsidRPr="0065319E" w:rsidRDefault="003E267F" w:rsidP="00EA32B1">
      <w:pPr>
        <w:pStyle w:val="Heading2"/>
      </w:pPr>
      <w:bookmarkStart w:id="11" w:name="_Toc513038025"/>
      <w:bookmarkStart w:id="12" w:name="_Toc513651345"/>
      <w:r w:rsidRPr="0065319E">
        <w:t>Childhood</w:t>
      </w:r>
      <w:r w:rsidR="007D039F" w:rsidRPr="0065319E">
        <w:t xml:space="preserve"> and adolescence, child abuse</w:t>
      </w:r>
      <w:bookmarkEnd w:id="11"/>
      <w:bookmarkEnd w:id="12"/>
    </w:p>
    <w:p w14:paraId="4345D29F" w14:textId="77777777" w:rsidR="003E267F" w:rsidRPr="0065319E" w:rsidRDefault="003E267F" w:rsidP="00EA32B1">
      <w:pPr>
        <w:pStyle w:val="Heading3"/>
      </w:pPr>
      <w:bookmarkStart w:id="13" w:name="_Toc513038026"/>
      <w:bookmarkStart w:id="14" w:name="_Toc513651346"/>
      <w:r w:rsidRPr="0065319E">
        <w:t>Aotearoa New Zealand</w:t>
      </w:r>
      <w:bookmarkEnd w:id="13"/>
      <w:bookmarkEnd w:id="14"/>
    </w:p>
    <w:p w14:paraId="70C44FD0" w14:textId="77777777" w:rsidR="003E267F" w:rsidRPr="0065319E" w:rsidRDefault="003E267F" w:rsidP="003E267F">
      <w:pPr>
        <w:pStyle w:val="Heading4"/>
      </w:pPr>
    </w:p>
    <w:p w14:paraId="30CB6269" w14:textId="77777777" w:rsidR="009C6F3F" w:rsidRPr="0065319E" w:rsidRDefault="00893B28" w:rsidP="009C6F3F">
      <w:pPr>
        <w:rPr>
          <w:szCs w:val="22"/>
        </w:rPr>
      </w:pPr>
      <w:hyperlink r:id="rId15" w:history="1">
        <w:r w:rsidR="009C6F3F" w:rsidRPr="0065319E">
          <w:rPr>
            <w:rStyle w:val="Hyperlink"/>
            <w:rFonts w:cs="Helvetica"/>
            <w:b/>
            <w:bCs/>
            <w:color w:val="0076B2"/>
            <w:szCs w:val="22"/>
            <w:u w:val="none"/>
          </w:rPr>
          <w:t>Sexual and reproductive health and sexual violence among New Zealand secondary school students: Findings from the Youth `12 national youth health and wellbeing survey</w:t>
        </w:r>
      </w:hyperlink>
    </w:p>
    <w:p w14:paraId="058B2CB1" w14:textId="56E9D6A5" w:rsidR="009C6F3F" w:rsidRPr="0065319E" w:rsidRDefault="009C6F3F" w:rsidP="009C6F3F">
      <w:pPr>
        <w:pStyle w:val="NormalWeb"/>
        <w:spacing w:before="0" w:beforeAutospacing="0" w:after="0" w:afterAutospacing="0"/>
        <w:rPr>
          <w:rStyle w:val="Hyperlink"/>
          <w:rFonts w:cs="Helvetica"/>
          <w:color w:val="0076B2"/>
          <w:szCs w:val="22"/>
          <w:u w:val="none"/>
        </w:rPr>
      </w:pPr>
      <w:r w:rsidRPr="0065319E">
        <w:rPr>
          <w:rStyle w:val="author"/>
          <w:rFonts w:cs="Helvetica"/>
          <w:szCs w:val="22"/>
        </w:rPr>
        <w:t>Clark, T. C</w:t>
      </w:r>
      <w:r w:rsidRPr="0065319E">
        <w:rPr>
          <w:rStyle w:val="separator"/>
          <w:rFonts w:cs="Helvetica"/>
          <w:szCs w:val="22"/>
        </w:rPr>
        <w:t> | </w:t>
      </w:r>
      <w:r w:rsidRPr="0065319E">
        <w:rPr>
          <w:rStyle w:val="author"/>
          <w:rFonts w:cs="Helvetica"/>
          <w:szCs w:val="22"/>
        </w:rPr>
        <w:t>Fleming, Theresa</w:t>
      </w:r>
      <w:r w:rsidRPr="0065319E">
        <w:rPr>
          <w:rStyle w:val="separator"/>
          <w:rFonts w:cs="Helvetica"/>
          <w:szCs w:val="22"/>
        </w:rPr>
        <w:t> | </w:t>
      </w:r>
      <w:proofErr w:type="spellStart"/>
      <w:r w:rsidRPr="0065319E">
        <w:rPr>
          <w:rStyle w:val="author"/>
          <w:rFonts w:cs="Helvetica"/>
          <w:szCs w:val="22"/>
        </w:rPr>
        <w:t>Moselen</w:t>
      </w:r>
      <w:proofErr w:type="spellEnd"/>
      <w:r w:rsidRPr="0065319E">
        <w:rPr>
          <w:rStyle w:val="author"/>
          <w:rFonts w:cs="Helvetica"/>
          <w:szCs w:val="22"/>
        </w:rPr>
        <w:t>, Emma</w:t>
      </w:r>
      <w:r w:rsidRPr="0065319E">
        <w:rPr>
          <w:rStyle w:val="separator"/>
          <w:rFonts w:cs="Helvetica"/>
          <w:szCs w:val="22"/>
        </w:rPr>
        <w:t> | </w:t>
      </w:r>
      <w:r w:rsidRPr="0065319E">
        <w:rPr>
          <w:rStyle w:val="author"/>
          <w:rFonts w:cs="Helvetica"/>
          <w:szCs w:val="22"/>
        </w:rPr>
        <w:t>Dixon, Robyn</w:t>
      </w:r>
      <w:r w:rsidRPr="0065319E">
        <w:rPr>
          <w:rStyle w:val="separator"/>
          <w:rFonts w:cs="Helvetica"/>
          <w:szCs w:val="22"/>
        </w:rPr>
        <w:t> | </w:t>
      </w:r>
      <w:proofErr w:type="spellStart"/>
      <w:r w:rsidRPr="0065319E">
        <w:rPr>
          <w:rStyle w:val="author"/>
          <w:rFonts w:cs="Helvetica"/>
          <w:szCs w:val="22"/>
        </w:rPr>
        <w:t>Lewycka</w:t>
      </w:r>
      <w:proofErr w:type="spellEnd"/>
      <w:r w:rsidRPr="0065319E">
        <w:rPr>
          <w:rStyle w:val="author"/>
          <w:rFonts w:cs="Helvetica"/>
          <w:szCs w:val="22"/>
        </w:rPr>
        <w:t>, S</w:t>
      </w:r>
      <w:r w:rsidRPr="0065319E">
        <w:rPr>
          <w:rStyle w:val="separator"/>
          <w:rFonts w:cs="Helvetica"/>
          <w:szCs w:val="22"/>
        </w:rPr>
        <w:t> | </w:t>
      </w:r>
      <w:r w:rsidRPr="0065319E">
        <w:rPr>
          <w:rStyle w:val="author"/>
          <w:rFonts w:cs="Helvetica"/>
          <w:szCs w:val="22"/>
        </w:rPr>
        <w:t>University of Auckland. Adolescent Health Research Group.</w:t>
      </w:r>
    </w:p>
    <w:p w14:paraId="473E2DE9" w14:textId="77777777" w:rsidR="009C6F3F" w:rsidRPr="0065319E" w:rsidRDefault="009C6F3F" w:rsidP="009C6F3F">
      <w:pPr>
        <w:rPr>
          <w:rStyle w:val="Hyperlink"/>
          <w:rFonts w:cs="Helvetica"/>
          <w:color w:val="0076B2"/>
          <w:szCs w:val="22"/>
          <w:u w:val="none"/>
        </w:rPr>
      </w:pPr>
    </w:p>
    <w:p w14:paraId="3774128B" w14:textId="05B0647F" w:rsidR="009C6F3F" w:rsidRPr="0065319E" w:rsidRDefault="009C6F3F" w:rsidP="009C6F3F">
      <w:pPr>
        <w:rPr>
          <w:rStyle w:val="Hyperlink"/>
          <w:rFonts w:cs="Helvetica"/>
          <w:color w:val="404040" w:themeColor="text1" w:themeTint="BF"/>
          <w:szCs w:val="22"/>
          <w:u w:val="none"/>
        </w:rPr>
      </w:pPr>
      <w:r w:rsidRPr="0065319E">
        <w:rPr>
          <w:rStyle w:val="Hyperlink"/>
          <w:rFonts w:cs="Helvetica"/>
          <w:color w:val="404040" w:themeColor="text1" w:themeTint="BF"/>
          <w:szCs w:val="22"/>
          <w:u w:val="none"/>
        </w:rPr>
        <w:t>See</w:t>
      </w:r>
      <w:r w:rsidRPr="0065319E">
        <w:rPr>
          <w:rStyle w:val="Hyperlink"/>
          <w:rFonts w:cs="Helvetica"/>
          <w:color w:val="auto"/>
          <w:szCs w:val="22"/>
          <w:u w:val="none"/>
        </w:rPr>
        <w:t xml:space="preserve"> </w:t>
      </w:r>
      <w:hyperlink r:id="rId16" w:history="1">
        <w:r w:rsidRPr="0065319E">
          <w:rPr>
            <w:rStyle w:val="Hyperlink"/>
            <w:rFonts w:cs="Helvetica"/>
            <w:b/>
            <w:color w:val="0076B2"/>
            <w:szCs w:val="22"/>
            <w:u w:val="none"/>
          </w:rPr>
          <w:t>Youth 2000 series publications</w:t>
        </w:r>
      </w:hyperlink>
      <w:r w:rsidRPr="0065319E">
        <w:rPr>
          <w:rStyle w:val="Hyperlink"/>
          <w:rFonts w:cs="Helvetica"/>
          <w:color w:val="auto"/>
          <w:szCs w:val="22"/>
          <w:u w:val="none"/>
        </w:rPr>
        <w:t xml:space="preserve"> </w:t>
      </w:r>
      <w:r w:rsidRPr="0065319E">
        <w:rPr>
          <w:rStyle w:val="Hyperlink"/>
          <w:rFonts w:cs="Helvetica"/>
          <w:color w:val="404040" w:themeColor="text1" w:themeTint="BF"/>
          <w:szCs w:val="22"/>
          <w:u w:val="none"/>
        </w:rPr>
        <w:t xml:space="preserve">for data on young people (secondary school students) from the general New Zealand and specific populations (Māori, Pasifika, Asian and </w:t>
      </w:r>
      <w:r w:rsidR="009015EF" w:rsidRPr="0065319E">
        <w:rPr>
          <w:rStyle w:val="Hyperlink"/>
          <w:rFonts w:cs="Helvetica"/>
          <w:color w:val="404040" w:themeColor="text1" w:themeTint="BF"/>
          <w:szCs w:val="22"/>
          <w:u w:val="none"/>
        </w:rPr>
        <w:t>Rainbow/LGBTTIQ+</w:t>
      </w:r>
      <w:r w:rsidRPr="0065319E">
        <w:rPr>
          <w:rStyle w:val="Hyperlink"/>
          <w:rFonts w:cs="Helvetica"/>
          <w:color w:val="404040" w:themeColor="text1" w:themeTint="BF"/>
          <w:szCs w:val="22"/>
          <w:u w:val="none"/>
        </w:rPr>
        <w:t>). Latest reports</w:t>
      </w:r>
      <w:r w:rsidR="009015EF" w:rsidRPr="0065319E">
        <w:rPr>
          <w:rStyle w:val="Hyperlink"/>
          <w:rFonts w:cs="Helvetica"/>
          <w:color w:val="404040" w:themeColor="text1" w:themeTint="BF"/>
          <w:szCs w:val="22"/>
          <w:u w:val="none"/>
        </w:rPr>
        <w:t xml:space="preserve"> are</w:t>
      </w:r>
      <w:r w:rsidRPr="0065319E">
        <w:rPr>
          <w:rStyle w:val="Hyperlink"/>
          <w:rFonts w:cs="Helvetica"/>
          <w:color w:val="404040" w:themeColor="text1" w:themeTint="BF"/>
          <w:szCs w:val="22"/>
          <w:u w:val="none"/>
        </w:rPr>
        <w:t xml:space="preserve"> from Youth 2012.</w:t>
      </w:r>
    </w:p>
    <w:p w14:paraId="17B9A2D0" w14:textId="77777777" w:rsidR="009D1B6F" w:rsidRPr="0065319E" w:rsidRDefault="009D1B6F" w:rsidP="009C6F3F">
      <w:pPr>
        <w:rPr>
          <w:rStyle w:val="Hyperlink"/>
          <w:rFonts w:cs="Helvetica"/>
          <w:color w:val="404040" w:themeColor="text1" w:themeTint="BF"/>
          <w:szCs w:val="22"/>
          <w:u w:val="none"/>
        </w:rPr>
      </w:pPr>
    </w:p>
    <w:p w14:paraId="07E2CCC6" w14:textId="77777777" w:rsidR="009D1B6F" w:rsidRPr="0065319E" w:rsidRDefault="00893B28" w:rsidP="009D1B6F">
      <w:pPr>
        <w:rPr>
          <w:szCs w:val="22"/>
        </w:rPr>
      </w:pPr>
      <w:hyperlink r:id="rId17" w:history="1">
        <w:r w:rsidR="009D1B6F" w:rsidRPr="0065319E">
          <w:rPr>
            <w:rStyle w:val="Hyperlink"/>
            <w:rFonts w:cs="Helvetica"/>
            <w:b/>
            <w:bCs/>
            <w:color w:val="0076B2"/>
            <w:szCs w:val="22"/>
            <w:u w:val="none"/>
          </w:rPr>
          <w:t>Shame and guilt in men exposed to childhood sexual abuse: A qualitative investigation</w:t>
        </w:r>
      </w:hyperlink>
    </w:p>
    <w:p w14:paraId="22D68932" w14:textId="35098CC9" w:rsidR="009D1B6F" w:rsidRPr="0065319E" w:rsidRDefault="009D1B6F" w:rsidP="009D1B6F">
      <w:pPr>
        <w:rPr>
          <w:rFonts w:cs="Helvetica"/>
          <w:szCs w:val="22"/>
        </w:rPr>
      </w:pPr>
      <w:proofErr w:type="spellStart"/>
      <w:r w:rsidRPr="0065319E">
        <w:rPr>
          <w:rFonts w:cs="Helvetica"/>
          <w:szCs w:val="22"/>
        </w:rPr>
        <w:t>Dor</w:t>
      </w:r>
      <w:r w:rsidR="00045D30" w:rsidRPr="0065319E">
        <w:rPr>
          <w:rFonts w:cs="Helvetica"/>
          <w:szCs w:val="22"/>
        </w:rPr>
        <w:t>ahy</w:t>
      </w:r>
      <w:proofErr w:type="spellEnd"/>
      <w:r w:rsidR="00045D30" w:rsidRPr="0065319E">
        <w:rPr>
          <w:rFonts w:cs="Helvetica"/>
          <w:szCs w:val="22"/>
        </w:rPr>
        <w:t>, M</w:t>
      </w:r>
      <w:r w:rsidR="00C96707" w:rsidRPr="0065319E">
        <w:rPr>
          <w:rFonts w:cs="Helvetica"/>
          <w:szCs w:val="22"/>
        </w:rPr>
        <w:t>artin J | Clearwater, Ken</w:t>
      </w:r>
      <w:r w:rsidR="00045D30" w:rsidRPr="0065319E">
        <w:rPr>
          <w:rFonts w:cs="Helvetica"/>
          <w:szCs w:val="22"/>
        </w:rPr>
        <w:t>.</w:t>
      </w:r>
    </w:p>
    <w:p w14:paraId="1B59FEA9" w14:textId="6FE23905" w:rsidR="009D1B6F" w:rsidRPr="0065319E" w:rsidRDefault="009D1B6F" w:rsidP="009D1B6F">
      <w:pPr>
        <w:rPr>
          <w:rStyle w:val="Hyperlink"/>
          <w:rFonts w:cs="Helvetica"/>
          <w:color w:val="0076B2"/>
          <w:szCs w:val="22"/>
          <w:u w:val="none"/>
        </w:rPr>
      </w:pPr>
      <w:r w:rsidRPr="0065319E">
        <w:rPr>
          <w:rFonts w:cs="Helvetica"/>
          <w:i/>
          <w:szCs w:val="22"/>
        </w:rPr>
        <w:t>Journal of Child Sexual Abuse</w:t>
      </w:r>
      <w:r w:rsidR="00045D30" w:rsidRPr="0065319E">
        <w:rPr>
          <w:rFonts w:cs="Helvetica"/>
          <w:szCs w:val="22"/>
        </w:rPr>
        <w:t xml:space="preserve">, </w:t>
      </w:r>
      <w:r w:rsidR="00C96707" w:rsidRPr="0065319E">
        <w:rPr>
          <w:rFonts w:cs="Helvetica"/>
          <w:szCs w:val="22"/>
        </w:rPr>
        <w:t xml:space="preserve">2012, </w:t>
      </w:r>
      <w:r w:rsidR="00045D30" w:rsidRPr="0065319E">
        <w:rPr>
          <w:rFonts w:cs="Helvetica"/>
          <w:szCs w:val="22"/>
        </w:rPr>
        <w:t>21(2): 155-175.</w:t>
      </w:r>
    </w:p>
    <w:p w14:paraId="1736EA68" w14:textId="36C0FE64" w:rsidR="009C6F3F" w:rsidRPr="0065319E" w:rsidRDefault="009C6F3F" w:rsidP="00AB0F96">
      <w:pPr>
        <w:rPr>
          <w:szCs w:val="22"/>
        </w:rPr>
      </w:pPr>
    </w:p>
    <w:p w14:paraId="5EAC41B2" w14:textId="6DB7F5B2" w:rsidR="00D3396F" w:rsidRPr="0065319E" w:rsidRDefault="00893B28" w:rsidP="00D3396F">
      <w:pPr>
        <w:rPr>
          <w:b/>
          <w:color w:val="0076B2"/>
          <w:szCs w:val="22"/>
        </w:rPr>
      </w:pPr>
      <w:hyperlink r:id="rId18" w:history="1">
        <w:r w:rsidR="00D3396F" w:rsidRPr="0065319E">
          <w:rPr>
            <w:rStyle w:val="Hyperlink"/>
            <w:b/>
            <w:color w:val="0076B2"/>
            <w:szCs w:val="22"/>
            <w:u w:val="none"/>
          </w:rPr>
          <w:t>Associations of childhood sexual abuse and mental health conditions: Research summary</w:t>
        </w:r>
      </w:hyperlink>
    </w:p>
    <w:p w14:paraId="11613A36" w14:textId="39F1F7D6" w:rsidR="00D3396F" w:rsidRPr="0065319E" w:rsidRDefault="00D3396F" w:rsidP="00D3396F">
      <w:pPr>
        <w:rPr>
          <w:szCs w:val="22"/>
        </w:rPr>
      </w:pPr>
      <w:proofErr w:type="spellStart"/>
      <w:r w:rsidRPr="0065319E">
        <w:rPr>
          <w:szCs w:val="22"/>
        </w:rPr>
        <w:t>Niland</w:t>
      </w:r>
      <w:proofErr w:type="spellEnd"/>
      <w:r w:rsidRPr="0065319E">
        <w:rPr>
          <w:szCs w:val="22"/>
        </w:rPr>
        <w:t>, Patricia. | Fernando, Kris</w:t>
      </w:r>
    </w:p>
    <w:p w14:paraId="24EC0697" w14:textId="59546A99" w:rsidR="00D3396F" w:rsidRPr="0065319E" w:rsidRDefault="00D3396F" w:rsidP="003E6F70">
      <w:pPr>
        <w:rPr>
          <w:i/>
          <w:szCs w:val="22"/>
        </w:rPr>
      </w:pPr>
      <w:r w:rsidRPr="0065319E">
        <w:rPr>
          <w:szCs w:val="22"/>
        </w:rPr>
        <w:t>Wellington, New Zealand: Accident Compensation Corporation, 2016</w:t>
      </w:r>
      <w:r w:rsidR="00045D30" w:rsidRPr="0065319E">
        <w:rPr>
          <w:szCs w:val="22"/>
        </w:rPr>
        <w:t>.</w:t>
      </w:r>
      <w:r w:rsidR="003E6F70" w:rsidRPr="0065319E">
        <w:rPr>
          <w:szCs w:val="22"/>
        </w:rPr>
        <w:br/>
      </w:r>
      <w:r w:rsidR="003E6F70" w:rsidRPr="0065319E">
        <w:rPr>
          <w:i/>
          <w:szCs w:val="22"/>
        </w:rPr>
        <w:t>Summarises “</w:t>
      </w:r>
      <w:hyperlink r:id="rId19" w:history="1">
        <w:r w:rsidR="003E6F70" w:rsidRPr="0065319E">
          <w:rPr>
            <w:rStyle w:val="Hyperlink"/>
            <w:b/>
            <w:i/>
            <w:color w:val="0076B2"/>
            <w:szCs w:val="22"/>
            <w:u w:val="none"/>
          </w:rPr>
          <w:t>six ACC commissioned evidence-based  reviews</w:t>
        </w:r>
      </w:hyperlink>
      <w:r w:rsidR="003E6F70" w:rsidRPr="0065319E">
        <w:rPr>
          <w:i/>
          <w:szCs w:val="22"/>
        </w:rPr>
        <w:t xml:space="preserve"> investigating the relationship between  childhood sexual abuse and mental health conditions: depression, anxiety, bipolar disorder, borderline personality disorder, alcohol abuse, and trauma-related responses.”</w:t>
      </w:r>
    </w:p>
    <w:p w14:paraId="478E3CD8" w14:textId="77777777" w:rsidR="00D3396F" w:rsidRPr="0065319E" w:rsidRDefault="00D3396F" w:rsidP="00AB0F96">
      <w:pPr>
        <w:rPr>
          <w:szCs w:val="22"/>
        </w:rPr>
      </w:pPr>
    </w:p>
    <w:p w14:paraId="300D3B98" w14:textId="77777777" w:rsidR="00AB0F96" w:rsidRPr="0065319E" w:rsidRDefault="00893B28" w:rsidP="00AB0F96">
      <w:pPr>
        <w:rPr>
          <w:szCs w:val="22"/>
        </w:rPr>
      </w:pPr>
      <w:hyperlink r:id="rId20" w:history="1">
        <w:r w:rsidR="00AB0F96" w:rsidRPr="0065319E">
          <w:rPr>
            <w:rStyle w:val="Hyperlink"/>
            <w:rFonts w:cs="Helvetica"/>
            <w:b/>
            <w:bCs/>
            <w:color w:val="0076B2"/>
            <w:szCs w:val="22"/>
            <w:u w:val="none"/>
          </w:rPr>
          <w:t>Childhood adversity and psychotic disorders: Evidence-based report</w:t>
        </w:r>
      </w:hyperlink>
    </w:p>
    <w:p w14:paraId="06B3F04B" w14:textId="29AD27D7" w:rsidR="00AB0F96" w:rsidRPr="0065319E" w:rsidRDefault="00AB0F96" w:rsidP="00AB0F96">
      <w:pPr>
        <w:rPr>
          <w:rFonts w:cs="Helvetica"/>
          <w:szCs w:val="22"/>
        </w:rPr>
      </w:pPr>
      <w:proofErr w:type="spellStart"/>
      <w:r w:rsidRPr="0065319E">
        <w:rPr>
          <w:rFonts w:cs="Helvetica"/>
          <w:szCs w:val="22"/>
        </w:rPr>
        <w:t>Ayson</w:t>
      </w:r>
      <w:proofErr w:type="spellEnd"/>
      <w:r w:rsidRPr="0065319E">
        <w:rPr>
          <w:rFonts w:cs="Helvetica"/>
          <w:szCs w:val="22"/>
        </w:rPr>
        <w:t>, Mark | Bowens, Amanda.</w:t>
      </w:r>
    </w:p>
    <w:p w14:paraId="401617F5" w14:textId="610953E0" w:rsidR="00AB0F96" w:rsidRPr="0065319E" w:rsidRDefault="00AB0F96" w:rsidP="00AB0F96">
      <w:pPr>
        <w:rPr>
          <w:rStyle w:val="Hyperlink"/>
          <w:rFonts w:cs="Helvetica"/>
          <w:color w:val="0076B2"/>
          <w:szCs w:val="22"/>
          <w:u w:val="none"/>
        </w:rPr>
      </w:pPr>
      <w:r w:rsidRPr="0065319E">
        <w:rPr>
          <w:rFonts w:cs="Helvetica"/>
          <w:szCs w:val="22"/>
        </w:rPr>
        <w:t>Wellington, New Zealand: Accident Compensation Corporation, 2014</w:t>
      </w:r>
      <w:r w:rsidR="00045D30" w:rsidRPr="0065319E">
        <w:rPr>
          <w:rFonts w:cs="Helvetica"/>
          <w:szCs w:val="22"/>
        </w:rPr>
        <w:t>.</w:t>
      </w:r>
      <w:r w:rsidRPr="0065319E">
        <w:rPr>
          <w:rFonts w:cs="Helvetica"/>
          <w:szCs w:val="22"/>
        </w:rPr>
        <w:br/>
      </w:r>
    </w:p>
    <w:p w14:paraId="6A38404D" w14:textId="77777777" w:rsidR="00045D30" w:rsidRPr="0065319E" w:rsidRDefault="00893B28" w:rsidP="00045D30">
      <w:pPr>
        <w:rPr>
          <w:rStyle w:val="Hyperlink"/>
          <w:rFonts w:cs="Helvetica"/>
          <w:b/>
          <w:bCs/>
          <w:color w:val="0076B2"/>
          <w:szCs w:val="22"/>
          <w:u w:val="none"/>
        </w:rPr>
      </w:pPr>
      <w:hyperlink r:id="rId21" w:history="1">
        <w:r w:rsidR="00FB7240" w:rsidRPr="0065319E">
          <w:rPr>
            <w:rStyle w:val="Hyperlink"/>
            <w:rFonts w:cs="Helvetica"/>
            <w:b/>
            <w:bCs/>
            <w:color w:val="0076B2"/>
            <w:szCs w:val="22"/>
            <w:u w:val="none"/>
          </w:rPr>
          <w:t>Adolescent depression, adult mental health and psychosocial outcomes at 30 and 35 years</w:t>
        </w:r>
      </w:hyperlink>
    </w:p>
    <w:p w14:paraId="5EBAC77A" w14:textId="5E338860" w:rsidR="00FB7240" w:rsidRPr="0065319E" w:rsidRDefault="00FB7240" w:rsidP="00045D30">
      <w:pPr>
        <w:rPr>
          <w:szCs w:val="22"/>
        </w:rPr>
      </w:pPr>
      <w:r w:rsidRPr="0065319E">
        <w:rPr>
          <w:rStyle w:val="author"/>
          <w:rFonts w:cs="Helvetica"/>
          <w:szCs w:val="22"/>
        </w:rPr>
        <w:t>McLeod, Geraldine F.H</w:t>
      </w:r>
      <w:r w:rsidRPr="0065319E">
        <w:rPr>
          <w:rStyle w:val="separator"/>
          <w:rFonts w:cs="Helvetica"/>
          <w:szCs w:val="22"/>
        </w:rPr>
        <w:t> | </w:t>
      </w:r>
      <w:proofErr w:type="spellStart"/>
      <w:r w:rsidRPr="0065319E">
        <w:rPr>
          <w:rStyle w:val="author"/>
          <w:rFonts w:cs="Helvetica"/>
          <w:szCs w:val="22"/>
        </w:rPr>
        <w:t>Horwood</w:t>
      </w:r>
      <w:proofErr w:type="spellEnd"/>
      <w:r w:rsidRPr="0065319E">
        <w:rPr>
          <w:rStyle w:val="author"/>
          <w:rFonts w:cs="Helvetica"/>
          <w:szCs w:val="22"/>
        </w:rPr>
        <w:t>, Leonard John</w:t>
      </w:r>
      <w:r w:rsidRPr="0065319E">
        <w:rPr>
          <w:rStyle w:val="separator"/>
          <w:rFonts w:cs="Helvetica"/>
          <w:szCs w:val="22"/>
        </w:rPr>
        <w:t> | </w:t>
      </w:r>
      <w:r w:rsidRPr="0065319E">
        <w:rPr>
          <w:rStyle w:val="author"/>
          <w:rFonts w:cs="Helvetica"/>
          <w:szCs w:val="22"/>
        </w:rPr>
        <w:t>Fergusson, David M.</w:t>
      </w:r>
    </w:p>
    <w:p w14:paraId="3E837A1F" w14:textId="37A3CABA" w:rsidR="00FB7240" w:rsidRPr="0065319E" w:rsidRDefault="00FB7240" w:rsidP="00FB7240">
      <w:pPr>
        <w:rPr>
          <w:rStyle w:val="Hyperlink"/>
          <w:rFonts w:cs="Helvetica"/>
          <w:color w:val="0076B2"/>
          <w:szCs w:val="22"/>
          <w:u w:val="none"/>
        </w:rPr>
      </w:pPr>
      <w:r w:rsidRPr="0065319E">
        <w:rPr>
          <w:rStyle w:val="resultssummary"/>
          <w:rFonts w:cs="Helvetica"/>
          <w:i/>
          <w:szCs w:val="22"/>
        </w:rPr>
        <w:t>Psychological Medicine</w:t>
      </w:r>
      <w:r w:rsidR="00045D30" w:rsidRPr="0065319E">
        <w:rPr>
          <w:rStyle w:val="resultssummary"/>
          <w:rFonts w:cs="Helvetica"/>
          <w:szCs w:val="22"/>
        </w:rPr>
        <w:t xml:space="preserve">, </w:t>
      </w:r>
      <w:r w:rsidR="00C96707" w:rsidRPr="0065319E">
        <w:rPr>
          <w:rStyle w:val="resultssummary"/>
          <w:rFonts w:cs="Helvetica"/>
          <w:szCs w:val="22"/>
        </w:rPr>
        <w:t xml:space="preserve">2016, </w:t>
      </w:r>
      <w:r w:rsidRPr="0065319E">
        <w:rPr>
          <w:rStyle w:val="resultssummary"/>
          <w:rFonts w:cs="Helvetica"/>
          <w:szCs w:val="22"/>
        </w:rPr>
        <w:t>46(7): 1401-1412</w:t>
      </w:r>
      <w:r w:rsidR="00F11C50" w:rsidRPr="0065319E">
        <w:rPr>
          <w:rStyle w:val="resultssummary"/>
          <w:rFonts w:cs="Helvetica"/>
          <w:szCs w:val="22"/>
        </w:rPr>
        <w:t>.</w:t>
      </w:r>
    </w:p>
    <w:p w14:paraId="0E8BE9CD" w14:textId="77777777" w:rsidR="00AE1116" w:rsidRPr="0065319E" w:rsidRDefault="00AE1116" w:rsidP="00FB7240">
      <w:pPr>
        <w:rPr>
          <w:rStyle w:val="Hyperlink"/>
          <w:rFonts w:cs="Helvetica"/>
          <w:color w:val="0076B2"/>
          <w:szCs w:val="22"/>
          <w:u w:val="none"/>
        </w:rPr>
      </w:pPr>
    </w:p>
    <w:p w14:paraId="4AFBB1D3" w14:textId="77777777" w:rsidR="009D1B6F" w:rsidRPr="0065319E" w:rsidRDefault="00893B28" w:rsidP="009D1B6F">
      <w:pPr>
        <w:rPr>
          <w:szCs w:val="22"/>
        </w:rPr>
      </w:pPr>
      <w:hyperlink r:id="rId22" w:history="1">
        <w:r w:rsidR="009D1B6F" w:rsidRPr="0065319E">
          <w:rPr>
            <w:rStyle w:val="Hyperlink"/>
            <w:rFonts w:cs="Helvetica"/>
            <w:b/>
            <w:bCs/>
            <w:color w:val="0076B2"/>
            <w:szCs w:val="22"/>
            <w:u w:val="none"/>
          </w:rPr>
          <w:t>Differences in early childhood risk factors for juvenile-onset and adult-onset depression</w:t>
        </w:r>
      </w:hyperlink>
    </w:p>
    <w:p w14:paraId="34E1C5CB" w14:textId="004346E8" w:rsidR="009D1B6F" w:rsidRPr="0065319E" w:rsidRDefault="009D1B6F" w:rsidP="009D1B6F">
      <w:pPr>
        <w:pStyle w:val="NormalWeb"/>
        <w:spacing w:before="0" w:beforeAutospacing="0" w:after="0" w:afterAutospacing="0"/>
        <w:rPr>
          <w:rFonts w:cs="Helvetica"/>
          <w:szCs w:val="22"/>
        </w:rPr>
      </w:pPr>
      <w:proofErr w:type="spellStart"/>
      <w:r w:rsidRPr="0065319E">
        <w:rPr>
          <w:rStyle w:val="author"/>
          <w:rFonts w:cs="Helvetica"/>
          <w:szCs w:val="22"/>
        </w:rPr>
        <w:t>Jaffee</w:t>
      </w:r>
      <w:proofErr w:type="spellEnd"/>
      <w:r w:rsidRPr="0065319E">
        <w:rPr>
          <w:rStyle w:val="author"/>
          <w:rFonts w:cs="Helvetica"/>
          <w:szCs w:val="22"/>
        </w:rPr>
        <w:t>, S. R</w:t>
      </w:r>
      <w:r w:rsidRPr="0065319E">
        <w:rPr>
          <w:rStyle w:val="separator"/>
          <w:rFonts w:cs="Helvetica"/>
          <w:szCs w:val="22"/>
        </w:rPr>
        <w:t> | </w:t>
      </w:r>
      <w:proofErr w:type="spellStart"/>
      <w:r w:rsidRPr="0065319E">
        <w:rPr>
          <w:rStyle w:val="author"/>
          <w:rFonts w:cs="Helvetica"/>
          <w:szCs w:val="22"/>
        </w:rPr>
        <w:t>Caspi</w:t>
      </w:r>
      <w:proofErr w:type="spellEnd"/>
      <w:r w:rsidRPr="0065319E">
        <w:rPr>
          <w:rStyle w:val="author"/>
          <w:rFonts w:cs="Helvetica"/>
          <w:szCs w:val="22"/>
        </w:rPr>
        <w:t xml:space="preserve">, </w:t>
      </w:r>
      <w:proofErr w:type="spellStart"/>
      <w:r w:rsidRPr="0065319E">
        <w:rPr>
          <w:rStyle w:val="author"/>
          <w:rFonts w:cs="Helvetica"/>
          <w:szCs w:val="22"/>
        </w:rPr>
        <w:t>Avshalom</w:t>
      </w:r>
      <w:proofErr w:type="spellEnd"/>
      <w:r w:rsidRPr="0065319E">
        <w:rPr>
          <w:rStyle w:val="separator"/>
          <w:rFonts w:cs="Helvetica"/>
          <w:szCs w:val="22"/>
        </w:rPr>
        <w:t> | </w:t>
      </w:r>
      <w:proofErr w:type="spellStart"/>
      <w:r w:rsidRPr="0065319E">
        <w:rPr>
          <w:rStyle w:val="author"/>
          <w:rFonts w:cs="Helvetica"/>
          <w:szCs w:val="22"/>
        </w:rPr>
        <w:t>Fombonne</w:t>
      </w:r>
      <w:proofErr w:type="spellEnd"/>
      <w:r w:rsidRPr="0065319E">
        <w:rPr>
          <w:rStyle w:val="author"/>
          <w:rFonts w:cs="Helvetica"/>
          <w:szCs w:val="22"/>
        </w:rPr>
        <w:t>, E</w:t>
      </w:r>
      <w:r w:rsidRPr="0065319E">
        <w:rPr>
          <w:rStyle w:val="separator"/>
          <w:rFonts w:cs="Helvetica"/>
          <w:szCs w:val="22"/>
        </w:rPr>
        <w:t> | </w:t>
      </w:r>
      <w:proofErr w:type="spellStart"/>
      <w:r w:rsidRPr="0065319E">
        <w:rPr>
          <w:rStyle w:val="author"/>
          <w:rFonts w:cs="Helvetica"/>
          <w:szCs w:val="22"/>
        </w:rPr>
        <w:t>Poulton</w:t>
      </w:r>
      <w:proofErr w:type="spellEnd"/>
      <w:r w:rsidRPr="0065319E">
        <w:rPr>
          <w:rStyle w:val="author"/>
          <w:rFonts w:cs="Helvetica"/>
          <w:szCs w:val="22"/>
        </w:rPr>
        <w:t>, R</w:t>
      </w:r>
      <w:r w:rsidRPr="0065319E">
        <w:rPr>
          <w:rStyle w:val="separator"/>
          <w:rFonts w:cs="Helvetica"/>
          <w:szCs w:val="22"/>
        </w:rPr>
        <w:t> | </w:t>
      </w:r>
      <w:r w:rsidR="00C96707" w:rsidRPr="0065319E">
        <w:rPr>
          <w:rStyle w:val="relatorcode"/>
          <w:rFonts w:cs="Helvetica"/>
          <w:szCs w:val="22"/>
        </w:rPr>
        <w:t>Martin, Judy.</w:t>
      </w:r>
    </w:p>
    <w:p w14:paraId="546DC3ED" w14:textId="6BA9B070" w:rsidR="009D1B6F" w:rsidRPr="0065319E" w:rsidRDefault="009D1B6F" w:rsidP="009D1B6F">
      <w:pPr>
        <w:rPr>
          <w:rFonts w:cs="Helvetica"/>
          <w:szCs w:val="22"/>
        </w:rPr>
      </w:pPr>
      <w:r w:rsidRPr="0065319E">
        <w:rPr>
          <w:rStyle w:val="resultssummary"/>
          <w:rFonts w:cs="Helvetica"/>
          <w:i/>
          <w:szCs w:val="22"/>
        </w:rPr>
        <w:t>Archives of General Psychiatry</w:t>
      </w:r>
      <w:r w:rsidR="00045D30" w:rsidRPr="0065319E">
        <w:rPr>
          <w:rStyle w:val="resultssummary"/>
          <w:rFonts w:cs="Helvetica"/>
          <w:i/>
          <w:szCs w:val="22"/>
        </w:rPr>
        <w:t>,</w:t>
      </w:r>
      <w:r w:rsidR="00F11C50" w:rsidRPr="0065319E">
        <w:rPr>
          <w:rStyle w:val="resultssummary"/>
          <w:rFonts w:cs="Helvetica"/>
          <w:szCs w:val="22"/>
        </w:rPr>
        <w:t xml:space="preserve"> </w:t>
      </w:r>
      <w:r w:rsidR="00C96707" w:rsidRPr="0065319E">
        <w:rPr>
          <w:rStyle w:val="resultssummary"/>
          <w:rFonts w:cs="Helvetica"/>
          <w:szCs w:val="22"/>
        </w:rPr>
        <w:t xml:space="preserve">2002, </w:t>
      </w:r>
      <w:r w:rsidR="00F11C50" w:rsidRPr="0065319E">
        <w:rPr>
          <w:rStyle w:val="resultssummary"/>
          <w:rFonts w:cs="Helvetica"/>
          <w:szCs w:val="22"/>
        </w:rPr>
        <w:t>59(3)</w:t>
      </w:r>
      <w:r w:rsidRPr="0065319E">
        <w:rPr>
          <w:rStyle w:val="resultssummary"/>
          <w:rFonts w:cs="Helvetica"/>
          <w:szCs w:val="22"/>
        </w:rPr>
        <w:t>: 215-222</w:t>
      </w:r>
      <w:r w:rsidR="00F11C50" w:rsidRPr="0065319E">
        <w:rPr>
          <w:rStyle w:val="resultssummary"/>
          <w:rFonts w:cs="Helvetica"/>
          <w:szCs w:val="22"/>
        </w:rPr>
        <w:t>.</w:t>
      </w:r>
    </w:p>
    <w:p w14:paraId="65A3DC6E" w14:textId="77777777" w:rsidR="003E267F" w:rsidRPr="0065319E" w:rsidRDefault="003E267F" w:rsidP="00AE1116">
      <w:pPr>
        <w:rPr>
          <w:rStyle w:val="Hyperlink"/>
          <w:rFonts w:cs="Helvetica"/>
          <w:color w:val="0076B2"/>
          <w:szCs w:val="22"/>
          <w:u w:val="none"/>
        </w:rPr>
      </w:pPr>
    </w:p>
    <w:p w14:paraId="1F504B72" w14:textId="1DCB396A" w:rsidR="003E267F" w:rsidRPr="0065319E" w:rsidRDefault="003E267F" w:rsidP="00EA32B1">
      <w:pPr>
        <w:pStyle w:val="Heading3"/>
      </w:pPr>
      <w:bookmarkStart w:id="15" w:name="_Toc513038027"/>
      <w:bookmarkStart w:id="16" w:name="_Toc513651347"/>
      <w:r w:rsidRPr="0065319E">
        <w:t>International</w:t>
      </w:r>
      <w:bookmarkEnd w:id="15"/>
      <w:bookmarkEnd w:id="16"/>
      <w:r w:rsidRPr="0065319E">
        <w:t xml:space="preserve"> </w:t>
      </w:r>
    </w:p>
    <w:p w14:paraId="186668E2" w14:textId="77777777" w:rsidR="003E267F" w:rsidRPr="0065319E" w:rsidRDefault="003E267F" w:rsidP="009C6F3F">
      <w:pPr>
        <w:pStyle w:val="Heading4"/>
      </w:pPr>
    </w:p>
    <w:p w14:paraId="4A72605D" w14:textId="270D3CDB" w:rsidR="000C07AA" w:rsidRPr="0065319E" w:rsidRDefault="00893B28" w:rsidP="003E267F">
      <w:pPr>
        <w:spacing w:after="300" w:line="255" w:lineRule="atLeast"/>
        <w:rPr>
          <w:szCs w:val="22"/>
        </w:rPr>
      </w:pPr>
      <w:hyperlink r:id="rId23" w:history="1">
        <w:r w:rsidR="000C07AA" w:rsidRPr="0065319E">
          <w:rPr>
            <w:rStyle w:val="Hyperlink"/>
            <w:b/>
            <w:color w:val="0076B2"/>
            <w:szCs w:val="22"/>
            <w:u w:val="none"/>
          </w:rPr>
          <w:t>Negative childhood experiences and mental health: theoretical, clinical and primary prevention implications</w:t>
        </w:r>
      </w:hyperlink>
      <w:r w:rsidR="000C07AA" w:rsidRPr="0065319E">
        <w:rPr>
          <w:szCs w:val="22"/>
        </w:rPr>
        <w:br/>
        <w:t>Read</w:t>
      </w:r>
      <w:r w:rsidR="00F11C50" w:rsidRPr="0065319E">
        <w:rPr>
          <w:szCs w:val="22"/>
        </w:rPr>
        <w:t>, John</w:t>
      </w:r>
      <w:r w:rsidR="000C07AA" w:rsidRPr="0065319E">
        <w:rPr>
          <w:szCs w:val="22"/>
        </w:rPr>
        <w:t xml:space="preserve"> </w:t>
      </w:r>
      <w:r w:rsidR="000C07AA" w:rsidRPr="0065319E">
        <w:rPr>
          <w:rStyle w:val="separator"/>
          <w:rFonts w:cs="Helvetica"/>
          <w:szCs w:val="22"/>
        </w:rPr>
        <w:t xml:space="preserve">| </w:t>
      </w:r>
      <w:proofErr w:type="spellStart"/>
      <w:r w:rsidR="000C07AA" w:rsidRPr="0065319E">
        <w:rPr>
          <w:szCs w:val="22"/>
        </w:rPr>
        <w:t>Bentall</w:t>
      </w:r>
      <w:proofErr w:type="spellEnd"/>
      <w:r w:rsidR="00F11C50" w:rsidRPr="0065319E">
        <w:rPr>
          <w:szCs w:val="22"/>
        </w:rPr>
        <w:t xml:space="preserve">, </w:t>
      </w:r>
      <w:r w:rsidR="00C96707" w:rsidRPr="0065319E">
        <w:rPr>
          <w:szCs w:val="22"/>
        </w:rPr>
        <w:t xml:space="preserve">Richard P. </w:t>
      </w:r>
      <w:r w:rsidR="00F11C50" w:rsidRPr="0065319E">
        <w:rPr>
          <w:szCs w:val="22"/>
        </w:rPr>
        <w:t xml:space="preserve"> </w:t>
      </w:r>
      <w:r w:rsidR="000C07AA" w:rsidRPr="0065319E">
        <w:rPr>
          <w:szCs w:val="22"/>
        </w:rPr>
        <w:br/>
      </w:r>
      <w:r w:rsidR="000C07AA" w:rsidRPr="0065319E">
        <w:rPr>
          <w:i/>
          <w:szCs w:val="22"/>
        </w:rPr>
        <w:t>The British Journal of Psychiatry</w:t>
      </w:r>
      <w:r w:rsidR="00F11C50" w:rsidRPr="0065319E">
        <w:rPr>
          <w:szCs w:val="22"/>
        </w:rPr>
        <w:t xml:space="preserve">, </w:t>
      </w:r>
      <w:r w:rsidR="00C96707" w:rsidRPr="0065319E">
        <w:rPr>
          <w:szCs w:val="22"/>
        </w:rPr>
        <w:t xml:space="preserve">2012, </w:t>
      </w:r>
      <w:r w:rsidR="000C07AA" w:rsidRPr="0065319E">
        <w:rPr>
          <w:szCs w:val="22"/>
        </w:rPr>
        <w:t>200, 89–91.</w:t>
      </w:r>
    </w:p>
    <w:p w14:paraId="0D19FE7C" w14:textId="20E7AB6D" w:rsidR="00F66C57" w:rsidRPr="0065319E" w:rsidRDefault="00F66C57" w:rsidP="003E267F">
      <w:pPr>
        <w:spacing w:after="300" w:line="255" w:lineRule="atLeast"/>
        <w:rPr>
          <w:szCs w:val="22"/>
        </w:rPr>
      </w:pPr>
      <w:r w:rsidRPr="0065319E">
        <w:rPr>
          <w:szCs w:val="22"/>
        </w:rPr>
        <w:t xml:space="preserve">The </w:t>
      </w:r>
      <w:hyperlink r:id="rId24" w:history="1">
        <w:r w:rsidRPr="0065319E">
          <w:rPr>
            <w:rStyle w:val="Hyperlink"/>
            <w:b/>
            <w:color w:val="0076B2"/>
            <w:szCs w:val="22"/>
            <w:u w:val="none"/>
          </w:rPr>
          <w:t>Adverse Childhood Experiences (ACE) Study</w:t>
        </w:r>
      </w:hyperlink>
      <w:r w:rsidRPr="0065319E">
        <w:rPr>
          <w:szCs w:val="22"/>
        </w:rPr>
        <w:t xml:space="preserve"> examines associations between adverse childhood experiences (including abuse, neglect and exposure to violence) and health and wellbeing later in life. The study found that as the number of ACEs increased, the risk for physical and mental health issues (including depression and suicide attempts) increased in a "strong and graded fashion." </w:t>
      </w:r>
    </w:p>
    <w:p w14:paraId="4FEC260F" w14:textId="77777777" w:rsidR="003E267F" w:rsidRPr="0065319E" w:rsidRDefault="00893B28" w:rsidP="009015EF">
      <w:pPr>
        <w:rPr>
          <w:b/>
          <w:szCs w:val="22"/>
        </w:rPr>
      </w:pPr>
      <w:hyperlink r:id="rId25" w:history="1">
        <w:r w:rsidR="003E267F" w:rsidRPr="0065319E">
          <w:rPr>
            <w:rStyle w:val="Hyperlink"/>
            <w:rFonts w:cs="Helvetica"/>
            <w:b/>
            <w:bCs/>
            <w:color w:val="0076B2"/>
            <w:szCs w:val="22"/>
            <w:u w:val="none"/>
          </w:rPr>
          <w:t>Effects of child abuse and neglect for children and adolescents</w:t>
        </w:r>
      </w:hyperlink>
    </w:p>
    <w:p w14:paraId="317CF168" w14:textId="1BE8DACC" w:rsidR="003E267F" w:rsidRPr="0065319E" w:rsidRDefault="003E267F" w:rsidP="009015EF">
      <w:pPr>
        <w:rPr>
          <w:rFonts w:cs="Helvetica"/>
          <w:szCs w:val="22"/>
        </w:rPr>
      </w:pPr>
      <w:r w:rsidRPr="0065319E">
        <w:rPr>
          <w:rStyle w:val="author"/>
          <w:rFonts w:cs="Helvetica"/>
          <w:szCs w:val="22"/>
        </w:rPr>
        <w:t xml:space="preserve">Hunter, </w:t>
      </w:r>
      <w:proofErr w:type="spellStart"/>
      <w:r w:rsidRPr="0065319E">
        <w:rPr>
          <w:rStyle w:val="author"/>
          <w:rFonts w:cs="Helvetica"/>
          <w:szCs w:val="22"/>
        </w:rPr>
        <w:t>Cathryn</w:t>
      </w:r>
      <w:proofErr w:type="spellEnd"/>
      <w:r w:rsidRPr="0065319E">
        <w:rPr>
          <w:rStyle w:val="author"/>
          <w:rFonts w:cs="Helvetica"/>
          <w:szCs w:val="22"/>
        </w:rPr>
        <w:t>.</w:t>
      </w:r>
    </w:p>
    <w:p w14:paraId="2145E219" w14:textId="51A03346" w:rsidR="003E267F" w:rsidRPr="0065319E" w:rsidRDefault="003E267F" w:rsidP="009015EF">
      <w:pPr>
        <w:rPr>
          <w:rFonts w:eastAsia="Times New Roman" w:cs="Helvetica"/>
          <w:szCs w:val="22"/>
        </w:rPr>
      </w:pPr>
      <w:r w:rsidRPr="0065319E">
        <w:rPr>
          <w:rStyle w:val="resultssummary"/>
          <w:rFonts w:cs="Helvetica"/>
          <w:i/>
          <w:szCs w:val="22"/>
        </w:rPr>
        <w:t>CFCA resource sheet</w:t>
      </w:r>
      <w:r w:rsidRPr="0065319E">
        <w:rPr>
          <w:rStyle w:val="resultssummary"/>
          <w:rFonts w:cs="Helvetica"/>
          <w:szCs w:val="22"/>
        </w:rPr>
        <w:t>, 2014</w:t>
      </w:r>
      <w:r w:rsidR="00121859" w:rsidRPr="0065319E">
        <w:rPr>
          <w:rStyle w:val="resultssummary"/>
          <w:rFonts w:cs="Helvetica"/>
          <w:szCs w:val="22"/>
        </w:rPr>
        <w:t>.</w:t>
      </w:r>
      <w:r w:rsidRPr="0065319E">
        <w:rPr>
          <w:rStyle w:val="resultssummary"/>
          <w:rFonts w:cs="Helvetica"/>
          <w:szCs w:val="22"/>
        </w:rPr>
        <w:t xml:space="preserve"> </w:t>
      </w:r>
      <w:r w:rsidR="00121859" w:rsidRPr="0065319E">
        <w:rPr>
          <w:rStyle w:val="resultssummary"/>
          <w:rFonts w:cs="Helvetica"/>
          <w:szCs w:val="22"/>
        </w:rPr>
        <w:br/>
      </w:r>
      <w:r w:rsidRPr="0065319E">
        <w:rPr>
          <w:rStyle w:val="resultssummary"/>
          <w:rFonts w:cs="Helvetica"/>
          <w:szCs w:val="22"/>
        </w:rPr>
        <w:t>Melbourne, Vic.: Australian Institute of Fa</w:t>
      </w:r>
      <w:r w:rsidR="00121859" w:rsidRPr="0065319E">
        <w:rPr>
          <w:rStyle w:val="resultssummary"/>
          <w:rFonts w:cs="Helvetica"/>
          <w:szCs w:val="22"/>
        </w:rPr>
        <w:t>mily Studies.</w:t>
      </w:r>
      <w:r w:rsidR="00121859" w:rsidRPr="0065319E">
        <w:rPr>
          <w:rFonts w:eastAsia="Times New Roman" w:cs="Helvetica"/>
          <w:szCs w:val="22"/>
        </w:rPr>
        <w:t xml:space="preserve"> </w:t>
      </w:r>
    </w:p>
    <w:p w14:paraId="10FF9F38" w14:textId="77777777" w:rsidR="003E267F" w:rsidRPr="0065319E" w:rsidRDefault="003E267F" w:rsidP="009015EF">
      <w:pPr>
        <w:rPr>
          <w:rStyle w:val="Hyperlink"/>
          <w:rFonts w:cs="Helvetica"/>
          <w:color w:val="0076B2"/>
          <w:szCs w:val="22"/>
          <w:u w:val="none"/>
        </w:rPr>
      </w:pPr>
    </w:p>
    <w:p w14:paraId="7172E354" w14:textId="09DBD74E" w:rsidR="00F11C50" w:rsidRPr="0065319E" w:rsidRDefault="00893B28" w:rsidP="009015EF">
      <w:pPr>
        <w:rPr>
          <w:rStyle w:val="resultssummary"/>
          <w:rFonts w:cs="Helvetica"/>
          <w:szCs w:val="22"/>
        </w:rPr>
      </w:pPr>
      <w:hyperlink r:id="rId26" w:history="1">
        <w:r w:rsidR="00260D30" w:rsidRPr="0065319E">
          <w:rPr>
            <w:rStyle w:val="Hyperlink"/>
            <w:rFonts w:cs="Helvetica"/>
            <w:b/>
            <w:bCs/>
            <w:color w:val="0076B2"/>
            <w:szCs w:val="22"/>
            <w:u w:val="none"/>
          </w:rPr>
          <w:t xml:space="preserve">Children experiencing </w:t>
        </w:r>
        <w:proofErr w:type="spellStart"/>
        <w:r w:rsidR="00260D30" w:rsidRPr="0065319E">
          <w:rPr>
            <w:rStyle w:val="Hyperlink"/>
            <w:rFonts w:cs="Helvetica"/>
            <w:b/>
            <w:bCs/>
            <w:color w:val="0076B2"/>
            <w:szCs w:val="22"/>
            <w:u w:val="none"/>
          </w:rPr>
          <w:t>interparental</w:t>
        </w:r>
        <w:proofErr w:type="spellEnd"/>
        <w:r w:rsidR="00260D30" w:rsidRPr="0065319E">
          <w:rPr>
            <w:rStyle w:val="Hyperlink"/>
            <w:rFonts w:cs="Helvetica"/>
            <w:b/>
            <w:bCs/>
            <w:color w:val="0076B2"/>
            <w:szCs w:val="22"/>
            <w:u w:val="none"/>
          </w:rPr>
          <w:t xml:space="preserve"> coercive control</w:t>
        </w:r>
      </w:hyperlink>
      <w:r w:rsidR="00260D30" w:rsidRPr="0065319E">
        <w:rPr>
          <w:rStyle w:val="Hyperlink"/>
          <w:rFonts w:cs="Helvetica"/>
          <w:b/>
          <w:bCs/>
          <w:color w:val="0076B2"/>
          <w:szCs w:val="22"/>
          <w:u w:val="none"/>
        </w:rPr>
        <w:br/>
      </w:r>
      <w:r w:rsidR="00260D30" w:rsidRPr="0065319E">
        <w:rPr>
          <w:rStyle w:val="author"/>
          <w:rFonts w:cs="Helvetica"/>
          <w:szCs w:val="22"/>
        </w:rPr>
        <w:t>Smith, Lauren.</w:t>
      </w:r>
      <w:r w:rsidR="00260D30" w:rsidRPr="0065319E">
        <w:rPr>
          <w:rStyle w:val="author"/>
          <w:rFonts w:cs="Helvetica"/>
          <w:szCs w:val="22"/>
        </w:rPr>
        <w:br/>
      </w:r>
      <w:r w:rsidR="00260D30" w:rsidRPr="0065319E">
        <w:rPr>
          <w:rStyle w:val="resultssummary"/>
          <w:rFonts w:cs="Helvetica"/>
          <w:i/>
          <w:szCs w:val="22"/>
        </w:rPr>
        <w:t>ESSS Ou</w:t>
      </w:r>
      <w:r w:rsidR="00F11C50" w:rsidRPr="0065319E">
        <w:rPr>
          <w:rStyle w:val="resultssummary"/>
          <w:rFonts w:cs="Helvetica"/>
          <w:i/>
          <w:szCs w:val="22"/>
        </w:rPr>
        <w:t>t</w:t>
      </w:r>
      <w:r w:rsidR="00260D30" w:rsidRPr="0065319E">
        <w:rPr>
          <w:rStyle w:val="resultssummary"/>
          <w:rFonts w:cs="Helvetica"/>
          <w:i/>
          <w:szCs w:val="22"/>
        </w:rPr>
        <w:t>line</w:t>
      </w:r>
      <w:r w:rsidR="00260D30" w:rsidRPr="0065319E">
        <w:rPr>
          <w:rStyle w:val="resultssummary"/>
          <w:rFonts w:cs="Helvetica"/>
          <w:szCs w:val="22"/>
        </w:rPr>
        <w:t>, 2018</w:t>
      </w:r>
      <w:r w:rsidR="00121859" w:rsidRPr="0065319E">
        <w:rPr>
          <w:rStyle w:val="resultssummary"/>
          <w:rFonts w:cs="Helvetica"/>
          <w:szCs w:val="22"/>
        </w:rPr>
        <w:t>.</w:t>
      </w:r>
      <w:r w:rsidR="00121859" w:rsidRPr="0065319E">
        <w:rPr>
          <w:rStyle w:val="resultssummary"/>
          <w:rFonts w:cs="Helvetica"/>
          <w:szCs w:val="22"/>
        </w:rPr>
        <w:br/>
      </w:r>
      <w:r w:rsidR="00260D30" w:rsidRPr="0065319E">
        <w:rPr>
          <w:rStyle w:val="resultssummary"/>
          <w:rFonts w:cs="Helvetica"/>
          <w:szCs w:val="22"/>
        </w:rPr>
        <w:t>Glasgow, Scotland</w:t>
      </w:r>
      <w:r w:rsidR="00121859" w:rsidRPr="0065319E">
        <w:rPr>
          <w:rStyle w:val="resultssummary"/>
          <w:rFonts w:cs="Helvetica"/>
          <w:szCs w:val="22"/>
        </w:rPr>
        <w:t>: IRISS.</w:t>
      </w:r>
    </w:p>
    <w:p w14:paraId="75C6D04B" w14:textId="77777777" w:rsidR="00E5166F" w:rsidRPr="0065319E" w:rsidRDefault="00E5166F" w:rsidP="009015EF">
      <w:pPr>
        <w:rPr>
          <w:szCs w:val="22"/>
        </w:rPr>
      </w:pPr>
    </w:p>
    <w:p w14:paraId="5DF29A50" w14:textId="79F535A2" w:rsidR="00625440" w:rsidRPr="0065319E" w:rsidRDefault="00893B28" w:rsidP="009015EF">
      <w:pPr>
        <w:rPr>
          <w:rStyle w:val="resultssummary"/>
          <w:rFonts w:cs="Helvetica"/>
          <w:szCs w:val="22"/>
        </w:rPr>
      </w:pPr>
      <w:hyperlink r:id="rId27" w:history="1">
        <w:r w:rsidR="00625440" w:rsidRPr="0065319E">
          <w:rPr>
            <w:rStyle w:val="Hyperlink"/>
            <w:rFonts w:cs="Helvetica"/>
            <w:b/>
            <w:bCs/>
            <w:color w:val="0076B2"/>
            <w:szCs w:val="22"/>
            <w:u w:val="none"/>
          </w:rPr>
          <w:t>Gender and children and young people's emotional and mental health : manifestations an</w:t>
        </w:r>
        <w:r w:rsidR="001635E6" w:rsidRPr="0065319E">
          <w:rPr>
            <w:rStyle w:val="Hyperlink"/>
            <w:rFonts w:cs="Helvetica"/>
            <w:b/>
            <w:bCs/>
            <w:color w:val="0076B2"/>
            <w:szCs w:val="22"/>
            <w:u w:val="none"/>
          </w:rPr>
          <w:t>d responses:</w:t>
        </w:r>
        <w:r w:rsidR="00625440" w:rsidRPr="0065319E">
          <w:rPr>
            <w:rStyle w:val="Hyperlink"/>
            <w:rFonts w:cs="Helvetica"/>
            <w:b/>
            <w:bCs/>
            <w:color w:val="0076B2"/>
            <w:szCs w:val="22"/>
            <w:u w:val="none"/>
          </w:rPr>
          <w:t xml:space="preserve"> A rapid review of the evidence</w:t>
        </w:r>
      </w:hyperlink>
      <w:r w:rsidR="00121859" w:rsidRPr="0065319E">
        <w:rPr>
          <w:rStyle w:val="Hyperlink"/>
          <w:rFonts w:cs="Helvetica"/>
          <w:b/>
          <w:bCs/>
          <w:color w:val="0076B2"/>
          <w:szCs w:val="22"/>
          <w:u w:val="none"/>
        </w:rPr>
        <w:br/>
      </w:r>
      <w:r w:rsidR="00121859" w:rsidRPr="0065319E">
        <w:rPr>
          <w:rStyle w:val="author"/>
          <w:rFonts w:cs="Helvetica"/>
          <w:szCs w:val="22"/>
        </w:rPr>
        <w:t>Hamblin, Emily.</w:t>
      </w:r>
      <w:r w:rsidR="00121859" w:rsidRPr="0065319E">
        <w:rPr>
          <w:rStyle w:val="author"/>
          <w:rFonts w:cs="Helvetica"/>
          <w:szCs w:val="22"/>
        </w:rPr>
        <w:br/>
      </w:r>
      <w:r w:rsidR="00625440" w:rsidRPr="0065319E">
        <w:rPr>
          <w:rStyle w:val="resultssummary"/>
          <w:rFonts w:cs="Helvetica"/>
          <w:szCs w:val="22"/>
        </w:rPr>
        <w:t>London: National Children's Bureau, 2016</w:t>
      </w:r>
      <w:r w:rsidR="00121859" w:rsidRPr="0065319E">
        <w:rPr>
          <w:rStyle w:val="resultssummary"/>
          <w:rFonts w:cs="Helvetica"/>
          <w:szCs w:val="22"/>
        </w:rPr>
        <w:t>.</w:t>
      </w:r>
    </w:p>
    <w:p w14:paraId="6A0788B6" w14:textId="77777777" w:rsidR="009015EF" w:rsidRPr="0065319E" w:rsidRDefault="009015EF" w:rsidP="009015EF">
      <w:pPr>
        <w:rPr>
          <w:rStyle w:val="Hyperlink"/>
          <w:rFonts w:cs="Helvetica"/>
          <w:color w:val="0076B2"/>
          <w:szCs w:val="22"/>
          <w:u w:val="none"/>
        </w:rPr>
      </w:pPr>
    </w:p>
    <w:p w14:paraId="44320E5E" w14:textId="28855FD3" w:rsidR="008D7FB9" w:rsidRPr="0065319E" w:rsidRDefault="00893B28" w:rsidP="009015EF">
      <w:pPr>
        <w:rPr>
          <w:b/>
          <w:color w:val="0076B2"/>
          <w:szCs w:val="22"/>
        </w:rPr>
      </w:pPr>
      <w:hyperlink r:id="rId28" w:history="1">
        <w:r w:rsidR="008D7FB9" w:rsidRPr="0065319E">
          <w:rPr>
            <w:rStyle w:val="Hyperlink"/>
            <w:b/>
            <w:color w:val="0076B2"/>
            <w:szCs w:val="22"/>
            <w:u w:val="none"/>
          </w:rPr>
          <w:t>Issues for the safety and wellbeing of children in families with multiple and complex problems: The co-occurrence of domestic violence, parental substance misuse, and mental health problems</w:t>
        </w:r>
      </w:hyperlink>
    </w:p>
    <w:p w14:paraId="5F482BDC" w14:textId="77777777" w:rsidR="00121859" w:rsidRPr="0065319E" w:rsidRDefault="008D7FB9" w:rsidP="009015EF">
      <w:pPr>
        <w:rPr>
          <w:szCs w:val="22"/>
        </w:rPr>
      </w:pPr>
      <w:r w:rsidRPr="0065319E">
        <w:rPr>
          <w:szCs w:val="22"/>
        </w:rPr>
        <w:t xml:space="preserve">Bromfield, L </w:t>
      </w:r>
      <w:r w:rsidRPr="0065319E">
        <w:rPr>
          <w:rStyle w:val="separator"/>
          <w:rFonts w:cs="Helvetica"/>
          <w:szCs w:val="22"/>
        </w:rPr>
        <w:t xml:space="preserve">| </w:t>
      </w:r>
      <w:r w:rsidRPr="0065319E">
        <w:rPr>
          <w:szCs w:val="22"/>
        </w:rPr>
        <w:t xml:space="preserve">Lamont, A </w:t>
      </w:r>
      <w:r w:rsidRPr="0065319E">
        <w:rPr>
          <w:rStyle w:val="separator"/>
          <w:rFonts w:cs="Helvetica"/>
          <w:szCs w:val="22"/>
        </w:rPr>
        <w:t>|</w:t>
      </w:r>
      <w:r w:rsidRPr="0065319E">
        <w:rPr>
          <w:szCs w:val="22"/>
        </w:rPr>
        <w:t xml:space="preserve"> Parker, R </w:t>
      </w:r>
      <w:r w:rsidRPr="0065319E">
        <w:rPr>
          <w:rStyle w:val="separator"/>
          <w:rFonts w:cs="Helvetica"/>
          <w:szCs w:val="22"/>
        </w:rPr>
        <w:t>|</w:t>
      </w:r>
      <w:r w:rsidRPr="0065319E">
        <w:rPr>
          <w:szCs w:val="22"/>
        </w:rPr>
        <w:t xml:space="preserve"> </w:t>
      </w:r>
      <w:proofErr w:type="spellStart"/>
      <w:r w:rsidRPr="0065319E">
        <w:rPr>
          <w:szCs w:val="22"/>
        </w:rPr>
        <w:t>Horsfall</w:t>
      </w:r>
      <w:proofErr w:type="spellEnd"/>
      <w:r w:rsidRPr="0065319E">
        <w:rPr>
          <w:szCs w:val="22"/>
        </w:rPr>
        <w:t>, B.</w:t>
      </w:r>
    </w:p>
    <w:p w14:paraId="34979E76" w14:textId="1DF44AB7" w:rsidR="008D7FB9" w:rsidRPr="0065319E" w:rsidRDefault="00121859" w:rsidP="009015EF">
      <w:pPr>
        <w:rPr>
          <w:szCs w:val="22"/>
        </w:rPr>
      </w:pPr>
      <w:r w:rsidRPr="0065319E">
        <w:rPr>
          <w:i/>
          <w:szCs w:val="22"/>
        </w:rPr>
        <w:t xml:space="preserve">Issues </w:t>
      </w:r>
      <w:r w:rsidRPr="0065319E">
        <w:rPr>
          <w:szCs w:val="22"/>
        </w:rPr>
        <w:t>No.33</w:t>
      </w:r>
      <w:r w:rsidR="00B9591F">
        <w:rPr>
          <w:szCs w:val="22"/>
        </w:rPr>
        <w:t>.</w:t>
      </w:r>
      <w:r w:rsidR="008D7FB9" w:rsidRPr="0065319E">
        <w:rPr>
          <w:szCs w:val="22"/>
        </w:rPr>
        <w:br/>
        <w:t xml:space="preserve">Melbourne, Australia: National </w:t>
      </w:r>
      <w:r w:rsidR="00B9591F">
        <w:rPr>
          <w:szCs w:val="22"/>
        </w:rPr>
        <w:t>Child Protection Clearinghouse, 2010.</w:t>
      </w:r>
    </w:p>
    <w:p w14:paraId="5AE5FB68" w14:textId="77777777" w:rsidR="008D7FB9" w:rsidRPr="0065319E" w:rsidRDefault="008D7FB9" w:rsidP="009015EF">
      <w:pPr>
        <w:rPr>
          <w:szCs w:val="22"/>
        </w:rPr>
      </w:pPr>
    </w:p>
    <w:p w14:paraId="08D32D19" w14:textId="77777777" w:rsidR="003E267F" w:rsidRPr="0065319E" w:rsidRDefault="00893B28" w:rsidP="009015EF">
      <w:pPr>
        <w:rPr>
          <w:szCs w:val="22"/>
        </w:rPr>
      </w:pPr>
      <w:hyperlink r:id="rId29" w:history="1">
        <w:r w:rsidR="003E267F" w:rsidRPr="0065319E">
          <w:rPr>
            <w:rStyle w:val="Hyperlink"/>
            <w:rFonts w:cs="Helvetica"/>
            <w:b/>
            <w:bCs/>
            <w:color w:val="0076B2"/>
            <w:szCs w:val="22"/>
            <w:u w:val="none"/>
          </w:rPr>
          <w:t>Exposure to violence, a risk for suicide in youths and young adults: A meta-analysis of longitudinal studies</w:t>
        </w:r>
      </w:hyperlink>
    </w:p>
    <w:p w14:paraId="6CE84313" w14:textId="77777777" w:rsidR="00C96707" w:rsidRPr="0065319E" w:rsidRDefault="003E267F" w:rsidP="009015EF">
      <w:pPr>
        <w:rPr>
          <w:rStyle w:val="separator"/>
          <w:rFonts w:cs="Helvetica"/>
          <w:szCs w:val="22"/>
        </w:rPr>
      </w:pPr>
      <w:proofErr w:type="spellStart"/>
      <w:r w:rsidRPr="0065319E">
        <w:rPr>
          <w:rStyle w:val="author"/>
          <w:rFonts w:cs="Helvetica"/>
          <w:szCs w:val="22"/>
        </w:rPr>
        <w:t>Castellvi</w:t>
      </w:r>
      <w:proofErr w:type="spellEnd"/>
      <w:r w:rsidRPr="0065319E">
        <w:rPr>
          <w:rStyle w:val="author"/>
          <w:rFonts w:cs="Helvetica"/>
          <w:szCs w:val="22"/>
        </w:rPr>
        <w:t>, P</w:t>
      </w:r>
      <w:r w:rsidRPr="0065319E">
        <w:rPr>
          <w:rStyle w:val="separator"/>
          <w:rFonts w:cs="Helvetica"/>
          <w:szCs w:val="22"/>
        </w:rPr>
        <w:t> | </w:t>
      </w:r>
      <w:r w:rsidRPr="0065319E">
        <w:rPr>
          <w:rStyle w:val="author"/>
          <w:rFonts w:cs="Helvetica"/>
          <w:szCs w:val="22"/>
        </w:rPr>
        <w:t>Miranda-</w:t>
      </w:r>
      <w:proofErr w:type="spellStart"/>
      <w:r w:rsidRPr="0065319E">
        <w:rPr>
          <w:rStyle w:val="author"/>
          <w:rFonts w:cs="Helvetica"/>
          <w:szCs w:val="22"/>
        </w:rPr>
        <w:t>Mendizábal</w:t>
      </w:r>
      <w:proofErr w:type="spellEnd"/>
      <w:r w:rsidRPr="0065319E">
        <w:rPr>
          <w:rStyle w:val="author"/>
          <w:rFonts w:cs="Helvetica"/>
          <w:szCs w:val="22"/>
        </w:rPr>
        <w:t>, A</w:t>
      </w:r>
      <w:r w:rsidRPr="0065319E">
        <w:rPr>
          <w:rStyle w:val="separator"/>
          <w:rFonts w:cs="Helvetica"/>
          <w:szCs w:val="22"/>
        </w:rPr>
        <w:t> | </w:t>
      </w:r>
      <w:proofErr w:type="spellStart"/>
      <w:r w:rsidRPr="0065319E">
        <w:rPr>
          <w:rStyle w:val="author"/>
          <w:rFonts w:cs="Helvetica"/>
          <w:szCs w:val="22"/>
        </w:rPr>
        <w:t>Parés-Badell</w:t>
      </w:r>
      <w:proofErr w:type="spellEnd"/>
      <w:r w:rsidRPr="0065319E">
        <w:rPr>
          <w:rStyle w:val="author"/>
          <w:rFonts w:cs="Helvetica"/>
          <w:szCs w:val="22"/>
        </w:rPr>
        <w:t>, O</w:t>
      </w:r>
      <w:r w:rsidRPr="0065319E">
        <w:rPr>
          <w:rStyle w:val="separator"/>
          <w:rFonts w:cs="Helvetica"/>
          <w:szCs w:val="22"/>
        </w:rPr>
        <w:t> | </w:t>
      </w:r>
      <w:proofErr w:type="spellStart"/>
      <w:r w:rsidRPr="0065319E">
        <w:rPr>
          <w:rStyle w:val="author"/>
          <w:rFonts w:cs="Helvetica"/>
          <w:szCs w:val="22"/>
        </w:rPr>
        <w:t>Almenara</w:t>
      </w:r>
      <w:proofErr w:type="spellEnd"/>
      <w:r w:rsidRPr="0065319E">
        <w:rPr>
          <w:rStyle w:val="author"/>
          <w:rFonts w:cs="Helvetica"/>
          <w:szCs w:val="22"/>
        </w:rPr>
        <w:t>, J</w:t>
      </w:r>
      <w:r w:rsidRPr="0065319E">
        <w:rPr>
          <w:rStyle w:val="separator"/>
          <w:rFonts w:cs="Helvetica"/>
          <w:szCs w:val="22"/>
        </w:rPr>
        <w:t> | </w:t>
      </w:r>
      <w:r w:rsidRPr="0065319E">
        <w:rPr>
          <w:rStyle w:val="author"/>
          <w:rFonts w:cs="Helvetica"/>
          <w:szCs w:val="22"/>
        </w:rPr>
        <w:t>Alonso, I</w:t>
      </w:r>
      <w:r w:rsidRPr="0065319E">
        <w:rPr>
          <w:rStyle w:val="separator"/>
          <w:rFonts w:cs="Helvetica"/>
          <w:szCs w:val="22"/>
        </w:rPr>
        <w:t> | </w:t>
      </w:r>
      <w:proofErr w:type="spellStart"/>
      <w:r w:rsidRPr="0065319E">
        <w:rPr>
          <w:rStyle w:val="author"/>
          <w:rFonts w:cs="Helvetica"/>
          <w:szCs w:val="22"/>
        </w:rPr>
        <w:t>Blasco</w:t>
      </w:r>
      <w:proofErr w:type="spellEnd"/>
      <w:r w:rsidRPr="0065319E">
        <w:rPr>
          <w:rStyle w:val="author"/>
          <w:rFonts w:cs="Helvetica"/>
          <w:szCs w:val="22"/>
        </w:rPr>
        <w:t>, .J</w:t>
      </w:r>
      <w:r w:rsidRPr="0065319E">
        <w:rPr>
          <w:rStyle w:val="separator"/>
          <w:rFonts w:cs="Helvetica"/>
          <w:szCs w:val="22"/>
        </w:rPr>
        <w:t> | </w:t>
      </w:r>
    </w:p>
    <w:p w14:paraId="2875D8AC" w14:textId="4B99F8BD" w:rsidR="003E267F" w:rsidRPr="0065319E" w:rsidRDefault="003E267F" w:rsidP="009015EF">
      <w:pPr>
        <w:rPr>
          <w:rFonts w:cs="Helvetica"/>
          <w:szCs w:val="22"/>
        </w:rPr>
      </w:pPr>
      <w:r w:rsidRPr="0065319E">
        <w:rPr>
          <w:rStyle w:val="author"/>
          <w:rFonts w:cs="Helvetica"/>
          <w:szCs w:val="22"/>
        </w:rPr>
        <w:t>Alonso, J.</w:t>
      </w:r>
    </w:p>
    <w:p w14:paraId="1E6D5605" w14:textId="6553CDD3" w:rsidR="003E267F" w:rsidRPr="0065319E" w:rsidRDefault="003E267F" w:rsidP="009015EF">
      <w:pPr>
        <w:rPr>
          <w:rStyle w:val="Hyperlink"/>
          <w:rFonts w:cs="Helvetica"/>
          <w:color w:val="0076B2"/>
          <w:szCs w:val="22"/>
          <w:u w:val="none"/>
        </w:rPr>
      </w:pPr>
      <w:proofErr w:type="spellStart"/>
      <w:r w:rsidRPr="0065319E">
        <w:rPr>
          <w:rStyle w:val="resultssummary"/>
          <w:rFonts w:cs="Helvetica"/>
          <w:i/>
          <w:szCs w:val="22"/>
        </w:rPr>
        <w:t>Acta</w:t>
      </w:r>
      <w:proofErr w:type="spellEnd"/>
      <w:r w:rsidRPr="0065319E">
        <w:rPr>
          <w:rStyle w:val="resultssummary"/>
          <w:rFonts w:cs="Helvetica"/>
          <w:i/>
          <w:szCs w:val="22"/>
        </w:rPr>
        <w:t xml:space="preserve"> </w:t>
      </w:r>
      <w:proofErr w:type="spellStart"/>
      <w:r w:rsidRPr="0065319E">
        <w:rPr>
          <w:rStyle w:val="resultssummary"/>
          <w:rFonts w:cs="Helvetica"/>
          <w:i/>
          <w:szCs w:val="22"/>
        </w:rPr>
        <w:t>Psychiatrica</w:t>
      </w:r>
      <w:proofErr w:type="spellEnd"/>
      <w:r w:rsidRPr="0065319E">
        <w:rPr>
          <w:rStyle w:val="resultssummary"/>
          <w:rFonts w:cs="Helvetica"/>
          <w:i/>
          <w:szCs w:val="22"/>
        </w:rPr>
        <w:t xml:space="preserve"> </w:t>
      </w:r>
      <w:proofErr w:type="spellStart"/>
      <w:r w:rsidRPr="0065319E">
        <w:rPr>
          <w:rStyle w:val="resultssummary"/>
          <w:rFonts w:cs="Helvetica"/>
          <w:i/>
          <w:szCs w:val="22"/>
        </w:rPr>
        <w:t>Scandinavica</w:t>
      </w:r>
      <w:proofErr w:type="spellEnd"/>
      <w:r w:rsidRPr="0065319E">
        <w:rPr>
          <w:rStyle w:val="resultssummary"/>
          <w:rFonts w:cs="Helvetica"/>
          <w:i/>
          <w:szCs w:val="22"/>
        </w:rPr>
        <w:t>,</w:t>
      </w:r>
      <w:r w:rsidRPr="0065319E">
        <w:rPr>
          <w:rStyle w:val="resultssummary"/>
          <w:rFonts w:cs="Helvetica"/>
          <w:szCs w:val="22"/>
        </w:rPr>
        <w:t xml:space="preserve"> Advance onlin</w:t>
      </w:r>
      <w:r w:rsidR="00121859" w:rsidRPr="0065319E">
        <w:rPr>
          <w:rStyle w:val="resultssummary"/>
          <w:rFonts w:cs="Helvetica"/>
          <w:szCs w:val="22"/>
        </w:rPr>
        <w:t>e publication, 20 December 2016.</w:t>
      </w:r>
    </w:p>
    <w:p w14:paraId="6389C0E0" w14:textId="77777777" w:rsidR="003E267F" w:rsidRPr="0065319E" w:rsidRDefault="003E267F" w:rsidP="009015EF">
      <w:pPr>
        <w:rPr>
          <w:rStyle w:val="Hyperlink"/>
          <w:rFonts w:cs="Helvetica"/>
          <w:color w:val="0076B2"/>
          <w:szCs w:val="22"/>
          <w:u w:val="none"/>
        </w:rPr>
      </w:pPr>
    </w:p>
    <w:p w14:paraId="36B94105" w14:textId="77777777" w:rsidR="003E267F" w:rsidRPr="0065319E" w:rsidRDefault="00893B28" w:rsidP="009015EF">
      <w:pPr>
        <w:rPr>
          <w:szCs w:val="22"/>
        </w:rPr>
      </w:pPr>
      <w:hyperlink r:id="rId30" w:history="1">
        <w:r w:rsidR="003E267F" w:rsidRPr="0065319E">
          <w:rPr>
            <w:rStyle w:val="Hyperlink"/>
            <w:rFonts w:cs="Helvetica"/>
            <w:b/>
            <w:bCs/>
            <w:color w:val="0076B2"/>
            <w:szCs w:val="22"/>
            <w:u w:val="none"/>
          </w:rPr>
          <w:t xml:space="preserve">Childhood sexual abuse and suicidal </w:t>
        </w:r>
        <w:proofErr w:type="spellStart"/>
        <w:r w:rsidR="003E267F" w:rsidRPr="0065319E">
          <w:rPr>
            <w:rStyle w:val="Hyperlink"/>
            <w:rFonts w:cs="Helvetica"/>
            <w:b/>
            <w:bCs/>
            <w:color w:val="0076B2"/>
            <w:szCs w:val="22"/>
            <w:u w:val="none"/>
          </w:rPr>
          <w:t>behavior</w:t>
        </w:r>
        <w:proofErr w:type="spellEnd"/>
        <w:r w:rsidR="003E267F" w:rsidRPr="0065319E">
          <w:rPr>
            <w:rStyle w:val="Hyperlink"/>
            <w:rFonts w:cs="Helvetica"/>
            <w:b/>
            <w:bCs/>
            <w:color w:val="0076B2"/>
            <w:szCs w:val="22"/>
            <w:u w:val="none"/>
          </w:rPr>
          <w:t>: A meta-analysis</w:t>
        </w:r>
      </w:hyperlink>
    </w:p>
    <w:p w14:paraId="7C002904" w14:textId="75D02C3C" w:rsidR="003E267F" w:rsidRPr="0065319E" w:rsidRDefault="00121859" w:rsidP="009015EF">
      <w:pPr>
        <w:rPr>
          <w:rFonts w:cs="Helvetica"/>
          <w:szCs w:val="22"/>
        </w:rPr>
      </w:pPr>
      <w:r w:rsidRPr="0065319E">
        <w:rPr>
          <w:rFonts w:cs="Helvetica"/>
          <w:szCs w:val="22"/>
        </w:rPr>
        <w:t>D</w:t>
      </w:r>
      <w:r w:rsidR="003E267F" w:rsidRPr="0065319E">
        <w:rPr>
          <w:rStyle w:val="author"/>
          <w:rFonts w:cs="Helvetica"/>
          <w:szCs w:val="22"/>
        </w:rPr>
        <w:t>evries,</w:t>
      </w:r>
      <w:r w:rsidR="001635E6" w:rsidRPr="0065319E">
        <w:rPr>
          <w:rStyle w:val="author"/>
          <w:rFonts w:cs="Helvetica"/>
          <w:szCs w:val="22"/>
        </w:rPr>
        <w:t xml:space="preserve"> </w:t>
      </w:r>
      <w:r w:rsidR="003E267F" w:rsidRPr="0065319E">
        <w:rPr>
          <w:rStyle w:val="author"/>
          <w:rFonts w:cs="Helvetica"/>
          <w:szCs w:val="22"/>
        </w:rPr>
        <w:t>Karen M</w:t>
      </w:r>
      <w:r w:rsidR="003E267F" w:rsidRPr="0065319E">
        <w:rPr>
          <w:rStyle w:val="separator"/>
          <w:rFonts w:cs="Helvetica"/>
          <w:szCs w:val="22"/>
        </w:rPr>
        <w:t> | </w:t>
      </w:r>
      <w:r w:rsidR="003E267F" w:rsidRPr="0065319E">
        <w:rPr>
          <w:rStyle w:val="author"/>
          <w:rFonts w:cs="Helvetica"/>
          <w:szCs w:val="22"/>
        </w:rPr>
        <w:t>Child, Jennifer C</w:t>
      </w:r>
      <w:r w:rsidR="003E267F" w:rsidRPr="0065319E">
        <w:rPr>
          <w:rStyle w:val="separator"/>
          <w:rFonts w:cs="Helvetica"/>
          <w:szCs w:val="22"/>
        </w:rPr>
        <w:t> | </w:t>
      </w:r>
      <w:proofErr w:type="spellStart"/>
      <w:r w:rsidR="003E267F" w:rsidRPr="0065319E">
        <w:rPr>
          <w:rStyle w:val="author"/>
          <w:rFonts w:cs="Helvetica"/>
          <w:szCs w:val="22"/>
        </w:rPr>
        <w:t>Falder</w:t>
      </w:r>
      <w:proofErr w:type="spellEnd"/>
      <w:r w:rsidR="003E267F" w:rsidRPr="0065319E">
        <w:rPr>
          <w:rStyle w:val="author"/>
          <w:rFonts w:cs="Helvetica"/>
          <w:szCs w:val="22"/>
        </w:rPr>
        <w:t>, Gail</w:t>
      </w:r>
      <w:r w:rsidR="003E267F" w:rsidRPr="0065319E">
        <w:rPr>
          <w:rStyle w:val="separator"/>
          <w:rFonts w:cs="Helvetica"/>
          <w:szCs w:val="22"/>
        </w:rPr>
        <w:t> | </w:t>
      </w:r>
      <w:proofErr w:type="spellStart"/>
      <w:r w:rsidR="003E267F" w:rsidRPr="0065319E">
        <w:rPr>
          <w:rStyle w:val="author"/>
          <w:rFonts w:cs="Helvetica"/>
          <w:szCs w:val="22"/>
        </w:rPr>
        <w:t>Astbury</w:t>
      </w:r>
      <w:proofErr w:type="spellEnd"/>
      <w:r w:rsidR="003E267F" w:rsidRPr="0065319E">
        <w:rPr>
          <w:rStyle w:val="author"/>
          <w:rFonts w:cs="Helvetica"/>
          <w:szCs w:val="22"/>
        </w:rPr>
        <w:t>, Jill</w:t>
      </w:r>
      <w:r w:rsidR="003E267F" w:rsidRPr="0065319E">
        <w:rPr>
          <w:rStyle w:val="separator"/>
          <w:rFonts w:cs="Helvetica"/>
          <w:szCs w:val="22"/>
        </w:rPr>
        <w:t> | </w:t>
      </w:r>
      <w:r w:rsidR="003E267F" w:rsidRPr="0065319E">
        <w:rPr>
          <w:rStyle w:val="author"/>
          <w:rFonts w:cs="Helvetica"/>
          <w:szCs w:val="22"/>
        </w:rPr>
        <w:t>Watts, Charlotte H</w:t>
      </w:r>
      <w:r w:rsidR="003E267F" w:rsidRPr="0065319E">
        <w:rPr>
          <w:rStyle w:val="separator"/>
          <w:rFonts w:cs="Helvetica"/>
          <w:szCs w:val="22"/>
        </w:rPr>
        <w:t> | </w:t>
      </w:r>
      <w:r w:rsidR="003E267F" w:rsidRPr="0065319E">
        <w:rPr>
          <w:rStyle w:val="author"/>
          <w:rFonts w:cs="Helvetica"/>
          <w:szCs w:val="22"/>
        </w:rPr>
        <w:t>Bacchus, Loraine J</w:t>
      </w:r>
      <w:r w:rsidR="003E267F" w:rsidRPr="0065319E">
        <w:rPr>
          <w:rStyle w:val="separator"/>
          <w:rFonts w:cs="Helvetica"/>
          <w:szCs w:val="22"/>
        </w:rPr>
        <w:t> | </w:t>
      </w:r>
      <w:proofErr w:type="spellStart"/>
      <w:r w:rsidR="003E267F" w:rsidRPr="0065319E">
        <w:rPr>
          <w:rStyle w:val="author"/>
          <w:rFonts w:cs="Helvetica"/>
          <w:szCs w:val="22"/>
        </w:rPr>
        <w:t>Mak</w:t>
      </w:r>
      <w:proofErr w:type="spellEnd"/>
      <w:r w:rsidR="003E267F" w:rsidRPr="0065319E">
        <w:rPr>
          <w:rStyle w:val="author"/>
          <w:rFonts w:cs="Helvetica"/>
          <w:szCs w:val="22"/>
        </w:rPr>
        <w:t>, Joelle Y.T.</w:t>
      </w:r>
      <w:r w:rsidR="00C96707" w:rsidRPr="0065319E">
        <w:rPr>
          <w:rStyle w:val="author"/>
          <w:rFonts w:cs="Helvetica"/>
          <w:szCs w:val="22"/>
        </w:rPr>
        <w:t xml:space="preserve"> </w:t>
      </w:r>
    </w:p>
    <w:p w14:paraId="2D32743E" w14:textId="39A8EB38" w:rsidR="003E267F" w:rsidRPr="0065319E" w:rsidRDefault="003E267F" w:rsidP="009015EF">
      <w:pPr>
        <w:rPr>
          <w:rStyle w:val="resultssummary"/>
          <w:rFonts w:cs="Helvetica"/>
          <w:szCs w:val="22"/>
        </w:rPr>
      </w:pPr>
      <w:proofErr w:type="spellStart"/>
      <w:r w:rsidRPr="0065319E">
        <w:rPr>
          <w:rStyle w:val="resultssummary"/>
          <w:rFonts w:cs="Helvetica"/>
          <w:i/>
          <w:szCs w:val="22"/>
        </w:rPr>
        <w:t>Pediatrics</w:t>
      </w:r>
      <w:proofErr w:type="spellEnd"/>
      <w:r w:rsidRPr="0065319E">
        <w:rPr>
          <w:rStyle w:val="resultssummary"/>
          <w:rFonts w:cs="Helvetica"/>
          <w:szCs w:val="22"/>
        </w:rPr>
        <w:t>,</w:t>
      </w:r>
      <w:r w:rsidR="00C96707" w:rsidRPr="0065319E">
        <w:rPr>
          <w:rStyle w:val="resultssummary"/>
          <w:rFonts w:cs="Helvetica"/>
          <w:szCs w:val="22"/>
        </w:rPr>
        <w:t xml:space="preserve"> 2014,</w:t>
      </w:r>
      <w:r w:rsidR="00121859" w:rsidRPr="0065319E">
        <w:rPr>
          <w:rStyle w:val="resultssummary"/>
          <w:rFonts w:cs="Helvetica"/>
          <w:szCs w:val="22"/>
        </w:rPr>
        <w:t xml:space="preserve"> </w:t>
      </w:r>
      <w:r w:rsidRPr="0065319E">
        <w:rPr>
          <w:rStyle w:val="resultssummary"/>
          <w:rFonts w:cs="Helvetica"/>
          <w:szCs w:val="22"/>
        </w:rPr>
        <w:t>133(5): e1331-e1344</w:t>
      </w:r>
      <w:r w:rsidR="00121859" w:rsidRPr="0065319E">
        <w:rPr>
          <w:rStyle w:val="resultssummary"/>
          <w:rFonts w:cs="Helvetica"/>
          <w:szCs w:val="22"/>
        </w:rPr>
        <w:t>.</w:t>
      </w:r>
    </w:p>
    <w:p w14:paraId="205490AC" w14:textId="6315C668" w:rsidR="00E1693B" w:rsidRPr="0065319E" w:rsidRDefault="00E1693B" w:rsidP="009015EF">
      <w:pPr>
        <w:rPr>
          <w:rStyle w:val="resultssummary"/>
          <w:rFonts w:cs="Helvetica"/>
          <w:szCs w:val="22"/>
        </w:rPr>
      </w:pPr>
    </w:p>
    <w:p w14:paraId="11734F0D" w14:textId="155CCEFC" w:rsidR="00E1693B" w:rsidRPr="0065319E" w:rsidRDefault="00893B28" w:rsidP="009015EF">
      <w:pPr>
        <w:rPr>
          <w:szCs w:val="22"/>
        </w:rPr>
      </w:pPr>
      <w:hyperlink r:id="rId31" w:history="1">
        <w:r w:rsidR="00E1693B" w:rsidRPr="0065319E">
          <w:rPr>
            <w:rStyle w:val="Hyperlink"/>
            <w:rFonts w:cs="Helvetica"/>
            <w:b/>
            <w:bCs/>
            <w:color w:val="0076B2"/>
            <w:szCs w:val="22"/>
            <w:u w:val="none"/>
          </w:rPr>
          <w:t>Child maltreatment and problem gambling: A systematic review</w:t>
        </w:r>
      </w:hyperlink>
    </w:p>
    <w:p w14:paraId="0FAC6A96" w14:textId="3038093E" w:rsidR="00E1693B" w:rsidRPr="0065319E" w:rsidRDefault="00E1693B" w:rsidP="009015EF">
      <w:pPr>
        <w:rPr>
          <w:rFonts w:cs="Helvetica"/>
          <w:szCs w:val="22"/>
        </w:rPr>
      </w:pPr>
      <w:r w:rsidRPr="0065319E">
        <w:rPr>
          <w:rStyle w:val="author"/>
          <w:rFonts w:cs="Helvetica"/>
          <w:szCs w:val="22"/>
        </w:rPr>
        <w:t>Lane, Wendy</w:t>
      </w:r>
      <w:r w:rsidRPr="0065319E">
        <w:rPr>
          <w:rStyle w:val="separator"/>
          <w:rFonts w:cs="Helvetica"/>
          <w:szCs w:val="22"/>
        </w:rPr>
        <w:t> | </w:t>
      </w:r>
      <w:r w:rsidRPr="0065319E">
        <w:rPr>
          <w:rStyle w:val="author"/>
          <w:rFonts w:cs="Helvetica"/>
          <w:szCs w:val="22"/>
        </w:rPr>
        <w:t>Sacco, Paul</w:t>
      </w:r>
      <w:r w:rsidRPr="0065319E">
        <w:rPr>
          <w:rStyle w:val="separator"/>
          <w:rFonts w:cs="Helvetica"/>
          <w:szCs w:val="22"/>
        </w:rPr>
        <w:t> | </w:t>
      </w:r>
      <w:r w:rsidRPr="0065319E">
        <w:rPr>
          <w:rStyle w:val="author"/>
          <w:rFonts w:cs="Helvetica"/>
          <w:szCs w:val="22"/>
        </w:rPr>
        <w:t>Downton, Katherine</w:t>
      </w:r>
      <w:r w:rsidRPr="0065319E">
        <w:rPr>
          <w:rStyle w:val="separator"/>
          <w:rFonts w:cs="Helvetica"/>
          <w:szCs w:val="22"/>
        </w:rPr>
        <w:t> | </w:t>
      </w:r>
      <w:proofErr w:type="spellStart"/>
      <w:r w:rsidRPr="0065319E">
        <w:rPr>
          <w:rStyle w:val="author"/>
          <w:rFonts w:cs="Helvetica"/>
          <w:szCs w:val="22"/>
        </w:rPr>
        <w:t>Ludeman</w:t>
      </w:r>
      <w:proofErr w:type="spellEnd"/>
      <w:r w:rsidRPr="0065319E">
        <w:rPr>
          <w:rStyle w:val="author"/>
          <w:rFonts w:cs="Helvetica"/>
          <w:szCs w:val="22"/>
        </w:rPr>
        <w:t>, Emilie</w:t>
      </w:r>
      <w:r w:rsidRPr="0065319E">
        <w:rPr>
          <w:rStyle w:val="separator"/>
          <w:rFonts w:cs="Helvetica"/>
          <w:szCs w:val="22"/>
        </w:rPr>
        <w:t> | </w:t>
      </w:r>
      <w:r w:rsidRPr="0065319E">
        <w:rPr>
          <w:rStyle w:val="author"/>
          <w:rFonts w:cs="Helvetica"/>
          <w:szCs w:val="22"/>
        </w:rPr>
        <w:t>Levy, Lauren</w:t>
      </w:r>
      <w:r w:rsidRPr="0065319E">
        <w:rPr>
          <w:rStyle w:val="separator"/>
          <w:rFonts w:cs="Helvetica"/>
          <w:szCs w:val="22"/>
        </w:rPr>
        <w:t> | </w:t>
      </w:r>
      <w:r w:rsidRPr="0065319E">
        <w:rPr>
          <w:rStyle w:val="author"/>
          <w:rFonts w:cs="Helvetica"/>
          <w:szCs w:val="22"/>
        </w:rPr>
        <w:t>Tracy, Kathleen.</w:t>
      </w:r>
    </w:p>
    <w:p w14:paraId="55697898" w14:textId="5C620238" w:rsidR="00E1693B" w:rsidRPr="0065319E" w:rsidRDefault="00E1693B" w:rsidP="009015EF">
      <w:pPr>
        <w:rPr>
          <w:rStyle w:val="Hyperlink"/>
          <w:rFonts w:cs="Helvetica"/>
          <w:color w:val="0076B2"/>
          <w:szCs w:val="22"/>
          <w:u w:val="none"/>
        </w:rPr>
      </w:pPr>
      <w:r w:rsidRPr="0065319E">
        <w:rPr>
          <w:rStyle w:val="resultssummary"/>
          <w:rFonts w:cs="Helvetica"/>
          <w:i/>
          <w:szCs w:val="22"/>
        </w:rPr>
        <w:t>Child Abuse &amp; Neglect</w:t>
      </w:r>
      <w:r w:rsidRPr="0065319E">
        <w:rPr>
          <w:rStyle w:val="resultssummary"/>
          <w:rFonts w:cs="Helvetica"/>
          <w:szCs w:val="22"/>
        </w:rPr>
        <w:t>, 2016, 58: 24–38.</w:t>
      </w:r>
    </w:p>
    <w:p w14:paraId="03A236AF" w14:textId="77777777" w:rsidR="003E267F" w:rsidRPr="0065319E" w:rsidRDefault="003E267F" w:rsidP="009015EF">
      <w:pPr>
        <w:rPr>
          <w:szCs w:val="22"/>
        </w:rPr>
      </w:pPr>
    </w:p>
    <w:p w14:paraId="063296AA" w14:textId="77777777" w:rsidR="003E267F" w:rsidRPr="0065319E" w:rsidRDefault="003E267F" w:rsidP="009015EF">
      <w:pPr>
        <w:rPr>
          <w:szCs w:val="22"/>
        </w:rPr>
      </w:pPr>
    </w:p>
    <w:p w14:paraId="79EA0C80" w14:textId="77777777" w:rsidR="00D90515" w:rsidRPr="0065319E" w:rsidRDefault="00D90515">
      <w:pPr>
        <w:spacing w:after="160" w:line="259" w:lineRule="auto"/>
        <w:rPr>
          <w:rFonts w:eastAsia="Times New Roman"/>
          <w:b/>
          <w:bCs/>
          <w:color w:val="0070C0"/>
          <w:sz w:val="28"/>
          <w:szCs w:val="36"/>
        </w:rPr>
      </w:pPr>
      <w:bookmarkStart w:id="17" w:name="_Toc513038028"/>
      <w:r w:rsidRPr="0065319E">
        <w:br w:type="page"/>
      </w:r>
    </w:p>
    <w:p w14:paraId="64CE26F9" w14:textId="24EB8214" w:rsidR="009C6F3F" w:rsidRPr="0065319E" w:rsidRDefault="009C6F3F" w:rsidP="00D90515">
      <w:pPr>
        <w:pStyle w:val="Heading2"/>
      </w:pPr>
      <w:bookmarkStart w:id="18" w:name="_Toc513651348"/>
      <w:r w:rsidRPr="0065319E">
        <w:lastRenderedPageBreak/>
        <w:t>Intimate partner</w:t>
      </w:r>
      <w:r w:rsidR="007D039F" w:rsidRPr="0065319E">
        <w:t xml:space="preserve"> </w:t>
      </w:r>
      <w:r w:rsidR="007442D1" w:rsidRPr="0065319E">
        <w:t xml:space="preserve">and sexual </w:t>
      </w:r>
      <w:r w:rsidRPr="0065319E">
        <w:t>violence</w:t>
      </w:r>
      <w:bookmarkEnd w:id="17"/>
      <w:bookmarkEnd w:id="18"/>
    </w:p>
    <w:p w14:paraId="55E20D85" w14:textId="77777777" w:rsidR="003E267F" w:rsidRPr="0065319E" w:rsidRDefault="003E267F" w:rsidP="00D90515">
      <w:pPr>
        <w:pStyle w:val="Heading3"/>
      </w:pPr>
      <w:bookmarkStart w:id="19" w:name="_Toc513038029"/>
      <w:bookmarkStart w:id="20" w:name="_Toc513651349"/>
      <w:r w:rsidRPr="0065319E">
        <w:t>Aotearoa New Zealand</w:t>
      </w:r>
      <w:bookmarkEnd w:id="19"/>
      <w:bookmarkEnd w:id="20"/>
    </w:p>
    <w:p w14:paraId="7766CD54" w14:textId="77777777" w:rsidR="003E267F" w:rsidRPr="0065319E" w:rsidRDefault="003E267F" w:rsidP="006F5405">
      <w:pPr>
        <w:rPr>
          <w:szCs w:val="22"/>
        </w:rPr>
      </w:pPr>
    </w:p>
    <w:p w14:paraId="747A7F07" w14:textId="77777777" w:rsidR="00FB00EA" w:rsidRPr="0065319E" w:rsidRDefault="00893B28" w:rsidP="00FB00EA">
      <w:pPr>
        <w:rPr>
          <w:szCs w:val="22"/>
        </w:rPr>
      </w:pPr>
      <w:hyperlink r:id="rId32" w:history="1">
        <w:r w:rsidR="00FB00EA" w:rsidRPr="0065319E">
          <w:rPr>
            <w:rStyle w:val="Hyperlink"/>
            <w:rFonts w:cs="Helvetica"/>
            <w:b/>
            <w:bCs/>
            <w:color w:val="0076B2"/>
            <w:szCs w:val="22"/>
            <w:u w:val="none"/>
          </w:rPr>
          <w:t>He drove me mad: An investigation into the relationship between domestic violence and mental illness</w:t>
        </w:r>
      </w:hyperlink>
    </w:p>
    <w:p w14:paraId="1A681659" w14:textId="5EF57B8E" w:rsidR="00FB00EA" w:rsidRPr="0065319E" w:rsidRDefault="00FB00EA" w:rsidP="00FB00EA">
      <w:pPr>
        <w:pStyle w:val="NormalWeb"/>
        <w:spacing w:before="0" w:beforeAutospacing="0" w:after="0" w:afterAutospacing="0"/>
        <w:rPr>
          <w:rFonts w:cs="Helvetica"/>
          <w:szCs w:val="22"/>
        </w:rPr>
      </w:pPr>
      <w:r w:rsidRPr="0065319E">
        <w:rPr>
          <w:rStyle w:val="author"/>
          <w:rFonts w:cs="Helvetica"/>
          <w:szCs w:val="22"/>
        </w:rPr>
        <w:t>Hager, Debbie.</w:t>
      </w:r>
      <w:r w:rsidR="00121859" w:rsidRPr="0065319E">
        <w:rPr>
          <w:rStyle w:val="author"/>
          <w:rFonts w:cs="Helvetica"/>
          <w:szCs w:val="22"/>
        </w:rPr>
        <w:br/>
      </w:r>
      <w:r w:rsidR="00121859" w:rsidRPr="0065319E">
        <w:rPr>
          <w:rStyle w:val="resultssummary"/>
          <w:rFonts w:cs="Helvetica"/>
          <w:szCs w:val="22"/>
        </w:rPr>
        <w:t xml:space="preserve">Thesis: </w:t>
      </w:r>
      <w:r w:rsidR="00C96707" w:rsidRPr="0065319E">
        <w:rPr>
          <w:rStyle w:val="resultssummary"/>
          <w:rFonts w:cs="Helvetica"/>
          <w:szCs w:val="22"/>
        </w:rPr>
        <w:t>MPH</w:t>
      </w:r>
      <w:r w:rsidR="00121859" w:rsidRPr="0065319E">
        <w:rPr>
          <w:rStyle w:val="resultssummary"/>
          <w:rFonts w:cs="Helvetica"/>
          <w:szCs w:val="22"/>
        </w:rPr>
        <w:t>, The University of Auckland, 2001.</w:t>
      </w:r>
    </w:p>
    <w:p w14:paraId="246B3061" w14:textId="77777777" w:rsidR="003E267F" w:rsidRPr="0065319E" w:rsidRDefault="003E267F" w:rsidP="00FB00EA">
      <w:pPr>
        <w:rPr>
          <w:rStyle w:val="Hyperlink"/>
          <w:rFonts w:cs="Helvetica"/>
          <w:color w:val="0076B2"/>
          <w:szCs w:val="22"/>
          <w:u w:val="none"/>
        </w:rPr>
      </w:pPr>
    </w:p>
    <w:p w14:paraId="64D34E35" w14:textId="77777777" w:rsidR="00260D30" w:rsidRPr="0065319E" w:rsidRDefault="00893B28" w:rsidP="00260D30">
      <w:pPr>
        <w:rPr>
          <w:b/>
          <w:color w:val="0076B2"/>
        </w:rPr>
      </w:pPr>
      <w:hyperlink r:id="rId33" w:history="1">
        <w:r w:rsidR="00260D30" w:rsidRPr="0065319E">
          <w:rPr>
            <w:rStyle w:val="Hyperlink"/>
            <w:b/>
            <w:color w:val="0076B2"/>
            <w:u w:val="none"/>
          </w:rPr>
          <w:t xml:space="preserve">Exploring risk factors for suicidal ideation in a population-based sample of New Zealand women who have experienced intimate partner violence </w:t>
        </w:r>
      </w:hyperlink>
    </w:p>
    <w:p w14:paraId="196C3BB2" w14:textId="2A7334C3" w:rsidR="00260D30" w:rsidRPr="0065319E" w:rsidRDefault="00260D30" w:rsidP="00260D30">
      <w:r w:rsidRPr="0065319E">
        <w:t>Gulliver, Pauline | Fanslow, Janet L.</w:t>
      </w:r>
      <w:r w:rsidR="00C96707" w:rsidRPr="0065319E">
        <w:t xml:space="preserve"> </w:t>
      </w:r>
      <w:r w:rsidR="00121859" w:rsidRPr="0065319E">
        <w:t xml:space="preserve"> </w:t>
      </w:r>
    </w:p>
    <w:p w14:paraId="38ECEE30" w14:textId="3FE31896" w:rsidR="00FB00EA" w:rsidRPr="0065319E" w:rsidRDefault="00260D30" w:rsidP="00260D30">
      <w:r w:rsidRPr="0065319E">
        <w:rPr>
          <w:i/>
        </w:rPr>
        <w:t>Australian and New Zealand Journal of Public Health</w:t>
      </w:r>
      <w:r w:rsidR="00121859" w:rsidRPr="0065319E">
        <w:t xml:space="preserve">, </w:t>
      </w:r>
      <w:r w:rsidR="00C96707" w:rsidRPr="0065319E">
        <w:t xml:space="preserve">2013, </w:t>
      </w:r>
      <w:r w:rsidRPr="0065319E">
        <w:t>37(6): 527-533</w:t>
      </w:r>
      <w:r w:rsidR="00B9591F">
        <w:t>.</w:t>
      </w:r>
    </w:p>
    <w:p w14:paraId="0ED30F3E" w14:textId="77777777" w:rsidR="00260D30" w:rsidRPr="0065319E" w:rsidRDefault="00260D30" w:rsidP="006F5405">
      <w:pPr>
        <w:rPr>
          <w:rStyle w:val="Hyperlink"/>
          <w:rFonts w:cs="Helvetica"/>
          <w:color w:val="0076B2"/>
          <w:szCs w:val="22"/>
          <w:u w:val="none"/>
        </w:rPr>
      </w:pPr>
    </w:p>
    <w:p w14:paraId="61AA2DFF" w14:textId="4472294C" w:rsidR="00AE1116" w:rsidRPr="0065319E" w:rsidRDefault="00893B28" w:rsidP="00AE1116">
      <w:pPr>
        <w:rPr>
          <w:szCs w:val="22"/>
        </w:rPr>
      </w:pPr>
      <w:hyperlink r:id="rId34" w:history="1">
        <w:r w:rsidR="00AE1116" w:rsidRPr="0065319E">
          <w:rPr>
            <w:rStyle w:val="Hyperlink"/>
            <w:rFonts w:cs="Helvetica"/>
            <w:b/>
            <w:bCs/>
            <w:color w:val="0076B2"/>
            <w:szCs w:val="22"/>
            <w:u w:val="none"/>
          </w:rPr>
          <w:t>Is domestic violence followed by an increased risk of psychiatric disorders</w:t>
        </w:r>
        <w:r w:rsidR="005A0A1C" w:rsidRPr="0065319E">
          <w:rPr>
            <w:rStyle w:val="Hyperlink"/>
            <w:rFonts w:cs="Helvetica"/>
            <w:b/>
            <w:bCs/>
            <w:color w:val="0076B2"/>
            <w:szCs w:val="22"/>
            <w:u w:val="none"/>
          </w:rPr>
          <w:t xml:space="preserve"> among women but not among men?</w:t>
        </w:r>
        <w:r w:rsidR="00AE1116" w:rsidRPr="0065319E">
          <w:rPr>
            <w:rStyle w:val="Hyperlink"/>
            <w:rFonts w:cs="Helvetica"/>
            <w:b/>
            <w:bCs/>
            <w:color w:val="0076B2"/>
            <w:szCs w:val="22"/>
            <w:u w:val="none"/>
          </w:rPr>
          <w:t xml:space="preserve"> A longitudinal cohort study</w:t>
        </w:r>
      </w:hyperlink>
    </w:p>
    <w:p w14:paraId="58B384E6" w14:textId="3BE2D2AB" w:rsidR="00AE1116" w:rsidRPr="0065319E" w:rsidRDefault="00AE1116" w:rsidP="00AE1116">
      <w:pPr>
        <w:pStyle w:val="NormalWeb"/>
        <w:spacing w:before="0" w:beforeAutospacing="0" w:after="0" w:afterAutospacing="0"/>
        <w:rPr>
          <w:rFonts w:cs="Helvetica"/>
          <w:szCs w:val="22"/>
        </w:rPr>
      </w:pPr>
      <w:proofErr w:type="spellStart"/>
      <w:r w:rsidRPr="0065319E">
        <w:rPr>
          <w:rStyle w:val="author"/>
          <w:rFonts w:cs="Helvetica"/>
          <w:szCs w:val="22"/>
        </w:rPr>
        <w:t>Ehrensaft</w:t>
      </w:r>
      <w:proofErr w:type="spellEnd"/>
      <w:r w:rsidRPr="0065319E">
        <w:rPr>
          <w:rStyle w:val="author"/>
          <w:rFonts w:cs="Helvetica"/>
          <w:szCs w:val="22"/>
        </w:rPr>
        <w:t>, Miriam K</w:t>
      </w:r>
      <w:r w:rsidRPr="0065319E">
        <w:rPr>
          <w:rStyle w:val="separator"/>
          <w:rFonts w:cs="Helvetica"/>
          <w:szCs w:val="22"/>
        </w:rPr>
        <w:t> | </w:t>
      </w:r>
      <w:r w:rsidRPr="0065319E">
        <w:rPr>
          <w:rStyle w:val="author"/>
          <w:rFonts w:cs="Helvetica"/>
          <w:szCs w:val="22"/>
        </w:rPr>
        <w:t>Moffitt, Terrie E</w:t>
      </w:r>
      <w:r w:rsidRPr="0065319E">
        <w:rPr>
          <w:rStyle w:val="separator"/>
          <w:rFonts w:cs="Helvetica"/>
          <w:szCs w:val="22"/>
        </w:rPr>
        <w:t> | </w:t>
      </w:r>
      <w:proofErr w:type="spellStart"/>
      <w:r w:rsidRPr="0065319E">
        <w:rPr>
          <w:rStyle w:val="author"/>
          <w:rFonts w:cs="Helvetica"/>
          <w:szCs w:val="22"/>
        </w:rPr>
        <w:t>Caspi</w:t>
      </w:r>
      <w:proofErr w:type="spellEnd"/>
      <w:r w:rsidRPr="0065319E">
        <w:rPr>
          <w:rStyle w:val="author"/>
          <w:rFonts w:cs="Helvetica"/>
          <w:szCs w:val="22"/>
        </w:rPr>
        <w:t xml:space="preserve">, </w:t>
      </w:r>
      <w:proofErr w:type="spellStart"/>
      <w:r w:rsidRPr="0065319E">
        <w:rPr>
          <w:rStyle w:val="author"/>
          <w:rFonts w:cs="Helvetica"/>
          <w:szCs w:val="22"/>
        </w:rPr>
        <w:t>Avshalom</w:t>
      </w:r>
      <w:proofErr w:type="spellEnd"/>
      <w:r w:rsidRPr="0065319E">
        <w:rPr>
          <w:rStyle w:val="author"/>
          <w:rFonts w:cs="Helvetica"/>
          <w:szCs w:val="22"/>
        </w:rPr>
        <w:t>.</w:t>
      </w:r>
      <w:r w:rsidR="00C96707" w:rsidRPr="0065319E">
        <w:rPr>
          <w:rStyle w:val="author"/>
          <w:rFonts w:cs="Helvetica"/>
          <w:szCs w:val="22"/>
        </w:rPr>
        <w:t xml:space="preserve"> </w:t>
      </w:r>
    </w:p>
    <w:p w14:paraId="14321DB4" w14:textId="79193CF7" w:rsidR="00AE1116" w:rsidRPr="0065319E" w:rsidRDefault="00AE1116" w:rsidP="006F5405">
      <w:pPr>
        <w:rPr>
          <w:rStyle w:val="resultssummary"/>
          <w:rFonts w:cs="Helvetica"/>
          <w:szCs w:val="22"/>
        </w:rPr>
      </w:pPr>
      <w:r w:rsidRPr="0065319E">
        <w:rPr>
          <w:rStyle w:val="resultssummary"/>
          <w:rFonts w:cs="Helvetica"/>
          <w:i/>
          <w:szCs w:val="22"/>
        </w:rPr>
        <w:t>American Journal of Psychiatry</w:t>
      </w:r>
      <w:r w:rsidR="00121859" w:rsidRPr="0065319E">
        <w:rPr>
          <w:rStyle w:val="resultssummary"/>
          <w:rFonts w:cs="Helvetica"/>
          <w:szCs w:val="22"/>
        </w:rPr>
        <w:t>,</w:t>
      </w:r>
      <w:r w:rsidRPr="0065319E">
        <w:rPr>
          <w:rStyle w:val="resultssummary"/>
          <w:rFonts w:cs="Helvetica"/>
          <w:szCs w:val="22"/>
        </w:rPr>
        <w:t xml:space="preserve"> </w:t>
      </w:r>
      <w:r w:rsidR="00C96707" w:rsidRPr="0065319E">
        <w:rPr>
          <w:rStyle w:val="resultssummary"/>
          <w:rFonts w:cs="Helvetica"/>
          <w:szCs w:val="22"/>
        </w:rPr>
        <w:t xml:space="preserve">2006, </w:t>
      </w:r>
      <w:r w:rsidRPr="0065319E">
        <w:rPr>
          <w:rStyle w:val="resultssummary"/>
          <w:rFonts w:cs="Helvetica"/>
          <w:szCs w:val="22"/>
        </w:rPr>
        <w:t>1</w:t>
      </w:r>
      <w:r w:rsidR="00121859" w:rsidRPr="0065319E">
        <w:rPr>
          <w:rStyle w:val="resultssummary"/>
          <w:rFonts w:cs="Helvetica"/>
          <w:szCs w:val="22"/>
        </w:rPr>
        <w:t>63(5)</w:t>
      </w:r>
      <w:r w:rsidRPr="0065319E">
        <w:rPr>
          <w:rStyle w:val="resultssummary"/>
          <w:rFonts w:cs="Helvetica"/>
          <w:szCs w:val="22"/>
        </w:rPr>
        <w:t>: 885-892</w:t>
      </w:r>
      <w:r w:rsidR="00121859" w:rsidRPr="0065319E">
        <w:rPr>
          <w:rStyle w:val="resultssummary"/>
          <w:rFonts w:cs="Helvetica"/>
          <w:szCs w:val="22"/>
        </w:rPr>
        <w:t>.</w:t>
      </w:r>
    </w:p>
    <w:p w14:paraId="66E8F653" w14:textId="77777777" w:rsidR="00121859" w:rsidRPr="0065319E" w:rsidRDefault="00121859" w:rsidP="006F5405">
      <w:pPr>
        <w:rPr>
          <w:rStyle w:val="Hyperlink"/>
          <w:rFonts w:cs="Helvetica"/>
          <w:color w:val="0076B2"/>
          <w:szCs w:val="22"/>
          <w:u w:val="none"/>
        </w:rPr>
      </w:pPr>
    </w:p>
    <w:p w14:paraId="5B970087" w14:textId="709C475C" w:rsidR="00FF40EF" w:rsidRPr="0065319E" w:rsidRDefault="00893B28" w:rsidP="00FF40EF">
      <w:pPr>
        <w:rPr>
          <w:b/>
          <w:color w:val="0076B2"/>
        </w:rPr>
      </w:pPr>
      <w:hyperlink r:id="rId35" w:history="1">
        <w:r w:rsidR="00FF40EF" w:rsidRPr="0065319E">
          <w:rPr>
            <w:rStyle w:val="Hyperlink"/>
            <w:b/>
            <w:color w:val="0076B2"/>
            <w:u w:val="none"/>
          </w:rPr>
          <w:t>Prevalence of child sexual abuse reported by a cross-sectional sample of New Zealand women</w:t>
        </w:r>
      </w:hyperlink>
    </w:p>
    <w:p w14:paraId="4AFC1D80" w14:textId="16428F2D" w:rsidR="00FF40EF" w:rsidRPr="0065319E" w:rsidRDefault="00FF40EF" w:rsidP="00FF40EF">
      <w:r w:rsidRPr="0065319E">
        <w:t xml:space="preserve">Fanslow, Janet L | Robinson, Elizabeth | </w:t>
      </w:r>
      <w:proofErr w:type="spellStart"/>
      <w:r w:rsidRPr="0065319E">
        <w:t>Crengle</w:t>
      </w:r>
      <w:proofErr w:type="spellEnd"/>
      <w:r w:rsidRPr="0065319E">
        <w:t xml:space="preserve">, Sue | </w:t>
      </w:r>
      <w:proofErr w:type="spellStart"/>
      <w:r w:rsidRPr="0065319E">
        <w:t>Perese</w:t>
      </w:r>
      <w:proofErr w:type="spellEnd"/>
      <w:r w:rsidRPr="0065319E">
        <w:t>, Lana.</w:t>
      </w:r>
      <w:r w:rsidR="00470D5B" w:rsidRPr="0065319E">
        <w:t xml:space="preserve"> </w:t>
      </w:r>
    </w:p>
    <w:p w14:paraId="4BCF072F" w14:textId="5F7C42D1" w:rsidR="00FF40EF" w:rsidRPr="0065319E" w:rsidRDefault="00FF40EF" w:rsidP="00FF40EF">
      <w:r w:rsidRPr="0065319E">
        <w:rPr>
          <w:i/>
        </w:rPr>
        <w:t>Child Abuse &amp; Neglect</w:t>
      </w:r>
      <w:r w:rsidR="00470D5B" w:rsidRPr="0065319E">
        <w:t xml:space="preserve">, </w:t>
      </w:r>
      <w:r w:rsidR="00C96707" w:rsidRPr="0065319E">
        <w:t xml:space="preserve">2007, </w:t>
      </w:r>
      <w:r w:rsidRPr="0065319E">
        <w:t>31(9): 935-945</w:t>
      </w:r>
      <w:r w:rsidR="00470D5B" w:rsidRPr="0065319E">
        <w:t>.</w:t>
      </w:r>
    </w:p>
    <w:p w14:paraId="6366D833" w14:textId="77777777" w:rsidR="000D1320" w:rsidRPr="0065319E" w:rsidRDefault="000D1320" w:rsidP="00FF40EF"/>
    <w:p w14:paraId="6DA611C5" w14:textId="33691DDC" w:rsidR="000D1320" w:rsidRPr="0065319E" w:rsidRDefault="00893B28" w:rsidP="000D1320">
      <w:pPr>
        <w:rPr>
          <w:b/>
          <w:color w:val="0076B2"/>
        </w:rPr>
      </w:pPr>
      <w:hyperlink r:id="rId36" w:history="1">
        <w:r w:rsidR="000D1320" w:rsidRPr="0065319E">
          <w:rPr>
            <w:rStyle w:val="Hyperlink"/>
            <w:b/>
            <w:color w:val="0076B2"/>
            <w:u w:val="none"/>
          </w:rPr>
          <w:t xml:space="preserve">Childhood sexual abuse and adult developmental outcomes: </w:t>
        </w:r>
        <w:r w:rsidR="00365C68" w:rsidRPr="0065319E">
          <w:rPr>
            <w:rStyle w:val="Hyperlink"/>
            <w:b/>
            <w:color w:val="0076B2"/>
            <w:u w:val="none"/>
          </w:rPr>
          <w:t>F</w:t>
        </w:r>
        <w:r w:rsidR="000D1320" w:rsidRPr="0065319E">
          <w:rPr>
            <w:rStyle w:val="Hyperlink"/>
            <w:b/>
            <w:color w:val="0076B2"/>
            <w:u w:val="none"/>
          </w:rPr>
          <w:t>indings from a 30-year longitudinal study in New Zealand</w:t>
        </w:r>
      </w:hyperlink>
    </w:p>
    <w:p w14:paraId="296DAB59" w14:textId="4C74D039" w:rsidR="000D1320" w:rsidRPr="0065319E" w:rsidRDefault="000D1320" w:rsidP="000D1320">
      <w:r w:rsidRPr="0065319E">
        <w:t xml:space="preserve">Fergusson, David M | McLeod, Geraldine F.H | </w:t>
      </w:r>
      <w:proofErr w:type="spellStart"/>
      <w:r w:rsidRPr="0065319E">
        <w:t>Horwood</w:t>
      </w:r>
      <w:proofErr w:type="spellEnd"/>
      <w:r w:rsidRPr="0065319E">
        <w:t>, Leonard John.</w:t>
      </w:r>
      <w:r w:rsidR="00C96707" w:rsidRPr="0065319E">
        <w:t xml:space="preserve"> </w:t>
      </w:r>
    </w:p>
    <w:p w14:paraId="7B80FE3B" w14:textId="357538A4" w:rsidR="000D1320" w:rsidRPr="0065319E" w:rsidRDefault="00470D5B" w:rsidP="000D1320">
      <w:r w:rsidRPr="0065319E">
        <w:rPr>
          <w:i/>
        </w:rPr>
        <w:t>Child Abuse &amp; Neglect</w:t>
      </w:r>
      <w:r w:rsidRPr="0065319E">
        <w:t>,</w:t>
      </w:r>
      <w:r w:rsidR="00C96707" w:rsidRPr="0065319E">
        <w:t xml:space="preserve"> 2013,</w:t>
      </w:r>
      <w:r w:rsidRPr="0065319E">
        <w:t xml:space="preserve"> </w:t>
      </w:r>
      <w:r w:rsidR="000D1320" w:rsidRPr="0065319E">
        <w:t>37(9): 664-674</w:t>
      </w:r>
      <w:r w:rsidRPr="0065319E">
        <w:t>.</w:t>
      </w:r>
    </w:p>
    <w:p w14:paraId="617E0B41" w14:textId="3B829F72" w:rsidR="00365C68" w:rsidRPr="0065319E" w:rsidRDefault="00365C68" w:rsidP="000D1320"/>
    <w:p w14:paraId="2DFDF4D5" w14:textId="77777777" w:rsidR="00365C68" w:rsidRPr="0065319E" w:rsidRDefault="00893B28" w:rsidP="00365C68">
      <w:pPr>
        <w:rPr>
          <w:szCs w:val="22"/>
        </w:rPr>
      </w:pPr>
      <w:hyperlink r:id="rId37" w:history="1">
        <w:r w:rsidR="00365C68" w:rsidRPr="0065319E">
          <w:rPr>
            <w:rStyle w:val="Hyperlink"/>
            <w:rFonts w:cs="Helvetica"/>
            <w:b/>
            <w:bCs/>
            <w:color w:val="0076B2"/>
            <w:szCs w:val="22"/>
            <w:u w:val="none"/>
          </w:rPr>
          <w:t>Adverse childhood experiences in the lives of male sex offenders: Implications for trauma-informed care</w:t>
        </w:r>
      </w:hyperlink>
    </w:p>
    <w:p w14:paraId="02A66434" w14:textId="179FF386" w:rsidR="00365C68" w:rsidRPr="0065319E" w:rsidRDefault="00365C68" w:rsidP="00365C68">
      <w:pPr>
        <w:pStyle w:val="NormalWeb"/>
        <w:spacing w:before="0" w:beforeAutospacing="0" w:after="0" w:afterAutospacing="0"/>
        <w:rPr>
          <w:rFonts w:cs="Helvetica"/>
          <w:szCs w:val="22"/>
        </w:rPr>
      </w:pPr>
      <w:proofErr w:type="spellStart"/>
      <w:r w:rsidRPr="0065319E">
        <w:rPr>
          <w:rStyle w:val="author"/>
          <w:rFonts w:cs="Helvetica"/>
          <w:szCs w:val="22"/>
        </w:rPr>
        <w:t>Levenson</w:t>
      </w:r>
      <w:proofErr w:type="spellEnd"/>
      <w:r w:rsidRPr="0065319E">
        <w:rPr>
          <w:rStyle w:val="author"/>
          <w:rFonts w:cs="Helvetica"/>
          <w:szCs w:val="22"/>
        </w:rPr>
        <w:t>, Jill S</w:t>
      </w:r>
      <w:r w:rsidRPr="0065319E">
        <w:rPr>
          <w:rStyle w:val="separator"/>
          <w:rFonts w:cs="Helvetica"/>
          <w:szCs w:val="22"/>
        </w:rPr>
        <w:t> | </w:t>
      </w:r>
      <w:r w:rsidRPr="0065319E">
        <w:rPr>
          <w:rStyle w:val="author"/>
          <w:rFonts w:cs="Helvetica"/>
          <w:szCs w:val="22"/>
        </w:rPr>
        <w:t>Willis, Gwenda M</w:t>
      </w:r>
      <w:r w:rsidRPr="0065319E">
        <w:rPr>
          <w:rStyle w:val="separator"/>
          <w:rFonts w:cs="Helvetica"/>
          <w:szCs w:val="22"/>
        </w:rPr>
        <w:t> | </w:t>
      </w:r>
      <w:r w:rsidRPr="0065319E">
        <w:rPr>
          <w:rStyle w:val="author"/>
          <w:rFonts w:cs="Helvetica"/>
          <w:szCs w:val="22"/>
        </w:rPr>
        <w:t>Prescott, David S.</w:t>
      </w:r>
      <w:r w:rsidR="00C96707" w:rsidRPr="0065319E">
        <w:rPr>
          <w:rStyle w:val="author"/>
          <w:rFonts w:cs="Helvetica"/>
          <w:szCs w:val="22"/>
        </w:rPr>
        <w:t xml:space="preserve"> </w:t>
      </w:r>
    </w:p>
    <w:p w14:paraId="1D2BA24C" w14:textId="5BC7298F" w:rsidR="00365C68" w:rsidRPr="0065319E" w:rsidRDefault="00365C68" w:rsidP="000D1320">
      <w:pPr>
        <w:rPr>
          <w:rStyle w:val="resultssummary"/>
          <w:rFonts w:cs="Helvetica"/>
          <w:szCs w:val="22"/>
        </w:rPr>
      </w:pPr>
      <w:r w:rsidRPr="0065319E">
        <w:rPr>
          <w:rStyle w:val="resultssummary"/>
          <w:rFonts w:cs="Helvetica"/>
          <w:i/>
          <w:szCs w:val="22"/>
        </w:rPr>
        <w:t xml:space="preserve">Sexual Abuse: A Journal </w:t>
      </w:r>
      <w:r w:rsidR="00470D5B" w:rsidRPr="0065319E">
        <w:rPr>
          <w:rStyle w:val="resultssummary"/>
          <w:rFonts w:cs="Helvetica"/>
          <w:i/>
          <w:szCs w:val="22"/>
        </w:rPr>
        <w:t>of Research and Treatment</w:t>
      </w:r>
      <w:r w:rsidR="00470D5B" w:rsidRPr="0065319E">
        <w:rPr>
          <w:rStyle w:val="resultssummary"/>
          <w:rFonts w:cs="Helvetica"/>
          <w:szCs w:val="22"/>
        </w:rPr>
        <w:t>,</w:t>
      </w:r>
      <w:r w:rsidRPr="0065319E">
        <w:rPr>
          <w:rStyle w:val="resultssummary"/>
          <w:rFonts w:cs="Helvetica"/>
          <w:szCs w:val="22"/>
        </w:rPr>
        <w:t xml:space="preserve"> Advance online publication, 28 May 2014</w:t>
      </w:r>
      <w:r w:rsidR="00470D5B" w:rsidRPr="0065319E">
        <w:rPr>
          <w:rStyle w:val="resultssummary"/>
          <w:rFonts w:cs="Helvetica"/>
          <w:szCs w:val="22"/>
        </w:rPr>
        <w:t>.</w:t>
      </w:r>
    </w:p>
    <w:p w14:paraId="02922A2B" w14:textId="379F2A26" w:rsidR="00E1693B" w:rsidRPr="0065319E" w:rsidRDefault="00E1693B" w:rsidP="000D1320">
      <w:pPr>
        <w:rPr>
          <w:rStyle w:val="resultssummary"/>
          <w:rFonts w:cs="Helvetica"/>
          <w:szCs w:val="22"/>
        </w:rPr>
      </w:pPr>
    </w:p>
    <w:p w14:paraId="57CC557D" w14:textId="5AA757A5" w:rsidR="00E1693B" w:rsidRPr="0065319E" w:rsidRDefault="00893B28" w:rsidP="00E1693B">
      <w:pPr>
        <w:rPr>
          <w:szCs w:val="22"/>
        </w:rPr>
      </w:pPr>
      <w:hyperlink r:id="rId38" w:history="1">
        <w:r w:rsidR="00E1693B" w:rsidRPr="0065319E">
          <w:rPr>
            <w:rStyle w:val="Hyperlink"/>
            <w:rFonts w:cs="Helvetica"/>
            <w:b/>
            <w:bCs/>
            <w:color w:val="0076B2"/>
            <w:szCs w:val="22"/>
            <w:u w:val="none"/>
          </w:rPr>
          <w:t>Problem gambling and family violence in help-seeking populations: Co-occurrence, impact and coping</w:t>
        </w:r>
      </w:hyperlink>
    </w:p>
    <w:p w14:paraId="54F876C6" w14:textId="563328DB" w:rsidR="00E1693B" w:rsidRPr="0065319E" w:rsidRDefault="00E1693B" w:rsidP="00E1693B">
      <w:pPr>
        <w:pStyle w:val="NormalWeb"/>
        <w:spacing w:before="0" w:beforeAutospacing="0" w:after="0" w:afterAutospacing="0"/>
        <w:rPr>
          <w:rFonts w:cs="Helvetica"/>
          <w:szCs w:val="22"/>
        </w:rPr>
      </w:pPr>
      <w:proofErr w:type="spellStart"/>
      <w:r w:rsidRPr="0065319E">
        <w:rPr>
          <w:rStyle w:val="author"/>
          <w:rFonts w:cs="Helvetica"/>
          <w:szCs w:val="22"/>
        </w:rPr>
        <w:t>Bellringer</w:t>
      </w:r>
      <w:proofErr w:type="spellEnd"/>
      <w:r w:rsidRPr="0065319E">
        <w:rPr>
          <w:rStyle w:val="author"/>
          <w:rFonts w:cs="Helvetica"/>
          <w:szCs w:val="22"/>
        </w:rPr>
        <w:t>, Maria E</w:t>
      </w:r>
      <w:r w:rsidRPr="0065319E">
        <w:rPr>
          <w:rStyle w:val="separator"/>
          <w:rFonts w:cs="Helvetica"/>
          <w:szCs w:val="22"/>
        </w:rPr>
        <w:t> | </w:t>
      </w:r>
      <w:r w:rsidRPr="0065319E">
        <w:rPr>
          <w:rStyle w:val="author"/>
          <w:rFonts w:cs="Helvetica"/>
          <w:szCs w:val="22"/>
        </w:rPr>
        <w:t xml:space="preserve">Palmer du </w:t>
      </w:r>
      <w:proofErr w:type="spellStart"/>
      <w:r w:rsidRPr="0065319E">
        <w:rPr>
          <w:rStyle w:val="author"/>
          <w:rFonts w:cs="Helvetica"/>
          <w:szCs w:val="22"/>
        </w:rPr>
        <w:t>Preez</w:t>
      </w:r>
      <w:proofErr w:type="spellEnd"/>
      <w:r w:rsidRPr="0065319E">
        <w:rPr>
          <w:rStyle w:val="author"/>
          <w:rFonts w:cs="Helvetica"/>
          <w:szCs w:val="22"/>
        </w:rPr>
        <w:t>, Katie</w:t>
      </w:r>
      <w:r w:rsidRPr="0065319E">
        <w:rPr>
          <w:rStyle w:val="separator"/>
          <w:rFonts w:cs="Helvetica"/>
          <w:szCs w:val="22"/>
        </w:rPr>
        <w:t> | </w:t>
      </w:r>
      <w:r w:rsidRPr="0065319E">
        <w:rPr>
          <w:rStyle w:val="author"/>
          <w:rFonts w:cs="Helvetica"/>
          <w:szCs w:val="22"/>
        </w:rPr>
        <w:t>Pearson, Janet</w:t>
      </w:r>
      <w:r w:rsidRPr="0065319E">
        <w:rPr>
          <w:rStyle w:val="separator"/>
          <w:rFonts w:cs="Helvetica"/>
          <w:szCs w:val="22"/>
        </w:rPr>
        <w:t> | </w:t>
      </w:r>
      <w:r w:rsidRPr="0065319E">
        <w:rPr>
          <w:rStyle w:val="author"/>
          <w:rFonts w:cs="Helvetica"/>
          <w:szCs w:val="22"/>
        </w:rPr>
        <w:t>Garrett, Nick</w:t>
      </w:r>
      <w:r w:rsidRPr="0065319E">
        <w:rPr>
          <w:rStyle w:val="separator"/>
          <w:rFonts w:cs="Helvetica"/>
          <w:szCs w:val="22"/>
        </w:rPr>
        <w:t> | </w:t>
      </w:r>
      <w:proofErr w:type="spellStart"/>
      <w:r w:rsidRPr="0065319E">
        <w:rPr>
          <w:rStyle w:val="author"/>
          <w:rFonts w:cs="Helvetica"/>
          <w:szCs w:val="22"/>
        </w:rPr>
        <w:t>Koziol</w:t>
      </w:r>
      <w:proofErr w:type="spellEnd"/>
      <w:r w:rsidRPr="0065319E">
        <w:rPr>
          <w:rStyle w:val="author"/>
          <w:rFonts w:cs="Helvetica"/>
          <w:szCs w:val="22"/>
        </w:rPr>
        <w:t>-McLain, Jane</w:t>
      </w:r>
      <w:r w:rsidRPr="0065319E">
        <w:rPr>
          <w:rStyle w:val="separator"/>
          <w:rFonts w:cs="Helvetica"/>
          <w:szCs w:val="22"/>
        </w:rPr>
        <w:t> | </w:t>
      </w:r>
      <w:r w:rsidRPr="0065319E">
        <w:rPr>
          <w:rStyle w:val="author"/>
          <w:rFonts w:cs="Helvetica"/>
          <w:szCs w:val="22"/>
        </w:rPr>
        <w:t>Wilson, Denise</w:t>
      </w:r>
      <w:r w:rsidRPr="0065319E">
        <w:rPr>
          <w:rStyle w:val="separator"/>
          <w:rFonts w:cs="Helvetica"/>
          <w:szCs w:val="22"/>
        </w:rPr>
        <w:t> | </w:t>
      </w:r>
      <w:r w:rsidRPr="0065319E">
        <w:rPr>
          <w:rStyle w:val="author"/>
          <w:rFonts w:cs="Helvetica"/>
          <w:szCs w:val="22"/>
        </w:rPr>
        <w:t>Abbott, Max.</w:t>
      </w:r>
    </w:p>
    <w:p w14:paraId="7020D67C" w14:textId="62F266C9" w:rsidR="00E1693B" w:rsidRPr="0065319E" w:rsidRDefault="00E1693B" w:rsidP="00E1693B">
      <w:pPr>
        <w:rPr>
          <w:szCs w:val="22"/>
        </w:rPr>
      </w:pPr>
      <w:r w:rsidRPr="0065319E">
        <w:rPr>
          <w:rStyle w:val="resultssummary"/>
          <w:rFonts w:cs="Helvetica"/>
          <w:szCs w:val="22"/>
        </w:rPr>
        <w:t>Auckland, New Zealand: Gambling and Addictions Research Centre and Centre for Interdisciplinary Trauma Research, Auckland University of Technology, 2016.</w:t>
      </w:r>
    </w:p>
    <w:p w14:paraId="596B5DBF" w14:textId="77777777" w:rsidR="00FF40EF" w:rsidRPr="0065319E" w:rsidRDefault="00FF40EF" w:rsidP="00FF40EF">
      <w:pPr>
        <w:rPr>
          <w:rStyle w:val="Hyperlink"/>
          <w:rFonts w:cs="Helvetica"/>
          <w:color w:val="0076B2"/>
          <w:szCs w:val="22"/>
          <w:u w:val="none"/>
        </w:rPr>
      </w:pPr>
    </w:p>
    <w:p w14:paraId="5E148E94" w14:textId="382FAFA2" w:rsidR="003E267F" w:rsidRPr="00E340E1" w:rsidRDefault="003E267F" w:rsidP="00E340E1">
      <w:pPr>
        <w:pStyle w:val="Heading3"/>
        <w:rPr>
          <w:rStyle w:val="Hyperlink"/>
          <w:color w:val="002060"/>
          <w:u w:val="none"/>
        </w:rPr>
      </w:pPr>
      <w:bookmarkStart w:id="21" w:name="_Toc513038030"/>
      <w:bookmarkStart w:id="22" w:name="_Toc513651350"/>
      <w:r w:rsidRPr="00E340E1">
        <w:rPr>
          <w:rStyle w:val="Hyperlink"/>
          <w:color w:val="002060"/>
          <w:u w:val="none"/>
        </w:rPr>
        <w:t>International</w:t>
      </w:r>
      <w:bookmarkEnd w:id="21"/>
      <w:bookmarkEnd w:id="22"/>
    </w:p>
    <w:p w14:paraId="57B79082" w14:textId="77777777" w:rsidR="003E267F" w:rsidRPr="0065319E" w:rsidRDefault="003E267F" w:rsidP="003E267F"/>
    <w:p w14:paraId="599206CE" w14:textId="77777777" w:rsidR="003E267F" w:rsidRPr="0065319E" w:rsidRDefault="00893B28" w:rsidP="003E267F">
      <w:pPr>
        <w:rPr>
          <w:szCs w:val="22"/>
        </w:rPr>
      </w:pPr>
      <w:hyperlink r:id="rId39" w:history="1">
        <w:r w:rsidR="003E267F" w:rsidRPr="0065319E">
          <w:rPr>
            <w:rStyle w:val="Hyperlink"/>
            <w:rFonts w:cs="Helvetica"/>
            <w:b/>
            <w:bCs/>
            <w:color w:val="0076B2"/>
            <w:szCs w:val="22"/>
            <w:u w:val="none"/>
          </w:rPr>
          <w:t>Domestic and sexual violence against patients with severe mental illness</w:t>
        </w:r>
      </w:hyperlink>
    </w:p>
    <w:p w14:paraId="521BE985" w14:textId="1186FEC5" w:rsidR="003E267F" w:rsidRPr="0065319E" w:rsidRDefault="003E267F" w:rsidP="003E267F">
      <w:pPr>
        <w:pStyle w:val="NormalWeb"/>
        <w:spacing w:before="0" w:beforeAutospacing="0" w:after="0" w:afterAutospacing="0"/>
        <w:rPr>
          <w:rFonts w:cs="Helvetica"/>
          <w:szCs w:val="22"/>
        </w:rPr>
      </w:pPr>
      <w:r w:rsidRPr="0065319E">
        <w:rPr>
          <w:rStyle w:val="author"/>
          <w:rFonts w:cs="Helvetica"/>
          <w:szCs w:val="22"/>
        </w:rPr>
        <w:t>Khalifeh, Hind</w:t>
      </w:r>
      <w:r w:rsidRPr="0065319E">
        <w:rPr>
          <w:rStyle w:val="separator"/>
          <w:rFonts w:cs="Helvetica"/>
          <w:szCs w:val="22"/>
        </w:rPr>
        <w:t> | </w:t>
      </w:r>
      <w:r w:rsidRPr="0065319E">
        <w:rPr>
          <w:rStyle w:val="author"/>
          <w:rFonts w:cs="Helvetica"/>
          <w:szCs w:val="22"/>
        </w:rPr>
        <w:t>Moran, P</w:t>
      </w:r>
      <w:r w:rsidRPr="0065319E">
        <w:rPr>
          <w:rStyle w:val="separator"/>
          <w:rFonts w:cs="Helvetica"/>
          <w:szCs w:val="22"/>
        </w:rPr>
        <w:t> | </w:t>
      </w:r>
      <w:proofErr w:type="spellStart"/>
      <w:r w:rsidRPr="0065319E">
        <w:rPr>
          <w:rStyle w:val="author"/>
          <w:rFonts w:cs="Helvetica"/>
          <w:szCs w:val="22"/>
        </w:rPr>
        <w:t>Borschmann</w:t>
      </w:r>
      <w:proofErr w:type="spellEnd"/>
      <w:r w:rsidRPr="0065319E">
        <w:rPr>
          <w:rStyle w:val="author"/>
          <w:rFonts w:cs="Helvetica"/>
          <w:szCs w:val="22"/>
        </w:rPr>
        <w:t>, R</w:t>
      </w:r>
      <w:r w:rsidRPr="0065319E">
        <w:rPr>
          <w:rStyle w:val="separator"/>
          <w:rFonts w:cs="Helvetica"/>
          <w:szCs w:val="22"/>
        </w:rPr>
        <w:t> | </w:t>
      </w:r>
      <w:r w:rsidRPr="0065319E">
        <w:rPr>
          <w:rStyle w:val="author"/>
          <w:rFonts w:cs="Helvetica"/>
          <w:szCs w:val="22"/>
        </w:rPr>
        <w:t>Dean, K</w:t>
      </w:r>
      <w:r w:rsidRPr="0065319E">
        <w:rPr>
          <w:rStyle w:val="separator"/>
          <w:rFonts w:cs="Helvetica"/>
          <w:szCs w:val="22"/>
        </w:rPr>
        <w:t> | </w:t>
      </w:r>
      <w:r w:rsidRPr="0065319E">
        <w:rPr>
          <w:rStyle w:val="author"/>
          <w:rFonts w:cs="Helvetica"/>
          <w:szCs w:val="22"/>
        </w:rPr>
        <w:t>Hart, C</w:t>
      </w:r>
      <w:r w:rsidRPr="0065319E">
        <w:rPr>
          <w:rStyle w:val="separator"/>
          <w:rFonts w:cs="Helvetica"/>
          <w:szCs w:val="22"/>
        </w:rPr>
        <w:t> | </w:t>
      </w:r>
      <w:r w:rsidRPr="0065319E">
        <w:rPr>
          <w:rStyle w:val="author"/>
          <w:rFonts w:cs="Helvetica"/>
          <w:szCs w:val="22"/>
        </w:rPr>
        <w:t>Hogg, J</w:t>
      </w:r>
      <w:r w:rsidRPr="0065319E">
        <w:rPr>
          <w:rStyle w:val="separator"/>
          <w:rFonts w:cs="Helvetica"/>
          <w:szCs w:val="22"/>
        </w:rPr>
        <w:t> | </w:t>
      </w:r>
      <w:r w:rsidRPr="0065319E">
        <w:rPr>
          <w:rStyle w:val="author"/>
          <w:rFonts w:cs="Helvetica"/>
          <w:szCs w:val="22"/>
        </w:rPr>
        <w:t>Osborn, D</w:t>
      </w:r>
      <w:r w:rsidRPr="0065319E">
        <w:rPr>
          <w:rStyle w:val="separator"/>
          <w:rFonts w:cs="Helvetica"/>
          <w:szCs w:val="22"/>
        </w:rPr>
        <w:t> | </w:t>
      </w:r>
      <w:r w:rsidR="00E86C57" w:rsidRPr="0065319E">
        <w:rPr>
          <w:rStyle w:val="separator"/>
          <w:rFonts w:cs="Helvetica"/>
          <w:szCs w:val="22"/>
        </w:rPr>
        <w:br/>
      </w:r>
      <w:r w:rsidRPr="0065319E">
        <w:rPr>
          <w:rStyle w:val="author"/>
          <w:rFonts w:cs="Helvetica"/>
          <w:szCs w:val="22"/>
        </w:rPr>
        <w:t>Johnson, S</w:t>
      </w:r>
      <w:r w:rsidRPr="0065319E">
        <w:rPr>
          <w:rStyle w:val="separator"/>
          <w:rFonts w:cs="Helvetica"/>
          <w:szCs w:val="22"/>
        </w:rPr>
        <w:t> | </w:t>
      </w:r>
      <w:r w:rsidRPr="0065319E">
        <w:rPr>
          <w:rStyle w:val="author"/>
          <w:rFonts w:cs="Helvetica"/>
          <w:szCs w:val="22"/>
        </w:rPr>
        <w:t>Howard, Louise M.</w:t>
      </w:r>
      <w:r w:rsidR="00E86C57" w:rsidRPr="0065319E">
        <w:rPr>
          <w:rStyle w:val="author"/>
          <w:rFonts w:cs="Helvetica"/>
          <w:szCs w:val="22"/>
        </w:rPr>
        <w:t xml:space="preserve"> </w:t>
      </w:r>
    </w:p>
    <w:p w14:paraId="13DA879C" w14:textId="4E062FF2" w:rsidR="003E267F" w:rsidRPr="0065319E" w:rsidRDefault="003E267F" w:rsidP="003E267F">
      <w:pPr>
        <w:rPr>
          <w:rFonts w:eastAsia="Times New Roman" w:cs="Helvetica"/>
          <w:color w:val="0076B2"/>
          <w:szCs w:val="22"/>
        </w:rPr>
      </w:pPr>
      <w:r w:rsidRPr="0065319E">
        <w:rPr>
          <w:rStyle w:val="resultssummary"/>
          <w:rFonts w:cs="Helvetica"/>
          <w:i/>
          <w:szCs w:val="22"/>
        </w:rPr>
        <w:t>Psychological Medicine</w:t>
      </w:r>
      <w:r w:rsidRPr="0065319E">
        <w:rPr>
          <w:rStyle w:val="resultssummary"/>
          <w:rFonts w:cs="Helvetica"/>
          <w:szCs w:val="22"/>
        </w:rPr>
        <w:t>, Advance onlin</w:t>
      </w:r>
      <w:r w:rsidR="00470D5B" w:rsidRPr="0065319E">
        <w:rPr>
          <w:rStyle w:val="resultssummary"/>
          <w:rFonts w:cs="Helvetica"/>
          <w:szCs w:val="22"/>
        </w:rPr>
        <w:t>e publication, 4 September 2014.</w:t>
      </w:r>
    </w:p>
    <w:p w14:paraId="41911B8D" w14:textId="77777777" w:rsidR="003E267F" w:rsidRPr="0065319E" w:rsidRDefault="003E267F" w:rsidP="003E267F">
      <w:pPr>
        <w:rPr>
          <w:szCs w:val="22"/>
        </w:rPr>
      </w:pPr>
    </w:p>
    <w:p w14:paraId="76DACCAE" w14:textId="77777777" w:rsidR="003E267F" w:rsidRPr="0065319E" w:rsidRDefault="00893B28" w:rsidP="003E267F">
      <w:pPr>
        <w:rPr>
          <w:szCs w:val="22"/>
        </w:rPr>
      </w:pPr>
      <w:hyperlink r:id="rId40" w:history="1">
        <w:r w:rsidR="003E267F" w:rsidRPr="0065319E">
          <w:rPr>
            <w:rStyle w:val="Hyperlink"/>
            <w:rFonts w:cs="Helvetica"/>
            <w:b/>
            <w:bCs/>
            <w:color w:val="0076B2"/>
            <w:szCs w:val="22"/>
            <w:u w:val="none"/>
          </w:rPr>
          <w:t>Intimate partner violence adversely impacts health over 16 years and across generations: A longitudinal cohort study</w:t>
        </w:r>
      </w:hyperlink>
    </w:p>
    <w:p w14:paraId="42EB34F5" w14:textId="33B86B26" w:rsidR="003E267F" w:rsidRPr="0065319E" w:rsidRDefault="003E267F" w:rsidP="003E267F">
      <w:pPr>
        <w:pStyle w:val="NormalWeb"/>
        <w:spacing w:before="0" w:beforeAutospacing="0" w:after="0" w:afterAutospacing="0"/>
        <w:rPr>
          <w:rFonts w:cs="Helvetica"/>
          <w:szCs w:val="22"/>
        </w:rPr>
      </w:pPr>
      <w:r w:rsidRPr="0065319E">
        <w:rPr>
          <w:rStyle w:val="author"/>
          <w:rFonts w:cs="Helvetica"/>
          <w:szCs w:val="22"/>
        </w:rPr>
        <w:t>Loxton, Deborah</w:t>
      </w:r>
      <w:r w:rsidRPr="0065319E">
        <w:rPr>
          <w:rStyle w:val="separator"/>
          <w:rFonts w:cs="Helvetica"/>
          <w:szCs w:val="22"/>
        </w:rPr>
        <w:t> | </w:t>
      </w:r>
      <w:proofErr w:type="spellStart"/>
      <w:r w:rsidRPr="0065319E">
        <w:rPr>
          <w:rStyle w:val="author"/>
          <w:rFonts w:cs="Helvetica"/>
          <w:szCs w:val="22"/>
        </w:rPr>
        <w:t>Dolia</w:t>
      </w:r>
      <w:proofErr w:type="spellEnd"/>
      <w:r w:rsidRPr="0065319E">
        <w:rPr>
          <w:rStyle w:val="author"/>
          <w:rFonts w:cs="Helvetica"/>
          <w:szCs w:val="22"/>
        </w:rPr>
        <w:t>-Gore, Xenia</w:t>
      </w:r>
      <w:r w:rsidRPr="0065319E">
        <w:rPr>
          <w:rStyle w:val="separator"/>
          <w:rFonts w:cs="Helvetica"/>
          <w:szCs w:val="22"/>
        </w:rPr>
        <w:t> | </w:t>
      </w:r>
      <w:r w:rsidRPr="0065319E">
        <w:rPr>
          <w:rStyle w:val="author"/>
          <w:rFonts w:cs="Helvetica"/>
          <w:szCs w:val="22"/>
        </w:rPr>
        <w:t>Anderson, Amy E</w:t>
      </w:r>
      <w:r w:rsidRPr="0065319E">
        <w:rPr>
          <w:rStyle w:val="separator"/>
          <w:rFonts w:cs="Helvetica"/>
          <w:szCs w:val="22"/>
        </w:rPr>
        <w:t> | </w:t>
      </w:r>
      <w:r w:rsidRPr="0065319E">
        <w:rPr>
          <w:rStyle w:val="author"/>
          <w:rFonts w:cs="Helvetica"/>
          <w:szCs w:val="22"/>
        </w:rPr>
        <w:t>Townsend, Natalie</w:t>
      </w:r>
      <w:r w:rsidR="00E86C57" w:rsidRPr="0065319E">
        <w:rPr>
          <w:rStyle w:val="author"/>
          <w:rFonts w:cs="Helvetica"/>
          <w:szCs w:val="22"/>
        </w:rPr>
        <w:t>.</w:t>
      </w:r>
    </w:p>
    <w:p w14:paraId="545B7DAF" w14:textId="359D65C3" w:rsidR="003E267F" w:rsidRPr="0065319E" w:rsidRDefault="003E267F" w:rsidP="003E267F">
      <w:pPr>
        <w:rPr>
          <w:rStyle w:val="Hyperlink"/>
          <w:rFonts w:cs="Helvetica"/>
          <w:color w:val="0076B2"/>
          <w:szCs w:val="22"/>
          <w:u w:val="none"/>
        </w:rPr>
      </w:pPr>
      <w:r w:rsidRPr="0065319E">
        <w:rPr>
          <w:rStyle w:val="resultssummary"/>
          <w:rFonts w:cs="Helvetica"/>
          <w:i/>
          <w:szCs w:val="22"/>
        </w:rPr>
        <w:t>PLOS One</w:t>
      </w:r>
      <w:r w:rsidRPr="0065319E">
        <w:rPr>
          <w:rStyle w:val="resultssummary"/>
          <w:rFonts w:cs="Helvetica"/>
          <w:szCs w:val="22"/>
        </w:rPr>
        <w:t xml:space="preserve">, </w:t>
      </w:r>
      <w:r w:rsidR="00470D5B" w:rsidRPr="0065319E">
        <w:rPr>
          <w:rStyle w:val="resultssummary"/>
          <w:rFonts w:cs="Helvetica"/>
          <w:szCs w:val="22"/>
        </w:rPr>
        <w:t>Online</w:t>
      </w:r>
      <w:r w:rsidR="00E86C57" w:rsidRPr="0065319E">
        <w:rPr>
          <w:rStyle w:val="resultssummary"/>
          <w:rFonts w:cs="Helvetica"/>
          <w:szCs w:val="22"/>
        </w:rPr>
        <w:t xml:space="preserve">, </w:t>
      </w:r>
      <w:r w:rsidR="00470D5B" w:rsidRPr="0065319E">
        <w:rPr>
          <w:rStyle w:val="resultssummary"/>
          <w:rFonts w:cs="Helvetica"/>
          <w:szCs w:val="22"/>
        </w:rPr>
        <w:t xml:space="preserve"> </w:t>
      </w:r>
      <w:r w:rsidRPr="0065319E">
        <w:rPr>
          <w:rStyle w:val="resultssummary"/>
          <w:rFonts w:cs="Helvetica"/>
          <w:szCs w:val="22"/>
        </w:rPr>
        <w:t xml:space="preserve">5 June </w:t>
      </w:r>
      <w:r w:rsidR="00470D5B" w:rsidRPr="0065319E">
        <w:rPr>
          <w:rStyle w:val="resultssummary"/>
          <w:rFonts w:cs="Helvetica"/>
          <w:szCs w:val="22"/>
        </w:rPr>
        <w:t xml:space="preserve">2017. </w:t>
      </w:r>
    </w:p>
    <w:p w14:paraId="54F184E1" w14:textId="77777777" w:rsidR="003E267F" w:rsidRPr="0065319E" w:rsidRDefault="003E267F" w:rsidP="003E267F">
      <w:pPr>
        <w:rPr>
          <w:rStyle w:val="Hyperlink"/>
          <w:rFonts w:cs="Helvetica"/>
          <w:color w:val="0076B2"/>
          <w:szCs w:val="22"/>
          <w:u w:val="none"/>
        </w:rPr>
      </w:pPr>
    </w:p>
    <w:p w14:paraId="50839191" w14:textId="77777777" w:rsidR="003E267F" w:rsidRPr="0065319E" w:rsidRDefault="00893B28" w:rsidP="003E267F">
      <w:pPr>
        <w:rPr>
          <w:szCs w:val="22"/>
        </w:rPr>
      </w:pPr>
      <w:hyperlink r:id="rId41" w:history="1">
        <w:r w:rsidR="003E267F" w:rsidRPr="0065319E">
          <w:rPr>
            <w:rStyle w:val="Hyperlink"/>
            <w:rFonts w:cs="Helvetica"/>
            <w:b/>
            <w:bCs/>
            <w:color w:val="0076B2"/>
            <w:szCs w:val="22"/>
            <w:u w:val="none"/>
          </w:rPr>
          <w:t>Examination of the health outcomes of intimate partner violence against women: State of knowledge paper</w:t>
        </w:r>
      </w:hyperlink>
    </w:p>
    <w:p w14:paraId="62743BBE" w14:textId="454E6888" w:rsidR="003E267F" w:rsidRPr="0065319E" w:rsidRDefault="003E267F" w:rsidP="003E267F">
      <w:pPr>
        <w:pStyle w:val="NormalWeb"/>
        <w:spacing w:before="0" w:beforeAutospacing="0" w:after="0" w:afterAutospacing="0"/>
        <w:rPr>
          <w:rFonts w:cs="Helvetica"/>
          <w:szCs w:val="22"/>
        </w:rPr>
      </w:pPr>
      <w:r w:rsidRPr="0065319E">
        <w:rPr>
          <w:rStyle w:val="author"/>
          <w:rFonts w:cs="Helvetica"/>
          <w:szCs w:val="22"/>
        </w:rPr>
        <w:t xml:space="preserve">On, Miriam </w:t>
      </w:r>
      <w:proofErr w:type="spellStart"/>
      <w:r w:rsidRPr="0065319E">
        <w:rPr>
          <w:rStyle w:val="author"/>
          <w:rFonts w:cs="Helvetica"/>
          <w:szCs w:val="22"/>
        </w:rPr>
        <w:t>Lum</w:t>
      </w:r>
      <w:proofErr w:type="spellEnd"/>
      <w:r w:rsidRPr="0065319E">
        <w:rPr>
          <w:rStyle w:val="separator"/>
          <w:rFonts w:cs="Helvetica"/>
          <w:szCs w:val="22"/>
        </w:rPr>
        <w:t> | </w:t>
      </w:r>
      <w:proofErr w:type="spellStart"/>
      <w:r w:rsidRPr="0065319E">
        <w:rPr>
          <w:rStyle w:val="author"/>
          <w:rFonts w:cs="Helvetica"/>
          <w:szCs w:val="22"/>
        </w:rPr>
        <w:t>Ayre</w:t>
      </w:r>
      <w:proofErr w:type="spellEnd"/>
      <w:r w:rsidRPr="0065319E">
        <w:rPr>
          <w:rStyle w:val="author"/>
          <w:rFonts w:cs="Helvetica"/>
          <w:szCs w:val="22"/>
        </w:rPr>
        <w:t>, Julie</w:t>
      </w:r>
      <w:r w:rsidRPr="0065319E">
        <w:rPr>
          <w:rStyle w:val="separator"/>
          <w:rFonts w:cs="Helvetica"/>
          <w:szCs w:val="22"/>
        </w:rPr>
        <w:t> | </w:t>
      </w:r>
      <w:r w:rsidRPr="0065319E">
        <w:rPr>
          <w:rStyle w:val="author"/>
          <w:rFonts w:cs="Helvetica"/>
          <w:szCs w:val="22"/>
        </w:rPr>
        <w:t>Webster, Kim</w:t>
      </w:r>
      <w:r w:rsidRPr="0065319E">
        <w:rPr>
          <w:rStyle w:val="separator"/>
          <w:rFonts w:cs="Helvetica"/>
          <w:szCs w:val="22"/>
        </w:rPr>
        <w:t> | </w:t>
      </w:r>
      <w:r w:rsidRPr="0065319E">
        <w:rPr>
          <w:rStyle w:val="author"/>
          <w:rFonts w:cs="Helvetica"/>
          <w:szCs w:val="22"/>
        </w:rPr>
        <w:t xml:space="preserve">Moon, </w:t>
      </w:r>
      <w:proofErr w:type="spellStart"/>
      <w:r w:rsidRPr="0065319E">
        <w:rPr>
          <w:rStyle w:val="author"/>
          <w:rFonts w:cs="Helvetica"/>
          <w:szCs w:val="22"/>
        </w:rPr>
        <w:t>Lynelle</w:t>
      </w:r>
      <w:proofErr w:type="spellEnd"/>
      <w:r w:rsidRPr="0065319E">
        <w:rPr>
          <w:rStyle w:val="author"/>
          <w:rFonts w:cs="Helvetica"/>
          <w:szCs w:val="22"/>
        </w:rPr>
        <w:t>.</w:t>
      </w:r>
    </w:p>
    <w:p w14:paraId="2024E096" w14:textId="6A7C0529" w:rsidR="003E267F" w:rsidRPr="0065319E" w:rsidRDefault="003E267F" w:rsidP="003E267F">
      <w:pPr>
        <w:rPr>
          <w:rFonts w:cs="Helvetica"/>
          <w:szCs w:val="22"/>
        </w:rPr>
      </w:pPr>
      <w:r w:rsidRPr="0065319E">
        <w:rPr>
          <w:rStyle w:val="resultssummary"/>
          <w:rFonts w:cs="Helvetica"/>
          <w:i/>
          <w:szCs w:val="22"/>
        </w:rPr>
        <w:t>ANROWS Landscapes</w:t>
      </w:r>
      <w:r w:rsidRPr="0065319E">
        <w:rPr>
          <w:rStyle w:val="resultssummary"/>
          <w:rFonts w:cs="Helvetica"/>
          <w:szCs w:val="22"/>
        </w:rPr>
        <w:t>, Issue 3, March 2016</w:t>
      </w:r>
      <w:r w:rsidR="00470D5B" w:rsidRPr="0065319E">
        <w:rPr>
          <w:rStyle w:val="resultssummary"/>
          <w:rFonts w:cs="Helvetica"/>
          <w:szCs w:val="22"/>
        </w:rPr>
        <w:t>.</w:t>
      </w:r>
      <w:r w:rsidR="00470D5B" w:rsidRPr="0065319E">
        <w:rPr>
          <w:rStyle w:val="resultssummary"/>
          <w:rFonts w:cs="Helvetica"/>
          <w:szCs w:val="22"/>
        </w:rPr>
        <w:br/>
        <w:t>Sydney, NSW: ANROWS.</w:t>
      </w:r>
      <w:r w:rsidR="00470D5B" w:rsidRPr="0065319E">
        <w:rPr>
          <w:rFonts w:cs="Helvetica"/>
          <w:szCs w:val="22"/>
        </w:rPr>
        <w:t xml:space="preserve"> </w:t>
      </w:r>
    </w:p>
    <w:p w14:paraId="41C897EF" w14:textId="77777777" w:rsidR="003E267F" w:rsidRPr="0065319E" w:rsidRDefault="003E267F" w:rsidP="003E267F">
      <w:pPr>
        <w:rPr>
          <w:szCs w:val="22"/>
        </w:rPr>
      </w:pPr>
    </w:p>
    <w:p w14:paraId="47798391" w14:textId="77777777" w:rsidR="003E267F" w:rsidRPr="0065319E" w:rsidRDefault="00893B28" w:rsidP="003E267F">
      <w:pPr>
        <w:rPr>
          <w:szCs w:val="22"/>
        </w:rPr>
      </w:pPr>
      <w:hyperlink r:id="rId42" w:history="1">
        <w:r w:rsidR="003E267F" w:rsidRPr="0065319E">
          <w:rPr>
            <w:rStyle w:val="Hyperlink"/>
            <w:rFonts w:cs="Helvetica"/>
            <w:b/>
            <w:bCs/>
            <w:color w:val="0076B2"/>
            <w:szCs w:val="22"/>
            <w:u w:val="none"/>
          </w:rPr>
          <w:t>Experiences of domestic violence and mental disorders: A systematic review and meta-analysis</w:t>
        </w:r>
      </w:hyperlink>
    </w:p>
    <w:p w14:paraId="1BB9200E" w14:textId="29407D4C" w:rsidR="003E267F" w:rsidRPr="0065319E" w:rsidRDefault="003E267F" w:rsidP="003E267F">
      <w:pPr>
        <w:rPr>
          <w:rFonts w:cs="Helvetica"/>
          <w:szCs w:val="22"/>
        </w:rPr>
      </w:pPr>
      <w:proofErr w:type="spellStart"/>
      <w:r w:rsidRPr="0065319E">
        <w:rPr>
          <w:rFonts w:cs="Helvetica"/>
          <w:szCs w:val="22"/>
        </w:rPr>
        <w:t>Tre</w:t>
      </w:r>
      <w:r w:rsidR="005A0A1C" w:rsidRPr="0065319E">
        <w:rPr>
          <w:rFonts w:cs="Helvetica"/>
          <w:szCs w:val="22"/>
        </w:rPr>
        <w:t>villion</w:t>
      </w:r>
      <w:proofErr w:type="spellEnd"/>
      <w:r w:rsidR="005A0A1C" w:rsidRPr="0065319E">
        <w:rPr>
          <w:rFonts w:cs="Helvetica"/>
          <w:szCs w:val="22"/>
        </w:rPr>
        <w:t>, Kylee | </w:t>
      </w:r>
      <w:proofErr w:type="spellStart"/>
      <w:r w:rsidR="005A0A1C" w:rsidRPr="0065319E">
        <w:rPr>
          <w:rFonts w:cs="Helvetica"/>
          <w:szCs w:val="22"/>
        </w:rPr>
        <w:t>Oram</w:t>
      </w:r>
      <w:proofErr w:type="spellEnd"/>
      <w:r w:rsidR="005A0A1C" w:rsidRPr="0065319E">
        <w:rPr>
          <w:rFonts w:cs="Helvetica"/>
          <w:szCs w:val="22"/>
        </w:rPr>
        <w:t xml:space="preserve">, </w:t>
      </w:r>
      <w:proofErr w:type="spellStart"/>
      <w:r w:rsidR="005A0A1C" w:rsidRPr="0065319E">
        <w:rPr>
          <w:rFonts w:cs="Helvetica"/>
          <w:szCs w:val="22"/>
        </w:rPr>
        <w:t>Siân</w:t>
      </w:r>
      <w:proofErr w:type="spellEnd"/>
      <w:r w:rsidRPr="0065319E">
        <w:rPr>
          <w:rFonts w:cs="Helvetica"/>
          <w:szCs w:val="22"/>
        </w:rPr>
        <w:t> | </w:t>
      </w:r>
      <w:proofErr w:type="spellStart"/>
      <w:r w:rsidRPr="0065319E">
        <w:rPr>
          <w:rFonts w:cs="Helvetica"/>
          <w:szCs w:val="22"/>
        </w:rPr>
        <w:t>Feder</w:t>
      </w:r>
      <w:proofErr w:type="spellEnd"/>
      <w:r w:rsidRPr="0065319E">
        <w:rPr>
          <w:rFonts w:cs="Helvetica"/>
          <w:szCs w:val="22"/>
        </w:rPr>
        <w:t>, Gene | Howard, Louise M.</w:t>
      </w:r>
    </w:p>
    <w:p w14:paraId="280F6C6A" w14:textId="47BC60A4" w:rsidR="003E267F" w:rsidRPr="0065319E" w:rsidRDefault="003E267F" w:rsidP="003E267F">
      <w:pPr>
        <w:rPr>
          <w:rStyle w:val="Hyperlink"/>
          <w:rFonts w:cs="Helvetica"/>
          <w:color w:val="0076B2"/>
          <w:szCs w:val="22"/>
          <w:u w:val="none"/>
        </w:rPr>
      </w:pPr>
      <w:proofErr w:type="spellStart"/>
      <w:r w:rsidRPr="0065319E">
        <w:rPr>
          <w:rFonts w:cs="Helvetica"/>
          <w:i/>
          <w:szCs w:val="22"/>
        </w:rPr>
        <w:t>PLoS</w:t>
      </w:r>
      <w:proofErr w:type="spellEnd"/>
      <w:r w:rsidRPr="0065319E">
        <w:rPr>
          <w:rFonts w:cs="Helvetica"/>
          <w:i/>
          <w:szCs w:val="22"/>
        </w:rPr>
        <w:t xml:space="preserve"> ONE</w:t>
      </w:r>
      <w:r w:rsidR="00470D5B" w:rsidRPr="0065319E">
        <w:rPr>
          <w:rFonts w:cs="Helvetica"/>
          <w:szCs w:val="22"/>
        </w:rPr>
        <w:t xml:space="preserve">, 2012, 7(12): e51740. </w:t>
      </w:r>
    </w:p>
    <w:p w14:paraId="72BEE23D" w14:textId="77777777" w:rsidR="003E267F" w:rsidRPr="0065319E" w:rsidRDefault="003E267F" w:rsidP="003E267F">
      <w:pPr>
        <w:rPr>
          <w:rStyle w:val="Hyperlink"/>
          <w:rFonts w:ascii="Helvetica" w:hAnsi="Helvetica" w:cs="Helvetica"/>
          <w:color w:val="0076B2"/>
          <w:sz w:val="21"/>
          <w:szCs w:val="21"/>
          <w:u w:val="none"/>
        </w:rPr>
      </w:pPr>
    </w:p>
    <w:p w14:paraId="1FFA4628" w14:textId="77777777" w:rsidR="003E267F" w:rsidRPr="0065319E" w:rsidRDefault="00893B28" w:rsidP="003E267F">
      <w:pPr>
        <w:rPr>
          <w:szCs w:val="22"/>
        </w:rPr>
      </w:pPr>
      <w:hyperlink r:id="rId43" w:history="1">
        <w:r w:rsidR="003E267F" w:rsidRPr="0065319E">
          <w:rPr>
            <w:rStyle w:val="Hyperlink"/>
            <w:rFonts w:cs="Helvetica"/>
            <w:b/>
            <w:bCs/>
            <w:color w:val="0076B2"/>
            <w:szCs w:val="22"/>
            <w:u w:val="none"/>
          </w:rPr>
          <w:t>Acknowledging the complexities of sexual victimisation trauma</w:t>
        </w:r>
      </w:hyperlink>
    </w:p>
    <w:p w14:paraId="5F623A15" w14:textId="607EF3CF" w:rsidR="003E267F" w:rsidRPr="0065319E" w:rsidRDefault="003E267F" w:rsidP="003E267F">
      <w:pPr>
        <w:pStyle w:val="NormalWeb"/>
        <w:spacing w:before="0" w:beforeAutospacing="0" w:after="0" w:afterAutospacing="0"/>
        <w:rPr>
          <w:rFonts w:cs="Helvetica"/>
          <w:szCs w:val="22"/>
        </w:rPr>
      </w:pPr>
      <w:r w:rsidRPr="0065319E">
        <w:rPr>
          <w:rStyle w:val="author"/>
          <w:rFonts w:cs="Helvetica"/>
          <w:szCs w:val="22"/>
        </w:rPr>
        <w:t>Wall, Liz</w:t>
      </w:r>
      <w:r w:rsidRPr="0065319E">
        <w:rPr>
          <w:rStyle w:val="separator"/>
          <w:rFonts w:cs="Helvetica"/>
          <w:szCs w:val="22"/>
        </w:rPr>
        <w:t> | </w:t>
      </w:r>
      <w:r w:rsidRPr="0065319E">
        <w:rPr>
          <w:rStyle w:val="author"/>
          <w:rFonts w:cs="Helvetica"/>
          <w:szCs w:val="22"/>
        </w:rPr>
        <w:t>Quadara, Antonia.</w:t>
      </w:r>
    </w:p>
    <w:p w14:paraId="7EB71A64" w14:textId="0632FEA0" w:rsidR="003E267F" w:rsidRPr="0065319E" w:rsidRDefault="003E267F" w:rsidP="003E267F">
      <w:pPr>
        <w:rPr>
          <w:szCs w:val="22"/>
        </w:rPr>
      </w:pPr>
      <w:r w:rsidRPr="0065319E">
        <w:rPr>
          <w:rStyle w:val="resultssummary"/>
          <w:rFonts w:cs="Helvetica"/>
          <w:i/>
          <w:szCs w:val="22"/>
        </w:rPr>
        <w:t>ACSSA Issues</w:t>
      </w:r>
      <w:r w:rsidRPr="0065319E">
        <w:rPr>
          <w:rStyle w:val="resultssummary"/>
          <w:rFonts w:cs="Helvetica"/>
          <w:szCs w:val="22"/>
        </w:rPr>
        <w:t xml:space="preserve">, </w:t>
      </w:r>
      <w:r w:rsidR="00470D5B" w:rsidRPr="0065319E">
        <w:rPr>
          <w:rStyle w:val="resultssummary"/>
          <w:rFonts w:cs="Helvetica"/>
          <w:szCs w:val="22"/>
        </w:rPr>
        <w:t>no. 16, 2014.</w:t>
      </w:r>
      <w:r w:rsidR="00470D5B" w:rsidRPr="0065319E">
        <w:rPr>
          <w:rStyle w:val="resultssummary"/>
          <w:rFonts w:cs="Helvetica"/>
          <w:szCs w:val="22"/>
        </w:rPr>
        <w:br/>
      </w:r>
      <w:r w:rsidRPr="0065319E">
        <w:rPr>
          <w:rStyle w:val="resultssummary"/>
          <w:rFonts w:cs="Helvetica"/>
          <w:szCs w:val="22"/>
        </w:rPr>
        <w:t>Melbourne, Vic.: Australian Institute of Family Studies, 2014</w:t>
      </w:r>
      <w:r w:rsidR="00B9591F">
        <w:rPr>
          <w:rStyle w:val="resultssummary"/>
          <w:rFonts w:cs="Helvetica"/>
          <w:szCs w:val="22"/>
        </w:rPr>
        <w:t>.</w:t>
      </w:r>
      <w:r w:rsidRPr="0065319E">
        <w:rPr>
          <w:rStyle w:val="resultssummary"/>
          <w:rFonts w:cs="Helvetica"/>
          <w:szCs w:val="22"/>
        </w:rPr>
        <w:br/>
      </w:r>
    </w:p>
    <w:p w14:paraId="517C7234" w14:textId="77777777" w:rsidR="003E267F" w:rsidRPr="0065319E" w:rsidRDefault="00893B28" w:rsidP="003E267F">
      <w:pPr>
        <w:rPr>
          <w:szCs w:val="22"/>
        </w:rPr>
      </w:pPr>
      <w:hyperlink r:id="rId44" w:history="1">
        <w:r w:rsidR="003E267F" w:rsidRPr="0065319E">
          <w:rPr>
            <w:rStyle w:val="Hyperlink"/>
            <w:rFonts w:cs="Helvetica"/>
            <w:b/>
            <w:bCs/>
            <w:color w:val="0076B2"/>
            <w:szCs w:val="22"/>
            <w:u w:val="none"/>
          </w:rPr>
          <w:t>Associations between intimate partner violence and health among men who have sex with men: A systematic review and meta-analysis</w:t>
        </w:r>
      </w:hyperlink>
    </w:p>
    <w:p w14:paraId="2E3602BE" w14:textId="4C578F75" w:rsidR="003E267F" w:rsidRPr="0065319E" w:rsidRDefault="003E267F" w:rsidP="003E267F">
      <w:pPr>
        <w:pStyle w:val="NormalWeb"/>
        <w:spacing w:before="0" w:beforeAutospacing="0" w:after="0" w:afterAutospacing="0"/>
        <w:rPr>
          <w:rFonts w:cs="Helvetica"/>
          <w:szCs w:val="22"/>
        </w:rPr>
      </w:pPr>
      <w:r w:rsidRPr="0065319E">
        <w:rPr>
          <w:rStyle w:val="author"/>
          <w:rFonts w:cs="Helvetica"/>
          <w:szCs w:val="22"/>
        </w:rPr>
        <w:t>Buller, Ana Maria</w:t>
      </w:r>
      <w:r w:rsidRPr="0065319E">
        <w:rPr>
          <w:rStyle w:val="separator"/>
          <w:rFonts w:cs="Helvetica"/>
          <w:szCs w:val="22"/>
        </w:rPr>
        <w:t> | </w:t>
      </w:r>
      <w:r w:rsidRPr="0065319E">
        <w:rPr>
          <w:rStyle w:val="author"/>
          <w:rFonts w:cs="Helvetica"/>
          <w:szCs w:val="22"/>
        </w:rPr>
        <w:t>Devries, Karen M</w:t>
      </w:r>
      <w:r w:rsidRPr="0065319E">
        <w:rPr>
          <w:rStyle w:val="separator"/>
          <w:rFonts w:cs="Helvetica"/>
          <w:szCs w:val="22"/>
        </w:rPr>
        <w:t> | </w:t>
      </w:r>
      <w:r w:rsidRPr="0065319E">
        <w:rPr>
          <w:rStyle w:val="author"/>
          <w:rFonts w:cs="Helvetica"/>
          <w:szCs w:val="22"/>
        </w:rPr>
        <w:t>Howard, Louise M</w:t>
      </w:r>
      <w:r w:rsidRPr="0065319E">
        <w:rPr>
          <w:rStyle w:val="separator"/>
          <w:rFonts w:cs="Helvetica"/>
          <w:szCs w:val="22"/>
        </w:rPr>
        <w:t> | </w:t>
      </w:r>
      <w:r w:rsidRPr="0065319E">
        <w:rPr>
          <w:rStyle w:val="author"/>
          <w:rFonts w:cs="Helvetica"/>
          <w:szCs w:val="22"/>
        </w:rPr>
        <w:t>Bacchus, Loraine J.</w:t>
      </w:r>
    </w:p>
    <w:p w14:paraId="6914024C" w14:textId="04024BDF" w:rsidR="003E267F" w:rsidRPr="0065319E" w:rsidRDefault="003E267F" w:rsidP="003E267F">
      <w:pPr>
        <w:rPr>
          <w:rStyle w:val="Hyperlink"/>
          <w:rFonts w:cs="Helvetica"/>
          <w:color w:val="0076B2"/>
          <w:szCs w:val="22"/>
          <w:u w:val="none"/>
        </w:rPr>
      </w:pPr>
      <w:proofErr w:type="spellStart"/>
      <w:r w:rsidRPr="0065319E">
        <w:rPr>
          <w:rStyle w:val="resultssummary"/>
          <w:rFonts w:cs="Helvetica"/>
          <w:i/>
          <w:szCs w:val="22"/>
        </w:rPr>
        <w:t>PLoS</w:t>
      </w:r>
      <w:proofErr w:type="spellEnd"/>
      <w:r w:rsidRPr="0065319E">
        <w:rPr>
          <w:rStyle w:val="resultssummary"/>
          <w:rFonts w:cs="Helvetica"/>
          <w:i/>
          <w:szCs w:val="22"/>
        </w:rPr>
        <w:t xml:space="preserve"> Medicine</w:t>
      </w:r>
      <w:r w:rsidR="00470D5B" w:rsidRPr="0065319E">
        <w:rPr>
          <w:rStyle w:val="resultssummary"/>
          <w:rFonts w:cs="Helvetica"/>
          <w:szCs w:val="22"/>
        </w:rPr>
        <w:t>, O</w:t>
      </w:r>
      <w:r w:rsidRPr="0065319E">
        <w:rPr>
          <w:rStyle w:val="resultssummary"/>
          <w:rFonts w:cs="Helvetica"/>
          <w:szCs w:val="22"/>
        </w:rPr>
        <w:t>nline</w:t>
      </w:r>
      <w:r w:rsidR="00E86C57" w:rsidRPr="0065319E">
        <w:rPr>
          <w:rStyle w:val="resultssummary"/>
          <w:rFonts w:cs="Helvetica"/>
          <w:szCs w:val="22"/>
        </w:rPr>
        <w:t xml:space="preserve">, </w:t>
      </w:r>
      <w:r w:rsidRPr="0065319E">
        <w:rPr>
          <w:rStyle w:val="resultssummary"/>
          <w:rFonts w:cs="Helvetica"/>
          <w:szCs w:val="22"/>
        </w:rPr>
        <w:t>2014</w:t>
      </w:r>
      <w:r w:rsidR="00470D5B" w:rsidRPr="0065319E">
        <w:rPr>
          <w:rStyle w:val="resultssummary"/>
          <w:rFonts w:cs="Helvetica"/>
          <w:szCs w:val="22"/>
        </w:rPr>
        <w:t>.</w:t>
      </w:r>
    </w:p>
    <w:p w14:paraId="0649A861" w14:textId="435BB293" w:rsidR="00FB7240" w:rsidRPr="0065319E" w:rsidRDefault="009C6F3F" w:rsidP="00E340E1">
      <w:pPr>
        <w:pStyle w:val="Heading2"/>
        <w:rPr>
          <w:rStyle w:val="Hyperlink"/>
          <w:color w:val="0070C0"/>
          <w:u w:val="none"/>
        </w:rPr>
      </w:pPr>
      <w:bookmarkStart w:id="23" w:name="_Toc513038031"/>
      <w:bookmarkStart w:id="24" w:name="_Toc513651351"/>
      <w:r w:rsidRPr="00E340E1">
        <w:rPr>
          <w:rStyle w:val="Hyperlink"/>
          <w:color w:val="002060"/>
          <w:u w:val="none"/>
        </w:rPr>
        <w:t>Suicide</w:t>
      </w:r>
      <w:bookmarkEnd w:id="23"/>
      <w:bookmarkEnd w:id="24"/>
    </w:p>
    <w:p w14:paraId="1DE05CC2" w14:textId="43534150" w:rsidR="000E726E" w:rsidRPr="0065319E" w:rsidRDefault="000E726E" w:rsidP="00D90515">
      <w:pPr>
        <w:pStyle w:val="Heading3"/>
      </w:pPr>
      <w:bookmarkStart w:id="25" w:name="_Toc513038032"/>
      <w:bookmarkStart w:id="26" w:name="_Toc513651352"/>
      <w:r w:rsidRPr="0065319E">
        <w:t>Aotearoa New Zealand</w:t>
      </w:r>
      <w:bookmarkEnd w:id="25"/>
      <w:bookmarkEnd w:id="26"/>
    </w:p>
    <w:p w14:paraId="52CD35BA" w14:textId="77777777" w:rsidR="00AB0F96" w:rsidRPr="0065319E" w:rsidRDefault="00AB0F96" w:rsidP="00FB7240">
      <w:pPr>
        <w:rPr>
          <w:rStyle w:val="Hyperlink"/>
          <w:rFonts w:cs="Helvetica"/>
          <w:color w:val="0076B2"/>
          <w:szCs w:val="22"/>
          <w:u w:val="none"/>
        </w:rPr>
      </w:pPr>
    </w:p>
    <w:p w14:paraId="25930C05" w14:textId="77777777" w:rsidR="00AB0F96" w:rsidRPr="0065319E" w:rsidRDefault="00893B28" w:rsidP="00AB0F96">
      <w:pPr>
        <w:rPr>
          <w:szCs w:val="22"/>
        </w:rPr>
      </w:pPr>
      <w:hyperlink r:id="rId45" w:history="1">
        <w:proofErr w:type="spellStart"/>
        <w:r w:rsidR="00AB0F96" w:rsidRPr="0065319E">
          <w:rPr>
            <w:rStyle w:val="Hyperlink"/>
            <w:rFonts w:cs="Helvetica"/>
            <w:b/>
            <w:bCs/>
            <w:color w:val="0076B2"/>
            <w:szCs w:val="22"/>
            <w:u w:val="none"/>
          </w:rPr>
          <w:t>Ngā</w:t>
        </w:r>
        <w:proofErr w:type="spellEnd"/>
        <w:r w:rsidR="00AB0F96" w:rsidRPr="0065319E">
          <w:rPr>
            <w:rStyle w:val="Hyperlink"/>
            <w:rFonts w:cs="Helvetica"/>
            <w:b/>
            <w:bCs/>
            <w:color w:val="0076B2"/>
            <w:szCs w:val="22"/>
            <w:u w:val="none"/>
          </w:rPr>
          <w:t xml:space="preserve"> </w:t>
        </w:r>
        <w:proofErr w:type="spellStart"/>
        <w:r w:rsidR="00AB0F96" w:rsidRPr="0065319E">
          <w:rPr>
            <w:rStyle w:val="Hyperlink"/>
            <w:rFonts w:cs="Helvetica"/>
            <w:b/>
            <w:bCs/>
            <w:color w:val="0076B2"/>
            <w:szCs w:val="22"/>
            <w:u w:val="none"/>
          </w:rPr>
          <w:t>Rāhui</w:t>
        </w:r>
        <w:proofErr w:type="spellEnd"/>
        <w:r w:rsidR="00AB0F96" w:rsidRPr="0065319E">
          <w:rPr>
            <w:rStyle w:val="Hyperlink"/>
            <w:rFonts w:cs="Helvetica"/>
            <w:b/>
            <w:bCs/>
            <w:color w:val="0076B2"/>
            <w:szCs w:val="22"/>
            <w:u w:val="none"/>
          </w:rPr>
          <w:t xml:space="preserve"> </w:t>
        </w:r>
        <w:proofErr w:type="spellStart"/>
        <w:r w:rsidR="00AB0F96" w:rsidRPr="0065319E">
          <w:rPr>
            <w:rStyle w:val="Hyperlink"/>
            <w:rFonts w:cs="Helvetica"/>
            <w:b/>
            <w:bCs/>
            <w:color w:val="0076B2"/>
            <w:szCs w:val="22"/>
            <w:u w:val="none"/>
          </w:rPr>
          <w:t>Hau</w:t>
        </w:r>
        <w:proofErr w:type="spellEnd"/>
        <w:r w:rsidR="00AB0F96" w:rsidRPr="0065319E">
          <w:rPr>
            <w:rStyle w:val="Hyperlink"/>
            <w:rFonts w:cs="Helvetica"/>
            <w:b/>
            <w:bCs/>
            <w:color w:val="0076B2"/>
            <w:szCs w:val="22"/>
            <w:u w:val="none"/>
          </w:rPr>
          <w:t xml:space="preserve"> Kura: Suicide Mortality Review Committee feasibility study 2014-15. Report to the Ministry of Health, 31 May 2016</w:t>
        </w:r>
      </w:hyperlink>
    </w:p>
    <w:p w14:paraId="1540E16D" w14:textId="02155EB4" w:rsidR="00AB0F96" w:rsidRPr="0065319E" w:rsidRDefault="00AB0F96" w:rsidP="00AB0F96">
      <w:pPr>
        <w:rPr>
          <w:rFonts w:cs="Helvetica"/>
          <w:szCs w:val="22"/>
        </w:rPr>
      </w:pPr>
      <w:r w:rsidRPr="0065319E">
        <w:rPr>
          <w:rFonts w:cs="Helvetica"/>
          <w:szCs w:val="22"/>
        </w:rPr>
        <w:t>Suicide Mortality Review Committee.</w:t>
      </w:r>
    </w:p>
    <w:p w14:paraId="3D46C74D" w14:textId="39D5E12F" w:rsidR="00530457" w:rsidRPr="0065319E" w:rsidRDefault="00AB0F96" w:rsidP="006F5405">
      <w:pPr>
        <w:rPr>
          <w:rStyle w:val="Hyperlink"/>
          <w:rFonts w:cs="Helvetica"/>
          <w:color w:val="0076B2"/>
          <w:szCs w:val="22"/>
          <w:u w:val="none"/>
        </w:rPr>
      </w:pPr>
      <w:r w:rsidRPr="0065319E">
        <w:rPr>
          <w:rFonts w:cs="Helvetica"/>
          <w:szCs w:val="22"/>
        </w:rPr>
        <w:t>Wellington, New Zealand: Health Quality and Safety Commission, 2016</w:t>
      </w:r>
      <w:r w:rsidR="00470D5B" w:rsidRPr="0065319E">
        <w:rPr>
          <w:rFonts w:cs="Helvetica"/>
          <w:szCs w:val="22"/>
        </w:rPr>
        <w:t>.</w:t>
      </w:r>
      <w:r w:rsidRPr="0065319E">
        <w:rPr>
          <w:rFonts w:cs="Helvetica"/>
          <w:szCs w:val="22"/>
        </w:rPr>
        <w:br/>
      </w:r>
    </w:p>
    <w:p w14:paraId="136C2DA5" w14:textId="77777777" w:rsidR="000D1320" w:rsidRPr="0065319E" w:rsidRDefault="00893B28" w:rsidP="000D1320">
      <w:pPr>
        <w:rPr>
          <w:b/>
          <w:color w:val="0076B2"/>
        </w:rPr>
      </w:pPr>
      <w:hyperlink r:id="rId46" w:history="1">
        <w:r w:rsidR="000D1320" w:rsidRPr="0065319E">
          <w:rPr>
            <w:rStyle w:val="Hyperlink"/>
            <w:b/>
            <w:color w:val="0076B2"/>
            <w:u w:val="none"/>
          </w:rPr>
          <w:t xml:space="preserve">Exploring risk factors for suicidal ideation in a population-based sample of New Zealand women who have experienced intimate partner violence </w:t>
        </w:r>
      </w:hyperlink>
    </w:p>
    <w:p w14:paraId="381FCA50" w14:textId="2A0697D5" w:rsidR="000D1320" w:rsidRPr="0065319E" w:rsidRDefault="000D1320" w:rsidP="000D1320">
      <w:r w:rsidRPr="0065319E">
        <w:t>Gulliver, Pauline | Fanslow, Janet L.</w:t>
      </w:r>
    </w:p>
    <w:p w14:paraId="36A141D2" w14:textId="6226D53B" w:rsidR="000D1320" w:rsidRPr="0065319E" w:rsidRDefault="000D1320" w:rsidP="000D1320">
      <w:r w:rsidRPr="0065319E">
        <w:rPr>
          <w:i/>
        </w:rPr>
        <w:t>Australian and New Zealand Journal of Public Health</w:t>
      </w:r>
      <w:r w:rsidRPr="0065319E">
        <w:t>, 2013, 37(6): 527-533</w:t>
      </w:r>
      <w:r w:rsidR="00470D5B" w:rsidRPr="0065319E">
        <w:t>.</w:t>
      </w:r>
    </w:p>
    <w:p w14:paraId="6BFD74CC" w14:textId="77777777" w:rsidR="000E726E" w:rsidRPr="0065319E" w:rsidRDefault="000E726E" w:rsidP="00530457">
      <w:pPr>
        <w:rPr>
          <w:rStyle w:val="Hyperlink"/>
          <w:rFonts w:cs="Helvetica"/>
          <w:color w:val="0076B2"/>
          <w:szCs w:val="22"/>
          <w:u w:val="none"/>
        </w:rPr>
      </w:pPr>
    </w:p>
    <w:p w14:paraId="577FD7BF" w14:textId="77777777" w:rsidR="009448DA" w:rsidRPr="0065319E" w:rsidRDefault="00893B28" w:rsidP="009448DA">
      <w:pPr>
        <w:rPr>
          <w:szCs w:val="22"/>
        </w:rPr>
      </w:pPr>
      <w:hyperlink r:id="rId47" w:history="1">
        <w:r w:rsidR="009448DA" w:rsidRPr="0065319E">
          <w:rPr>
            <w:rStyle w:val="Hyperlink"/>
            <w:rFonts w:cs="Helvetica"/>
            <w:b/>
            <w:bCs/>
            <w:color w:val="0076B2"/>
            <w:szCs w:val="22"/>
            <w:u w:val="none"/>
          </w:rPr>
          <w:t>Late-life homicide-suicide: A national case series in New Zealand</w:t>
        </w:r>
      </w:hyperlink>
    </w:p>
    <w:p w14:paraId="5E8499D8" w14:textId="7E8D8F9A" w:rsidR="009448DA" w:rsidRPr="0065319E" w:rsidRDefault="009448DA" w:rsidP="009448DA">
      <w:pPr>
        <w:pStyle w:val="NormalWeb"/>
        <w:spacing w:before="0" w:beforeAutospacing="0" w:after="0" w:afterAutospacing="0"/>
        <w:rPr>
          <w:rFonts w:cs="Helvetica"/>
          <w:szCs w:val="22"/>
        </w:rPr>
      </w:pPr>
      <w:r w:rsidRPr="0065319E">
        <w:rPr>
          <w:rStyle w:val="author"/>
          <w:rFonts w:cs="Helvetica"/>
          <w:szCs w:val="22"/>
        </w:rPr>
        <w:t>Cheung, Gary.</w:t>
      </w:r>
    </w:p>
    <w:p w14:paraId="200EDD0C" w14:textId="6A30D6AD" w:rsidR="009448DA" w:rsidRPr="0065319E" w:rsidRDefault="009448DA" w:rsidP="009448DA">
      <w:pPr>
        <w:rPr>
          <w:rStyle w:val="Hyperlink"/>
          <w:rFonts w:cs="Helvetica"/>
          <w:color w:val="0076B2"/>
          <w:szCs w:val="22"/>
          <w:u w:val="none"/>
        </w:rPr>
      </w:pPr>
      <w:proofErr w:type="spellStart"/>
      <w:r w:rsidRPr="0065319E">
        <w:rPr>
          <w:rStyle w:val="resultssummary"/>
          <w:rFonts w:cs="Helvetica"/>
          <w:i/>
          <w:szCs w:val="22"/>
        </w:rPr>
        <w:t>Psychogeriatrics</w:t>
      </w:r>
      <w:proofErr w:type="spellEnd"/>
      <w:r w:rsidR="00470D5B" w:rsidRPr="0065319E">
        <w:rPr>
          <w:rStyle w:val="resultssummary"/>
          <w:rFonts w:cs="Helvetica"/>
          <w:szCs w:val="22"/>
        </w:rPr>
        <w:t xml:space="preserve">, </w:t>
      </w:r>
      <w:r w:rsidRPr="0065319E">
        <w:rPr>
          <w:rStyle w:val="resultssummary"/>
          <w:rFonts w:cs="Helvetica"/>
          <w:szCs w:val="22"/>
        </w:rPr>
        <w:t>Advance online publication, 3 March 2015</w:t>
      </w:r>
      <w:r w:rsidR="00470D5B" w:rsidRPr="0065319E">
        <w:rPr>
          <w:rStyle w:val="resultssummary"/>
          <w:rFonts w:cs="Helvetica"/>
          <w:szCs w:val="22"/>
        </w:rPr>
        <w:t>.</w:t>
      </w:r>
      <w:r w:rsidR="00470D5B" w:rsidRPr="0065319E">
        <w:rPr>
          <w:rStyle w:val="Hyperlink"/>
          <w:rFonts w:cs="Helvetica"/>
          <w:color w:val="0076B2"/>
          <w:szCs w:val="22"/>
          <w:u w:val="none"/>
        </w:rPr>
        <w:t xml:space="preserve"> </w:t>
      </w:r>
    </w:p>
    <w:p w14:paraId="464B72CC" w14:textId="77777777" w:rsidR="009448DA" w:rsidRPr="0065319E" w:rsidRDefault="009448DA" w:rsidP="00530457">
      <w:pPr>
        <w:rPr>
          <w:rStyle w:val="Hyperlink"/>
          <w:rFonts w:cs="Helvetica"/>
          <w:color w:val="0076B2"/>
          <w:szCs w:val="22"/>
          <w:u w:val="none"/>
        </w:rPr>
      </w:pPr>
    </w:p>
    <w:p w14:paraId="1BD6A943" w14:textId="77777777" w:rsidR="00610F0A" w:rsidRPr="0065319E" w:rsidRDefault="00610F0A">
      <w:pPr>
        <w:spacing w:after="160" w:line="259" w:lineRule="auto"/>
        <w:rPr>
          <w:rFonts w:asciiTheme="majorHAnsi" w:eastAsiaTheme="majorEastAsia" w:hAnsiTheme="majorHAnsi" w:cstheme="majorBidi"/>
          <w:i/>
          <w:color w:val="0070C0"/>
          <w:sz w:val="24"/>
        </w:rPr>
      </w:pPr>
      <w:bookmarkStart w:id="27" w:name="_Toc513038033"/>
      <w:r w:rsidRPr="0065319E">
        <w:br w:type="page"/>
      </w:r>
    </w:p>
    <w:p w14:paraId="7576B509" w14:textId="6B93B013" w:rsidR="000E726E" w:rsidRPr="0065319E" w:rsidRDefault="000E726E" w:rsidP="00D90515">
      <w:pPr>
        <w:pStyle w:val="Heading3"/>
      </w:pPr>
      <w:bookmarkStart w:id="28" w:name="_Toc513651353"/>
      <w:r w:rsidRPr="0065319E">
        <w:lastRenderedPageBreak/>
        <w:t>International</w:t>
      </w:r>
      <w:bookmarkEnd w:id="27"/>
      <w:bookmarkEnd w:id="28"/>
    </w:p>
    <w:p w14:paraId="3A752C27" w14:textId="77777777" w:rsidR="00530457" w:rsidRPr="0065319E" w:rsidRDefault="00530457" w:rsidP="006F5405">
      <w:pPr>
        <w:rPr>
          <w:rStyle w:val="Hyperlink"/>
          <w:rFonts w:cs="Helvetica"/>
          <w:color w:val="0076B2"/>
          <w:szCs w:val="22"/>
          <w:u w:val="none"/>
        </w:rPr>
      </w:pPr>
    </w:p>
    <w:p w14:paraId="1499476F" w14:textId="72B99BB8" w:rsidR="00E71368" w:rsidRPr="0065319E" w:rsidRDefault="00893B28" w:rsidP="00E71368">
      <w:pPr>
        <w:rPr>
          <w:b/>
          <w:color w:val="0076B2"/>
        </w:rPr>
      </w:pPr>
      <w:hyperlink r:id="rId48" w:history="1">
        <w:r w:rsidR="00E71368" w:rsidRPr="0065319E">
          <w:rPr>
            <w:rStyle w:val="Hyperlink"/>
            <w:b/>
            <w:color w:val="0076B2"/>
            <w:u w:val="none"/>
          </w:rPr>
          <w:t xml:space="preserve">Childhood sexual abuse and suicidal </w:t>
        </w:r>
        <w:proofErr w:type="spellStart"/>
        <w:r w:rsidR="00E71368" w:rsidRPr="0065319E">
          <w:rPr>
            <w:rStyle w:val="Hyperlink"/>
            <w:b/>
            <w:color w:val="0076B2"/>
            <w:u w:val="none"/>
          </w:rPr>
          <w:t>behavior</w:t>
        </w:r>
        <w:proofErr w:type="spellEnd"/>
        <w:r w:rsidR="00E71368" w:rsidRPr="0065319E">
          <w:rPr>
            <w:rStyle w:val="Hyperlink"/>
            <w:b/>
            <w:color w:val="0076B2"/>
            <w:u w:val="none"/>
          </w:rPr>
          <w:t>:  A meta-analysis</w:t>
        </w:r>
      </w:hyperlink>
    </w:p>
    <w:p w14:paraId="20F28A97" w14:textId="494BB533" w:rsidR="00E71368" w:rsidRPr="0065319E" w:rsidRDefault="005A0A1C" w:rsidP="00E71368">
      <w:r w:rsidRPr="0065319E">
        <w:t xml:space="preserve">Devries, K. M | </w:t>
      </w:r>
      <w:proofErr w:type="spellStart"/>
      <w:r w:rsidRPr="0065319E">
        <w:t>Mak</w:t>
      </w:r>
      <w:proofErr w:type="spellEnd"/>
      <w:r w:rsidRPr="0065319E">
        <w:t>, J. Y.T |</w:t>
      </w:r>
      <w:r w:rsidR="00E71368" w:rsidRPr="0065319E">
        <w:t xml:space="preserve"> Child, J.</w:t>
      </w:r>
      <w:r w:rsidRPr="0065319E">
        <w:t xml:space="preserve"> C | </w:t>
      </w:r>
      <w:proofErr w:type="spellStart"/>
      <w:r w:rsidRPr="0065319E">
        <w:t>Falder</w:t>
      </w:r>
      <w:proofErr w:type="spellEnd"/>
      <w:r w:rsidRPr="0065319E">
        <w:t xml:space="preserve">, G. |Bacchus, L. J | </w:t>
      </w:r>
      <w:proofErr w:type="spellStart"/>
      <w:r w:rsidRPr="0065319E">
        <w:t>Astbury</w:t>
      </w:r>
      <w:proofErr w:type="spellEnd"/>
      <w:r w:rsidRPr="0065319E">
        <w:t>, J |</w:t>
      </w:r>
      <w:r w:rsidR="00E71368" w:rsidRPr="0065319E">
        <w:t xml:space="preserve"> Watts, C. H. </w:t>
      </w:r>
    </w:p>
    <w:p w14:paraId="66A09730" w14:textId="77777777" w:rsidR="00610F0A" w:rsidRPr="0065319E" w:rsidRDefault="00E71368" w:rsidP="006F5405">
      <w:proofErr w:type="spellStart"/>
      <w:r w:rsidRPr="0065319E">
        <w:rPr>
          <w:i/>
        </w:rPr>
        <w:t>Pediatrics</w:t>
      </w:r>
      <w:proofErr w:type="spellEnd"/>
      <w:r w:rsidRPr="0065319E">
        <w:t xml:space="preserve">, </w:t>
      </w:r>
      <w:r w:rsidR="00470D5B" w:rsidRPr="0065319E">
        <w:t xml:space="preserve">2014, </w:t>
      </w:r>
      <w:r w:rsidRPr="0065319E">
        <w:t xml:space="preserve">133(5): e1331-e1344. </w:t>
      </w:r>
    </w:p>
    <w:p w14:paraId="6F0312C5" w14:textId="77777777" w:rsidR="00610F0A" w:rsidRPr="0065319E" w:rsidRDefault="00610F0A" w:rsidP="006F5405"/>
    <w:p w14:paraId="75EE932B" w14:textId="77777777" w:rsidR="00250AF9" w:rsidRPr="0065319E" w:rsidRDefault="00893B28" w:rsidP="00250AF9">
      <w:pPr>
        <w:rPr>
          <w:b/>
          <w:color w:val="0076B2"/>
        </w:rPr>
      </w:pPr>
      <w:hyperlink r:id="rId49" w:history="1">
        <w:r w:rsidR="00250AF9" w:rsidRPr="0065319E">
          <w:rPr>
            <w:rStyle w:val="Hyperlink"/>
            <w:b/>
            <w:color w:val="0076B2"/>
            <w:u w:val="none"/>
          </w:rPr>
          <w:t>Violence against women is strongly associated with suicide attempts: Evidence from the WHO multi-country study on women's health and domestic violence against women</w:t>
        </w:r>
      </w:hyperlink>
      <w:r w:rsidR="00250AF9" w:rsidRPr="0065319E">
        <w:rPr>
          <w:b/>
          <w:color w:val="0076B2"/>
        </w:rPr>
        <w:t xml:space="preserve"> </w:t>
      </w:r>
    </w:p>
    <w:p w14:paraId="5C90CE42" w14:textId="77777777" w:rsidR="00250AF9" w:rsidRPr="0065319E" w:rsidRDefault="00250AF9" w:rsidP="00250AF9">
      <w:pPr>
        <w:rPr>
          <w:szCs w:val="22"/>
        </w:rPr>
      </w:pPr>
      <w:r w:rsidRPr="0065319E">
        <w:rPr>
          <w:szCs w:val="22"/>
        </w:rPr>
        <w:t xml:space="preserve">Devries, K |Watts, C | </w:t>
      </w:r>
      <w:proofErr w:type="spellStart"/>
      <w:r w:rsidRPr="0065319E">
        <w:rPr>
          <w:szCs w:val="22"/>
        </w:rPr>
        <w:t>Yoshihama</w:t>
      </w:r>
      <w:proofErr w:type="spellEnd"/>
      <w:r w:rsidRPr="0065319E">
        <w:rPr>
          <w:szCs w:val="22"/>
        </w:rPr>
        <w:t xml:space="preserve">, M. | Kiss, L | </w:t>
      </w:r>
      <w:proofErr w:type="spellStart"/>
      <w:r w:rsidRPr="0065319E">
        <w:rPr>
          <w:szCs w:val="22"/>
        </w:rPr>
        <w:t>Schraiber</w:t>
      </w:r>
      <w:proofErr w:type="spellEnd"/>
      <w:r w:rsidRPr="0065319E">
        <w:rPr>
          <w:szCs w:val="22"/>
        </w:rPr>
        <w:t xml:space="preserve">, L.B | </w:t>
      </w:r>
      <w:proofErr w:type="spellStart"/>
      <w:r w:rsidRPr="0065319E">
        <w:rPr>
          <w:szCs w:val="22"/>
        </w:rPr>
        <w:t>Deyessa</w:t>
      </w:r>
      <w:proofErr w:type="spellEnd"/>
      <w:r w:rsidRPr="0065319E">
        <w:rPr>
          <w:szCs w:val="22"/>
        </w:rPr>
        <w:t xml:space="preserve">, N et al. </w:t>
      </w:r>
    </w:p>
    <w:p w14:paraId="3A459AB6" w14:textId="77777777" w:rsidR="00250AF9" w:rsidRPr="0065319E" w:rsidRDefault="00250AF9" w:rsidP="00250AF9">
      <w:pPr>
        <w:rPr>
          <w:szCs w:val="22"/>
        </w:rPr>
      </w:pPr>
      <w:r w:rsidRPr="0065319E">
        <w:rPr>
          <w:i/>
          <w:szCs w:val="22"/>
        </w:rPr>
        <w:t>Social Science &amp; Medicine</w:t>
      </w:r>
      <w:r w:rsidRPr="0065319E">
        <w:rPr>
          <w:szCs w:val="22"/>
        </w:rPr>
        <w:t>, 2011, 73(1): 79-86.</w:t>
      </w:r>
    </w:p>
    <w:p w14:paraId="647BA179" w14:textId="77777777" w:rsidR="00250AF9" w:rsidRPr="0065319E" w:rsidRDefault="00250AF9" w:rsidP="006F5405"/>
    <w:p w14:paraId="71194BBD" w14:textId="759F85DC" w:rsidR="00610F0A" w:rsidRPr="0065319E" w:rsidRDefault="00893B28" w:rsidP="00610F0A">
      <w:pPr>
        <w:rPr>
          <w:szCs w:val="22"/>
        </w:rPr>
      </w:pPr>
      <w:hyperlink r:id="rId50" w:history="1">
        <w:r w:rsidR="00610F0A" w:rsidRPr="0065319E">
          <w:rPr>
            <w:rStyle w:val="Hyperlink"/>
            <w:rFonts w:cs="Helvetica"/>
            <w:b/>
            <w:bCs/>
            <w:color w:val="0076B2"/>
            <w:szCs w:val="22"/>
            <w:u w:val="none"/>
          </w:rPr>
          <w:t xml:space="preserve">Suicide attempts and completions among mothers whose children were taken into care by child protection services: </w:t>
        </w:r>
        <w:r w:rsidR="005A0A1C" w:rsidRPr="0065319E">
          <w:rPr>
            <w:rStyle w:val="Hyperlink"/>
            <w:rFonts w:cs="Helvetica"/>
            <w:b/>
            <w:bCs/>
            <w:color w:val="0076B2"/>
            <w:szCs w:val="22"/>
            <w:u w:val="none"/>
          </w:rPr>
          <w:t>A</w:t>
        </w:r>
        <w:r w:rsidR="00610F0A" w:rsidRPr="0065319E">
          <w:rPr>
            <w:rStyle w:val="Hyperlink"/>
            <w:rFonts w:cs="Helvetica"/>
            <w:b/>
            <w:bCs/>
            <w:color w:val="0076B2"/>
            <w:szCs w:val="22"/>
            <w:u w:val="none"/>
          </w:rPr>
          <w:t xml:space="preserve"> cohort study using linkable administrative data</w:t>
        </w:r>
      </w:hyperlink>
    </w:p>
    <w:p w14:paraId="727B8E43" w14:textId="6F303E7B" w:rsidR="00610F0A" w:rsidRPr="0065319E" w:rsidRDefault="00610F0A" w:rsidP="00610F0A">
      <w:pPr>
        <w:pStyle w:val="NormalWeb"/>
        <w:spacing w:before="0" w:beforeAutospacing="0" w:after="0" w:afterAutospacing="0"/>
        <w:rPr>
          <w:rFonts w:cs="Helvetica"/>
          <w:szCs w:val="22"/>
        </w:rPr>
      </w:pPr>
      <w:r w:rsidRPr="0065319E">
        <w:rPr>
          <w:rStyle w:val="author"/>
          <w:rFonts w:cs="Helvetica"/>
          <w:szCs w:val="22"/>
        </w:rPr>
        <w:t>Wall-</w:t>
      </w:r>
      <w:proofErr w:type="spellStart"/>
      <w:r w:rsidRPr="0065319E">
        <w:rPr>
          <w:rStyle w:val="author"/>
          <w:rFonts w:cs="Helvetica"/>
          <w:szCs w:val="22"/>
        </w:rPr>
        <w:t>Wieler</w:t>
      </w:r>
      <w:proofErr w:type="spellEnd"/>
      <w:r w:rsidRPr="0065319E">
        <w:rPr>
          <w:rStyle w:val="author"/>
          <w:rFonts w:cs="Helvetica"/>
          <w:szCs w:val="22"/>
        </w:rPr>
        <w:t>, Elizabeth</w:t>
      </w:r>
      <w:r w:rsidRPr="0065319E">
        <w:rPr>
          <w:rStyle w:val="separator"/>
          <w:rFonts w:cs="Helvetica"/>
          <w:szCs w:val="22"/>
        </w:rPr>
        <w:t> | </w:t>
      </w:r>
      <w:proofErr w:type="spellStart"/>
      <w:r w:rsidRPr="0065319E">
        <w:rPr>
          <w:rStyle w:val="author"/>
          <w:rFonts w:cs="Helvetica"/>
          <w:szCs w:val="22"/>
        </w:rPr>
        <w:t>Roos</w:t>
      </w:r>
      <w:proofErr w:type="spellEnd"/>
      <w:r w:rsidRPr="0065319E">
        <w:rPr>
          <w:rStyle w:val="author"/>
          <w:rFonts w:cs="Helvetica"/>
          <w:szCs w:val="22"/>
        </w:rPr>
        <w:t>, Leslie L</w:t>
      </w:r>
      <w:r w:rsidRPr="0065319E">
        <w:rPr>
          <w:rStyle w:val="separator"/>
          <w:rFonts w:cs="Helvetica"/>
          <w:szCs w:val="22"/>
        </w:rPr>
        <w:t> | </w:t>
      </w:r>
      <w:r w:rsidRPr="0065319E">
        <w:rPr>
          <w:rStyle w:val="author"/>
          <w:rFonts w:cs="Helvetica"/>
          <w:szCs w:val="22"/>
        </w:rPr>
        <w:t>Brownell, Marni</w:t>
      </w:r>
      <w:r w:rsidRPr="0065319E">
        <w:rPr>
          <w:rStyle w:val="separator"/>
          <w:rFonts w:cs="Helvetica"/>
          <w:szCs w:val="22"/>
        </w:rPr>
        <w:t> | </w:t>
      </w:r>
      <w:r w:rsidRPr="0065319E">
        <w:rPr>
          <w:rStyle w:val="author"/>
          <w:rFonts w:cs="Helvetica"/>
          <w:szCs w:val="22"/>
        </w:rPr>
        <w:t>Nickel, Nathan</w:t>
      </w:r>
      <w:r w:rsidRPr="0065319E">
        <w:rPr>
          <w:rStyle w:val="separator"/>
          <w:rFonts w:cs="Helvetica"/>
          <w:szCs w:val="22"/>
        </w:rPr>
        <w:t> | </w:t>
      </w:r>
      <w:r w:rsidRPr="0065319E">
        <w:rPr>
          <w:rStyle w:val="author"/>
          <w:rFonts w:cs="Helvetica"/>
          <w:szCs w:val="22"/>
        </w:rPr>
        <w:t>Chateau, Dan</w:t>
      </w:r>
      <w:r w:rsidRPr="0065319E">
        <w:rPr>
          <w:rStyle w:val="separator"/>
          <w:rFonts w:cs="Helvetica"/>
          <w:szCs w:val="22"/>
        </w:rPr>
        <w:t> | </w:t>
      </w:r>
      <w:proofErr w:type="spellStart"/>
      <w:r w:rsidRPr="0065319E">
        <w:rPr>
          <w:rStyle w:val="author"/>
          <w:rFonts w:cs="Helvetica"/>
          <w:szCs w:val="22"/>
        </w:rPr>
        <w:t>Singal</w:t>
      </w:r>
      <w:proofErr w:type="spellEnd"/>
      <w:r w:rsidRPr="0065319E">
        <w:rPr>
          <w:rStyle w:val="author"/>
          <w:rFonts w:cs="Helvetica"/>
          <w:szCs w:val="22"/>
        </w:rPr>
        <w:t>, Deepa.</w:t>
      </w:r>
    </w:p>
    <w:p w14:paraId="171FA266" w14:textId="5612119C" w:rsidR="00470D5B" w:rsidRPr="0065319E" w:rsidRDefault="00610F0A" w:rsidP="00610F0A">
      <w:pPr>
        <w:rPr>
          <w:rStyle w:val="resultssummary"/>
          <w:rFonts w:cs="Helvetica"/>
          <w:szCs w:val="22"/>
        </w:rPr>
      </w:pPr>
      <w:r w:rsidRPr="0065319E">
        <w:rPr>
          <w:rStyle w:val="resultssummary"/>
          <w:rFonts w:cs="Helvetica"/>
          <w:i/>
          <w:szCs w:val="22"/>
        </w:rPr>
        <w:t>The Canadian Journal of Psychiatry</w:t>
      </w:r>
      <w:r w:rsidRPr="0065319E">
        <w:rPr>
          <w:rStyle w:val="resultssummary"/>
          <w:rFonts w:cs="Helvetica"/>
          <w:szCs w:val="22"/>
        </w:rPr>
        <w:t>, 2017, Advance online publication, 4 December 2017.</w:t>
      </w:r>
      <w:bookmarkStart w:id="29" w:name="_Toc513038034"/>
    </w:p>
    <w:p w14:paraId="2064704B" w14:textId="359303B7" w:rsidR="007D039F" w:rsidRPr="00E340E1" w:rsidRDefault="007D039F" w:rsidP="00E340E1">
      <w:pPr>
        <w:pStyle w:val="Heading2"/>
        <w:rPr>
          <w:rStyle w:val="Hyperlink"/>
          <w:color w:val="002060"/>
          <w:u w:val="none"/>
        </w:rPr>
      </w:pPr>
      <w:bookmarkStart w:id="30" w:name="_Toc513651354"/>
      <w:r w:rsidRPr="00E340E1">
        <w:rPr>
          <w:rStyle w:val="Hyperlink"/>
          <w:color w:val="002060"/>
          <w:u w:val="none"/>
        </w:rPr>
        <w:t xml:space="preserve">By </w:t>
      </w:r>
      <w:bookmarkEnd w:id="29"/>
      <w:r w:rsidR="00162295" w:rsidRPr="00E340E1">
        <w:rPr>
          <w:rStyle w:val="Hyperlink"/>
          <w:color w:val="002060"/>
          <w:u w:val="none"/>
        </w:rPr>
        <w:t>population group</w:t>
      </w:r>
      <w:bookmarkEnd w:id="30"/>
    </w:p>
    <w:p w14:paraId="3FD2598F" w14:textId="77777777" w:rsidR="007D039F" w:rsidRPr="0065319E" w:rsidRDefault="00893B28" w:rsidP="007D039F">
      <w:pPr>
        <w:rPr>
          <w:rFonts w:eastAsia="Times New Roman"/>
          <w:szCs w:val="22"/>
        </w:rPr>
      </w:pPr>
      <w:hyperlink r:id="rId51" w:history="1">
        <w:r w:rsidR="007D039F" w:rsidRPr="0065319E">
          <w:rPr>
            <w:rFonts w:eastAsia="Times New Roman" w:cs="Helvetica"/>
            <w:b/>
            <w:bCs/>
            <w:color w:val="0076B2"/>
            <w:szCs w:val="22"/>
          </w:rPr>
          <w:t>Gender and ethnicity differences in the prevalence of traumatic events: Evidence from a New Zealand community sample</w:t>
        </w:r>
      </w:hyperlink>
    </w:p>
    <w:p w14:paraId="03C2A855" w14:textId="151AE602" w:rsidR="007D039F" w:rsidRPr="0065319E" w:rsidRDefault="007D039F" w:rsidP="007D039F">
      <w:pPr>
        <w:rPr>
          <w:rFonts w:eastAsia="Times New Roman" w:cs="Helvetica"/>
          <w:szCs w:val="22"/>
        </w:rPr>
      </w:pPr>
      <w:proofErr w:type="spellStart"/>
      <w:r w:rsidRPr="0065319E">
        <w:rPr>
          <w:rFonts w:eastAsia="Times New Roman" w:cs="Helvetica"/>
          <w:szCs w:val="22"/>
        </w:rPr>
        <w:t>Flett</w:t>
      </w:r>
      <w:proofErr w:type="spellEnd"/>
      <w:r w:rsidRPr="0065319E">
        <w:rPr>
          <w:rFonts w:eastAsia="Times New Roman" w:cs="Helvetica"/>
          <w:szCs w:val="22"/>
        </w:rPr>
        <w:t>, Ross A.</w:t>
      </w:r>
    </w:p>
    <w:p w14:paraId="5DC06F23" w14:textId="795BAD52" w:rsidR="007D039F" w:rsidRPr="0065319E" w:rsidRDefault="007D039F" w:rsidP="007D039F">
      <w:pPr>
        <w:rPr>
          <w:rFonts w:eastAsia="Times New Roman" w:cs="Helvetica"/>
          <w:szCs w:val="22"/>
        </w:rPr>
      </w:pPr>
      <w:r w:rsidRPr="0065319E">
        <w:rPr>
          <w:rFonts w:eastAsia="Times New Roman" w:cs="Helvetica"/>
          <w:i/>
          <w:szCs w:val="22"/>
        </w:rPr>
        <w:t>Stress and Health</w:t>
      </w:r>
      <w:r w:rsidR="00162295" w:rsidRPr="0065319E">
        <w:rPr>
          <w:rFonts w:eastAsia="Times New Roman" w:cs="Helvetica"/>
          <w:i/>
          <w:szCs w:val="22"/>
        </w:rPr>
        <w:t xml:space="preserve">, </w:t>
      </w:r>
      <w:r w:rsidR="00162295" w:rsidRPr="0065319E">
        <w:rPr>
          <w:rFonts w:eastAsia="Times New Roman" w:cs="Helvetica"/>
          <w:szCs w:val="22"/>
        </w:rPr>
        <w:t>2004, 20(3)</w:t>
      </w:r>
      <w:r w:rsidRPr="0065319E">
        <w:rPr>
          <w:rFonts w:eastAsia="Times New Roman" w:cs="Helvetica"/>
          <w:szCs w:val="22"/>
        </w:rPr>
        <w:t>: 149-157</w:t>
      </w:r>
      <w:r w:rsidR="00162295" w:rsidRPr="0065319E">
        <w:rPr>
          <w:rFonts w:eastAsia="Times New Roman" w:cs="Helvetica"/>
          <w:szCs w:val="22"/>
        </w:rPr>
        <w:t>.</w:t>
      </w:r>
    </w:p>
    <w:p w14:paraId="2219A506" w14:textId="77777777" w:rsidR="00824263" w:rsidRPr="0065319E" w:rsidRDefault="00824263" w:rsidP="007D039F">
      <w:pPr>
        <w:rPr>
          <w:rFonts w:eastAsia="Times New Roman" w:cs="Helvetica"/>
          <w:szCs w:val="22"/>
        </w:rPr>
      </w:pPr>
    </w:p>
    <w:p w14:paraId="3CEA0937" w14:textId="77777777" w:rsidR="00530457" w:rsidRPr="00E340E1" w:rsidRDefault="00530457" w:rsidP="00E340E1">
      <w:pPr>
        <w:pStyle w:val="Heading3"/>
        <w:rPr>
          <w:rStyle w:val="Hyperlink"/>
          <w:color w:val="002060"/>
          <w:u w:val="none"/>
        </w:rPr>
      </w:pPr>
      <w:bookmarkStart w:id="31" w:name="_Toc513038035"/>
      <w:bookmarkStart w:id="32" w:name="_Toc513651355"/>
      <w:r w:rsidRPr="00E340E1">
        <w:rPr>
          <w:rStyle w:val="Hyperlink"/>
          <w:color w:val="002060"/>
          <w:u w:val="none"/>
        </w:rPr>
        <w:t>Māori</w:t>
      </w:r>
      <w:bookmarkEnd w:id="31"/>
      <w:bookmarkEnd w:id="32"/>
    </w:p>
    <w:p w14:paraId="79704870" w14:textId="77777777" w:rsidR="00530457" w:rsidRPr="0065319E" w:rsidRDefault="00530457" w:rsidP="0066639C">
      <w:pPr>
        <w:keepNext/>
        <w:rPr>
          <w:rStyle w:val="Hyperlink"/>
          <w:rFonts w:ascii="Helvetica" w:hAnsi="Helvetica" w:cs="Helvetica"/>
          <w:color w:val="auto"/>
          <w:sz w:val="21"/>
          <w:szCs w:val="21"/>
          <w:u w:val="none"/>
        </w:rPr>
      </w:pPr>
    </w:p>
    <w:p w14:paraId="5139A546" w14:textId="77777777" w:rsidR="00530457" w:rsidRPr="0065319E" w:rsidRDefault="00893B28" w:rsidP="00530457">
      <w:pPr>
        <w:rPr>
          <w:rFonts w:eastAsia="Times New Roman"/>
          <w:szCs w:val="22"/>
        </w:rPr>
      </w:pPr>
      <w:hyperlink r:id="rId52" w:history="1">
        <w:r w:rsidR="00530457" w:rsidRPr="0065319E">
          <w:rPr>
            <w:rFonts w:eastAsia="Times New Roman" w:cs="Helvetica"/>
            <w:b/>
            <w:bCs/>
            <w:color w:val="0076B2"/>
            <w:szCs w:val="22"/>
          </w:rPr>
          <w:t>Risk and protective factors for suicide attempt among indige</w:t>
        </w:r>
        <w:r w:rsidR="00AB0F96" w:rsidRPr="0065319E">
          <w:rPr>
            <w:rFonts w:eastAsia="Times New Roman" w:cs="Helvetica"/>
            <w:b/>
            <w:bCs/>
            <w:color w:val="0076B2"/>
            <w:szCs w:val="22"/>
          </w:rPr>
          <w:t>nous Māori youth in New Zealand</w:t>
        </w:r>
        <w:r w:rsidR="00530457" w:rsidRPr="0065319E">
          <w:rPr>
            <w:rFonts w:eastAsia="Times New Roman" w:cs="Helvetica"/>
            <w:b/>
            <w:bCs/>
            <w:color w:val="0076B2"/>
            <w:szCs w:val="22"/>
          </w:rPr>
          <w:t xml:space="preserve">: </w:t>
        </w:r>
        <w:r w:rsidR="00AB0F96" w:rsidRPr="0065319E">
          <w:rPr>
            <w:rFonts w:eastAsia="Times New Roman" w:cs="Helvetica"/>
            <w:b/>
            <w:bCs/>
            <w:color w:val="0076B2"/>
            <w:szCs w:val="22"/>
          </w:rPr>
          <w:t>T</w:t>
        </w:r>
        <w:r w:rsidR="00530457" w:rsidRPr="0065319E">
          <w:rPr>
            <w:rFonts w:eastAsia="Times New Roman" w:cs="Helvetica"/>
            <w:b/>
            <w:bCs/>
            <w:color w:val="0076B2"/>
            <w:szCs w:val="22"/>
          </w:rPr>
          <w:t>he role of family connection</w:t>
        </w:r>
      </w:hyperlink>
    </w:p>
    <w:p w14:paraId="2B863D7B" w14:textId="58ECFBAB" w:rsidR="00530457" w:rsidRPr="0065319E" w:rsidRDefault="00530457" w:rsidP="00530457">
      <w:pPr>
        <w:rPr>
          <w:rFonts w:eastAsia="Times New Roman" w:cs="Helvetica"/>
          <w:szCs w:val="22"/>
        </w:rPr>
      </w:pPr>
      <w:r w:rsidRPr="0065319E">
        <w:rPr>
          <w:rFonts w:eastAsia="Times New Roman" w:cs="Helvetica"/>
          <w:szCs w:val="22"/>
        </w:rPr>
        <w:t>Clark, T. C | Robinson, Elizabeth | </w:t>
      </w:r>
      <w:proofErr w:type="spellStart"/>
      <w:r w:rsidRPr="0065319E">
        <w:rPr>
          <w:rFonts w:eastAsia="Times New Roman" w:cs="Helvetica"/>
          <w:szCs w:val="22"/>
        </w:rPr>
        <w:t>Crengle</w:t>
      </w:r>
      <w:proofErr w:type="spellEnd"/>
      <w:r w:rsidRPr="0065319E">
        <w:rPr>
          <w:rFonts w:eastAsia="Times New Roman" w:cs="Helvetica"/>
          <w:szCs w:val="22"/>
        </w:rPr>
        <w:t>, Sue | Fleming, Theresa | Ameratunga, Shanthi | Denny, Simon | </w:t>
      </w:r>
      <w:proofErr w:type="spellStart"/>
      <w:r w:rsidRPr="0065319E">
        <w:rPr>
          <w:rFonts w:eastAsia="Times New Roman" w:cs="Helvetica"/>
          <w:szCs w:val="22"/>
        </w:rPr>
        <w:t>Bearinger</w:t>
      </w:r>
      <w:proofErr w:type="spellEnd"/>
      <w:r w:rsidRPr="0065319E">
        <w:rPr>
          <w:rFonts w:eastAsia="Times New Roman" w:cs="Helvetica"/>
          <w:szCs w:val="22"/>
        </w:rPr>
        <w:t>, Linda H | Sieving, Renee E | </w:t>
      </w:r>
      <w:proofErr w:type="spellStart"/>
      <w:r w:rsidRPr="0065319E">
        <w:rPr>
          <w:rFonts w:eastAsia="Times New Roman" w:cs="Helvetica"/>
          <w:szCs w:val="22"/>
        </w:rPr>
        <w:t>Saewyc</w:t>
      </w:r>
      <w:proofErr w:type="spellEnd"/>
      <w:r w:rsidRPr="0065319E">
        <w:rPr>
          <w:rFonts w:eastAsia="Times New Roman" w:cs="Helvetica"/>
          <w:szCs w:val="22"/>
        </w:rPr>
        <w:t>, Elizabeth.</w:t>
      </w:r>
    </w:p>
    <w:p w14:paraId="57F1635C" w14:textId="0950AE15" w:rsidR="00530457" w:rsidRPr="0065319E" w:rsidRDefault="00530457" w:rsidP="00530457">
      <w:pPr>
        <w:rPr>
          <w:rFonts w:eastAsia="Times New Roman" w:cs="Helvetica"/>
          <w:color w:val="0076B2"/>
          <w:szCs w:val="22"/>
        </w:rPr>
      </w:pPr>
      <w:r w:rsidRPr="0065319E">
        <w:rPr>
          <w:rFonts w:eastAsia="Times New Roman" w:cs="Helvetica"/>
          <w:i/>
          <w:szCs w:val="22"/>
        </w:rPr>
        <w:t xml:space="preserve">Journal de la Santé </w:t>
      </w:r>
      <w:proofErr w:type="spellStart"/>
      <w:r w:rsidRPr="0065319E">
        <w:rPr>
          <w:rFonts w:eastAsia="Times New Roman" w:cs="Helvetica"/>
          <w:i/>
          <w:szCs w:val="22"/>
        </w:rPr>
        <w:t>Autochton</w:t>
      </w:r>
      <w:r w:rsidR="0026495D" w:rsidRPr="0065319E">
        <w:rPr>
          <w:rFonts w:eastAsia="Times New Roman" w:cs="Helvetica"/>
          <w:i/>
          <w:szCs w:val="22"/>
        </w:rPr>
        <w:t>e</w:t>
      </w:r>
      <w:proofErr w:type="spellEnd"/>
      <w:r w:rsidRPr="0065319E">
        <w:rPr>
          <w:rFonts w:eastAsia="Times New Roman" w:cs="Helvetica"/>
          <w:szCs w:val="22"/>
        </w:rPr>
        <w:t>, 2011: 18-31</w:t>
      </w:r>
      <w:r w:rsidR="005A0A1C" w:rsidRPr="0065319E">
        <w:rPr>
          <w:rFonts w:eastAsia="Times New Roman" w:cs="Helvetica"/>
          <w:szCs w:val="22"/>
        </w:rPr>
        <w:t>.</w:t>
      </w:r>
      <w:r w:rsidR="0026495D" w:rsidRPr="0065319E">
        <w:rPr>
          <w:rFonts w:eastAsia="Times New Roman" w:cs="Helvetica"/>
          <w:szCs w:val="22"/>
        </w:rPr>
        <w:br/>
      </w:r>
      <w:r w:rsidRPr="0065319E">
        <w:rPr>
          <w:rFonts w:eastAsia="Times New Roman" w:cs="Helvetica"/>
          <w:szCs w:val="22"/>
        </w:rPr>
        <w:t>National Abor</w:t>
      </w:r>
      <w:r w:rsidR="0026495D" w:rsidRPr="0065319E">
        <w:rPr>
          <w:rFonts w:eastAsia="Times New Roman" w:cs="Helvetica"/>
          <w:szCs w:val="22"/>
        </w:rPr>
        <w:t>iginal Health Organization (Canada).</w:t>
      </w:r>
    </w:p>
    <w:p w14:paraId="70B39AE3" w14:textId="77777777" w:rsidR="003E267F" w:rsidRPr="0065319E" w:rsidRDefault="003E267F" w:rsidP="00530457">
      <w:pPr>
        <w:rPr>
          <w:rFonts w:eastAsia="Times New Roman" w:cs="Helvetica"/>
          <w:color w:val="0076B2"/>
          <w:szCs w:val="22"/>
        </w:rPr>
      </w:pPr>
    </w:p>
    <w:p w14:paraId="6FE522BF" w14:textId="77777777" w:rsidR="003E267F" w:rsidRPr="0065319E" w:rsidRDefault="00893B28" w:rsidP="003E267F">
      <w:pPr>
        <w:keepNext/>
        <w:rPr>
          <w:rFonts w:eastAsia="Times New Roman"/>
          <w:szCs w:val="22"/>
        </w:rPr>
      </w:pPr>
      <w:hyperlink r:id="rId53" w:history="1">
        <w:r w:rsidR="003E267F" w:rsidRPr="0065319E">
          <w:rPr>
            <w:rFonts w:eastAsia="Times New Roman" w:cs="Helvetica"/>
            <w:b/>
            <w:bCs/>
            <w:color w:val="0076B2"/>
            <w:szCs w:val="22"/>
          </w:rPr>
          <w:t xml:space="preserve">Frequency of traumatic events, physical and psychological health among Māori </w:t>
        </w:r>
      </w:hyperlink>
    </w:p>
    <w:p w14:paraId="4472F3F8" w14:textId="4C8F20E8" w:rsidR="003E267F" w:rsidRPr="0065319E" w:rsidRDefault="003E267F" w:rsidP="003E267F">
      <w:pPr>
        <w:rPr>
          <w:rFonts w:eastAsia="Times New Roman" w:cs="Helvetica"/>
          <w:szCs w:val="22"/>
        </w:rPr>
      </w:pPr>
      <w:proofErr w:type="spellStart"/>
      <w:r w:rsidRPr="0065319E">
        <w:rPr>
          <w:rFonts w:eastAsia="Times New Roman" w:cs="Helvetica"/>
          <w:szCs w:val="22"/>
        </w:rPr>
        <w:t>Hirini</w:t>
      </w:r>
      <w:proofErr w:type="spellEnd"/>
      <w:r w:rsidRPr="0065319E">
        <w:rPr>
          <w:rFonts w:eastAsia="Times New Roman" w:cs="Helvetica"/>
          <w:szCs w:val="22"/>
        </w:rPr>
        <w:t>, Paul | </w:t>
      </w:r>
      <w:proofErr w:type="spellStart"/>
      <w:r w:rsidRPr="0065319E">
        <w:rPr>
          <w:rFonts w:eastAsia="Times New Roman" w:cs="Helvetica"/>
          <w:szCs w:val="22"/>
        </w:rPr>
        <w:t>Flett</w:t>
      </w:r>
      <w:proofErr w:type="spellEnd"/>
      <w:r w:rsidRPr="0065319E">
        <w:rPr>
          <w:rFonts w:eastAsia="Times New Roman" w:cs="Helvetica"/>
          <w:szCs w:val="22"/>
        </w:rPr>
        <w:t>, Ross A | Long, Nigel R | Millar, Michelle.</w:t>
      </w:r>
    </w:p>
    <w:p w14:paraId="0906513B" w14:textId="7CCCC58F" w:rsidR="003E267F" w:rsidRPr="0065319E" w:rsidRDefault="003E267F" w:rsidP="003E267F">
      <w:pPr>
        <w:rPr>
          <w:rFonts w:eastAsia="Times New Roman" w:cs="Helvetica"/>
          <w:szCs w:val="22"/>
        </w:rPr>
      </w:pPr>
      <w:r w:rsidRPr="0065319E">
        <w:rPr>
          <w:rFonts w:eastAsia="Times New Roman" w:cs="Helvetica"/>
          <w:i/>
          <w:szCs w:val="22"/>
        </w:rPr>
        <w:t>New Zealand Journal of Psychology</w:t>
      </w:r>
      <w:r w:rsidR="0026495D" w:rsidRPr="0065319E">
        <w:rPr>
          <w:rFonts w:eastAsia="Times New Roman" w:cs="Helvetica"/>
          <w:szCs w:val="22"/>
        </w:rPr>
        <w:t>, 2005, 34(1): 20-28.</w:t>
      </w:r>
    </w:p>
    <w:p w14:paraId="627DABCB" w14:textId="77777777" w:rsidR="00530457" w:rsidRPr="0065319E" w:rsidRDefault="00530457" w:rsidP="00530457">
      <w:pPr>
        <w:rPr>
          <w:rFonts w:ascii="Helvetica" w:eastAsia="Times New Roman" w:hAnsi="Helvetica" w:cs="Helvetica"/>
          <w:color w:val="0076B2"/>
          <w:sz w:val="21"/>
          <w:szCs w:val="21"/>
        </w:rPr>
      </w:pPr>
    </w:p>
    <w:p w14:paraId="0A346FC1" w14:textId="77777777" w:rsidR="00530457" w:rsidRPr="00E340E1" w:rsidRDefault="0066639C" w:rsidP="00E340E1">
      <w:pPr>
        <w:pStyle w:val="Heading3"/>
      </w:pPr>
      <w:bookmarkStart w:id="33" w:name="_Toc513038036"/>
      <w:bookmarkStart w:id="34" w:name="_Toc513651356"/>
      <w:r w:rsidRPr="00E340E1">
        <w:t>Pacific communities</w:t>
      </w:r>
      <w:bookmarkEnd w:id="33"/>
      <w:bookmarkEnd w:id="34"/>
    </w:p>
    <w:p w14:paraId="18AFECE6" w14:textId="77777777" w:rsidR="00530457" w:rsidRPr="0065319E" w:rsidRDefault="00530457" w:rsidP="00530457">
      <w:pPr>
        <w:rPr>
          <w:rFonts w:ascii="Helvetica" w:eastAsia="Times New Roman" w:hAnsi="Helvetica" w:cs="Helvetica"/>
          <w:i/>
          <w:sz w:val="21"/>
          <w:szCs w:val="21"/>
        </w:rPr>
      </w:pPr>
    </w:p>
    <w:p w14:paraId="301FE65B" w14:textId="77777777" w:rsidR="00242D6B" w:rsidRPr="0065319E" w:rsidRDefault="00893B28" w:rsidP="00242D6B">
      <w:pPr>
        <w:rPr>
          <w:rFonts w:eastAsia="Times New Roman"/>
          <w:szCs w:val="22"/>
        </w:rPr>
      </w:pPr>
      <w:hyperlink r:id="rId54" w:history="1">
        <w:r w:rsidR="00242D6B" w:rsidRPr="0065319E">
          <w:rPr>
            <w:rFonts w:eastAsia="Times New Roman" w:cs="Helvetica"/>
            <w:b/>
            <w:bCs/>
            <w:color w:val="0076B2"/>
            <w:szCs w:val="22"/>
          </w:rPr>
          <w:t xml:space="preserve">Risk and protective factors for suicidal </w:t>
        </w:r>
        <w:proofErr w:type="spellStart"/>
        <w:r w:rsidR="00242D6B" w:rsidRPr="0065319E">
          <w:rPr>
            <w:rFonts w:eastAsia="Times New Roman" w:cs="Helvetica"/>
            <w:b/>
            <w:bCs/>
            <w:color w:val="0076B2"/>
            <w:szCs w:val="22"/>
          </w:rPr>
          <w:t>behaviors</w:t>
        </w:r>
        <w:proofErr w:type="spellEnd"/>
        <w:r w:rsidR="00242D6B" w:rsidRPr="0065319E">
          <w:rPr>
            <w:rFonts w:eastAsia="Times New Roman" w:cs="Helvetica"/>
            <w:b/>
            <w:bCs/>
            <w:color w:val="0076B2"/>
            <w:szCs w:val="22"/>
          </w:rPr>
          <w:t xml:space="preserve"> among Pacific youth in New Zealand</w:t>
        </w:r>
      </w:hyperlink>
    </w:p>
    <w:p w14:paraId="52D510BE" w14:textId="5E2906F7" w:rsidR="00242D6B" w:rsidRPr="0065319E" w:rsidRDefault="00242D6B" w:rsidP="00242D6B">
      <w:pPr>
        <w:rPr>
          <w:rFonts w:eastAsia="Times New Roman" w:cs="Helvetica"/>
          <w:szCs w:val="22"/>
        </w:rPr>
      </w:pPr>
      <w:proofErr w:type="spellStart"/>
      <w:r w:rsidRPr="0065319E">
        <w:rPr>
          <w:rFonts w:eastAsia="Times New Roman" w:cs="Helvetica"/>
          <w:szCs w:val="22"/>
        </w:rPr>
        <w:t>Teevale</w:t>
      </w:r>
      <w:proofErr w:type="spellEnd"/>
      <w:r w:rsidRPr="0065319E">
        <w:rPr>
          <w:rFonts w:eastAsia="Times New Roman" w:cs="Helvetica"/>
          <w:szCs w:val="22"/>
        </w:rPr>
        <w:t xml:space="preserve">, </w:t>
      </w:r>
      <w:proofErr w:type="spellStart"/>
      <w:r w:rsidRPr="0065319E">
        <w:rPr>
          <w:rFonts w:eastAsia="Times New Roman" w:cs="Helvetica"/>
          <w:szCs w:val="22"/>
        </w:rPr>
        <w:t>Tasileta</w:t>
      </w:r>
      <w:proofErr w:type="spellEnd"/>
      <w:r w:rsidRPr="0065319E">
        <w:rPr>
          <w:rFonts w:eastAsia="Times New Roman" w:cs="Helvetica"/>
          <w:szCs w:val="22"/>
        </w:rPr>
        <w:t xml:space="preserve"> | Lee, </w:t>
      </w:r>
      <w:proofErr w:type="spellStart"/>
      <w:r w:rsidRPr="0065319E">
        <w:rPr>
          <w:rFonts w:eastAsia="Times New Roman" w:cs="Helvetica"/>
          <w:szCs w:val="22"/>
        </w:rPr>
        <w:t>Arier</w:t>
      </w:r>
      <w:proofErr w:type="spellEnd"/>
      <w:r w:rsidRPr="0065319E">
        <w:rPr>
          <w:rFonts w:eastAsia="Times New Roman" w:cs="Helvetica"/>
          <w:szCs w:val="22"/>
        </w:rPr>
        <w:t xml:space="preserve"> C-L | Tiatia-Seath, Jemaima | Clark, T. C | Denny, Simon | Bullen, Pat | Fleming, Terry M | Peiris-John, Roshini J | University of Auckland. Adolescent Health Research Group.</w:t>
      </w:r>
    </w:p>
    <w:p w14:paraId="52F02123" w14:textId="0267072B" w:rsidR="00242D6B" w:rsidRPr="0065319E" w:rsidRDefault="00242D6B" w:rsidP="00242D6B">
      <w:pPr>
        <w:rPr>
          <w:rFonts w:eastAsia="Times New Roman" w:cs="Helvetica"/>
          <w:color w:val="0076B2"/>
          <w:szCs w:val="22"/>
        </w:rPr>
      </w:pPr>
      <w:r w:rsidRPr="0065319E">
        <w:rPr>
          <w:rFonts w:eastAsia="Times New Roman" w:cs="Helvetica"/>
          <w:szCs w:val="22"/>
        </w:rPr>
        <w:t>C</w:t>
      </w:r>
      <w:r w:rsidRPr="0065319E">
        <w:rPr>
          <w:rFonts w:eastAsia="Times New Roman" w:cs="Helvetica"/>
          <w:i/>
          <w:szCs w:val="22"/>
        </w:rPr>
        <w:t>risis: the Journal of Crisis Intervention and Suicide Prevention</w:t>
      </w:r>
      <w:r w:rsidRPr="0065319E">
        <w:rPr>
          <w:rFonts w:eastAsia="Times New Roman" w:cs="Helvetica"/>
          <w:szCs w:val="22"/>
        </w:rPr>
        <w:t>, 2016, Advance online publication, 9 June 2016</w:t>
      </w:r>
      <w:r w:rsidR="0026495D" w:rsidRPr="0065319E">
        <w:rPr>
          <w:rFonts w:eastAsia="Times New Roman" w:cs="Helvetica"/>
          <w:szCs w:val="22"/>
        </w:rPr>
        <w:t>.</w:t>
      </w:r>
    </w:p>
    <w:p w14:paraId="61342CEE" w14:textId="77777777" w:rsidR="00242D6B" w:rsidRPr="0065319E" w:rsidRDefault="00242D6B" w:rsidP="00242D6B">
      <w:pPr>
        <w:rPr>
          <w:rFonts w:eastAsia="Times New Roman" w:cs="Helvetica"/>
          <w:color w:val="0076B2"/>
          <w:szCs w:val="22"/>
        </w:rPr>
      </w:pPr>
    </w:p>
    <w:p w14:paraId="29AC91E9" w14:textId="77777777" w:rsidR="00242D6B" w:rsidRPr="0065319E" w:rsidRDefault="00893B28" w:rsidP="00242D6B">
      <w:pPr>
        <w:rPr>
          <w:rFonts w:eastAsia="Times New Roman"/>
          <w:szCs w:val="22"/>
        </w:rPr>
      </w:pPr>
      <w:hyperlink r:id="rId55" w:history="1">
        <w:r w:rsidR="00242D6B" w:rsidRPr="0065319E">
          <w:rPr>
            <w:rFonts w:eastAsia="Times New Roman" w:cs="Helvetica"/>
            <w:b/>
            <w:bCs/>
            <w:color w:val="0076B2"/>
            <w:szCs w:val="22"/>
          </w:rPr>
          <w:t>Impact of current and past intimate partner violence on maternal mental health and behaviour at 2 years after childbirth: evidence from the Pacific Islands Families Study</w:t>
        </w:r>
      </w:hyperlink>
    </w:p>
    <w:p w14:paraId="5C665D40" w14:textId="783C002B" w:rsidR="00242D6B" w:rsidRPr="0065319E" w:rsidRDefault="00242D6B" w:rsidP="00242D6B">
      <w:pPr>
        <w:rPr>
          <w:rFonts w:eastAsia="Times New Roman" w:cs="Helvetica"/>
          <w:szCs w:val="22"/>
        </w:rPr>
      </w:pPr>
      <w:r w:rsidRPr="0065319E">
        <w:rPr>
          <w:rFonts w:eastAsia="Times New Roman" w:cs="Helvetica"/>
          <w:szCs w:val="22"/>
        </w:rPr>
        <w:t xml:space="preserve">Gao, </w:t>
      </w:r>
      <w:proofErr w:type="spellStart"/>
      <w:r w:rsidRPr="0065319E">
        <w:rPr>
          <w:rFonts w:eastAsia="Times New Roman" w:cs="Helvetica"/>
          <w:szCs w:val="22"/>
        </w:rPr>
        <w:t>Wanzhen</w:t>
      </w:r>
      <w:proofErr w:type="spellEnd"/>
      <w:r w:rsidRPr="0065319E">
        <w:rPr>
          <w:rFonts w:eastAsia="Times New Roman" w:cs="Helvetica"/>
          <w:szCs w:val="22"/>
        </w:rPr>
        <w:t> | Paterson, Janis | Abbott, Max | Carter, Sarnia | </w:t>
      </w:r>
      <w:proofErr w:type="spellStart"/>
      <w:r w:rsidRPr="0065319E">
        <w:rPr>
          <w:rFonts w:eastAsia="Times New Roman" w:cs="Helvetica"/>
          <w:szCs w:val="22"/>
        </w:rPr>
        <w:t>Iusitini</w:t>
      </w:r>
      <w:proofErr w:type="spellEnd"/>
      <w:r w:rsidRPr="0065319E">
        <w:rPr>
          <w:rFonts w:eastAsia="Times New Roman" w:cs="Helvetica"/>
          <w:szCs w:val="22"/>
        </w:rPr>
        <w:t>, Leon | </w:t>
      </w:r>
      <w:r w:rsidR="00B20414" w:rsidRPr="0065319E">
        <w:rPr>
          <w:rFonts w:eastAsia="Times New Roman" w:cs="Helvetica"/>
          <w:szCs w:val="22"/>
        </w:rPr>
        <w:br/>
      </w:r>
      <w:r w:rsidRPr="0065319E">
        <w:rPr>
          <w:rFonts w:eastAsia="Times New Roman" w:cs="Helvetica"/>
          <w:szCs w:val="22"/>
        </w:rPr>
        <w:t>McDonald-</w:t>
      </w:r>
      <w:proofErr w:type="spellStart"/>
      <w:r w:rsidRPr="0065319E">
        <w:rPr>
          <w:rFonts w:eastAsia="Times New Roman" w:cs="Helvetica"/>
          <w:szCs w:val="22"/>
        </w:rPr>
        <w:t>Sundborn</w:t>
      </w:r>
      <w:proofErr w:type="spellEnd"/>
      <w:r w:rsidRPr="0065319E">
        <w:rPr>
          <w:rFonts w:eastAsia="Times New Roman" w:cs="Helvetica"/>
          <w:szCs w:val="22"/>
        </w:rPr>
        <w:t>, G.</w:t>
      </w:r>
    </w:p>
    <w:p w14:paraId="5837DD05" w14:textId="6D5EE237" w:rsidR="007D039F" w:rsidRPr="0065319E" w:rsidRDefault="00242D6B" w:rsidP="00242D6B">
      <w:pPr>
        <w:rPr>
          <w:rFonts w:eastAsia="Times New Roman" w:cs="Helvetica"/>
          <w:szCs w:val="22"/>
        </w:rPr>
      </w:pPr>
      <w:r w:rsidRPr="0065319E">
        <w:rPr>
          <w:rFonts w:eastAsia="Times New Roman" w:cs="Helvetica"/>
          <w:i/>
          <w:szCs w:val="22"/>
        </w:rPr>
        <w:t>Australian and New Zealand Journal of Psychiatry,</w:t>
      </w:r>
      <w:r w:rsidRPr="0065319E">
        <w:rPr>
          <w:rFonts w:eastAsia="Times New Roman" w:cs="Helvetica"/>
          <w:szCs w:val="22"/>
        </w:rPr>
        <w:t xml:space="preserve"> 2010, 44(2):</w:t>
      </w:r>
      <w:r w:rsidR="00B9591F">
        <w:rPr>
          <w:rFonts w:eastAsia="Times New Roman" w:cs="Helvetica"/>
          <w:szCs w:val="22"/>
        </w:rPr>
        <w:t xml:space="preserve"> </w:t>
      </w:r>
      <w:r w:rsidRPr="0065319E">
        <w:rPr>
          <w:rFonts w:eastAsia="Times New Roman" w:cs="Helvetica"/>
          <w:szCs w:val="22"/>
        </w:rPr>
        <w:t>174-82</w:t>
      </w:r>
      <w:r w:rsidR="00B20414" w:rsidRPr="0065319E">
        <w:rPr>
          <w:rFonts w:eastAsia="Times New Roman" w:cs="Helvetica"/>
          <w:szCs w:val="22"/>
        </w:rPr>
        <w:t xml:space="preserve">. </w:t>
      </w:r>
    </w:p>
    <w:p w14:paraId="059A6EDF" w14:textId="3EC08D81" w:rsidR="00E1693B" w:rsidRPr="0065319E" w:rsidRDefault="00E1693B" w:rsidP="00242D6B">
      <w:pPr>
        <w:rPr>
          <w:rFonts w:eastAsia="Times New Roman" w:cs="Helvetica"/>
          <w:szCs w:val="22"/>
        </w:rPr>
      </w:pPr>
    </w:p>
    <w:p w14:paraId="2DAC6292" w14:textId="4C1DD39F" w:rsidR="00E1693B" w:rsidRPr="0065319E" w:rsidRDefault="00893B28" w:rsidP="00E1693B">
      <w:pPr>
        <w:rPr>
          <w:szCs w:val="22"/>
        </w:rPr>
      </w:pPr>
      <w:hyperlink r:id="rId56" w:history="1">
        <w:r w:rsidR="00E1693B" w:rsidRPr="0065319E">
          <w:rPr>
            <w:rStyle w:val="Hyperlink"/>
            <w:rFonts w:cs="Helvetica"/>
            <w:b/>
            <w:bCs/>
            <w:color w:val="0076B2"/>
            <w:szCs w:val="22"/>
            <w:u w:val="none"/>
          </w:rPr>
          <w:t>Problem gambling related to intimate partner violence: Findings from the Pacific Islands Families Study</w:t>
        </w:r>
      </w:hyperlink>
    </w:p>
    <w:p w14:paraId="494E52EE" w14:textId="6F52FA31" w:rsidR="00E1693B" w:rsidRPr="0065319E" w:rsidRDefault="00E1693B" w:rsidP="00E1693B">
      <w:pPr>
        <w:pStyle w:val="NormalWeb"/>
        <w:spacing w:before="0" w:beforeAutospacing="0" w:after="0" w:afterAutospacing="0"/>
        <w:rPr>
          <w:rFonts w:cs="Helvetica"/>
          <w:szCs w:val="22"/>
        </w:rPr>
      </w:pPr>
      <w:proofErr w:type="spellStart"/>
      <w:r w:rsidRPr="0065319E">
        <w:rPr>
          <w:rStyle w:val="author"/>
          <w:rFonts w:cs="Helvetica"/>
          <w:szCs w:val="22"/>
        </w:rPr>
        <w:t>Schluter</w:t>
      </w:r>
      <w:proofErr w:type="spellEnd"/>
      <w:r w:rsidRPr="0065319E">
        <w:rPr>
          <w:rStyle w:val="author"/>
          <w:rFonts w:cs="Helvetica"/>
          <w:szCs w:val="22"/>
        </w:rPr>
        <w:t>, Philip J</w:t>
      </w:r>
      <w:r w:rsidRPr="0065319E">
        <w:rPr>
          <w:rStyle w:val="separator"/>
          <w:rFonts w:cs="Helvetica"/>
          <w:szCs w:val="22"/>
        </w:rPr>
        <w:t> | </w:t>
      </w:r>
      <w:r w:rsidRPr="0065319E">
        <w:rPr>
          <w:rStyle w:val="author"/>
          <w:rFonts w:cs="Helvetica"/>
          <w:szCs w:val="22"/>
        </w:rPr>
        <w:t>Abbott, Max</w:t>
      </w:r>
      <w:r w:rsidRPr="0065319E">
        <w:rPr>
          <w:rStyle w:val="separator"/>
          <w:rFonts w:cs="Helvetica"/>
          <w:szCs w:val="22"/>
        </w:rPr>
        <w:t> | </w:t>
      </w:r>
      <w:proofErr w:type="spellStart"/>
      <w:r w:rsidRPr="0065319E">
        <w:rPr>
          <w:rStyle w:val="author"/>
          <w:rFonts w:cs="Helvetica"/>
          <w:szCs w:val="22"/>
        </w:rPr>
        <w:t>Bellringer</w:t>
      </w:r>
      <w:proofErr w:type="spellEnd"/>
      <w:r w:rsidRPr="0065319E">
        <w:rPr>
          <w:rStyle w:val="author"/>
          <w:rFonts w:cs="Helvetica"/>
          <w:szCs w:val="22"/>
        </w:rPr>
        <w:t>, Maria E.</w:t>
      </w:r>
    </w:p>
    <w:p w14:paraId="7C015E09" w14:textId="374B9EDB" w:rsidR="00E1693B" w:rsidRPr="0065319E" w:rsidRDefault="00E1693B" w:rsidP="00E1693B">
      <w:pPr>
        <w:rPr>
          <w:rFonts w:eastAsia="Times New Roman" w:cs="Helvetica"/>
          <w:szCs w:val="22"/>
        </w:rPr>
      </w:pPr>
      <w:r w:rsidRPr="0065319E">
        <w:rPr>
          <w:rStyle w:val="resultssummary"/>
          <w:rFonts w:cs="Helvetica"/>
          <w:i/>
          <w:szCs w:val="22"/>
        </w:rPr>
        <w:t>International Gambling Studies</w:t>
      </w:r>
      <w:r w:rsidRPr="0065319E">
        <w:rPr>
          <w:rStyle w:val="resultssummary"/>
          <w:rFonts w:cs="Helvetica"/>
          <w:szCs w:val="22"/>
        </w:rPr>
        <w:t>, 2008, 8(1): 49-61</w:t>
      </w:r>
    </w:p>
    <w:p w14:paraId="48586E4B" w14:textId="77777777" w:rsidR="00B20414" w:rsidRPr="0065319E" w:rsidRDefault="00B20414" w:rsidP="00242D6B">
      <w:pPr>
        <w:rPr>
          <w:rFonts w:eastAsia="Times New Roman" w:cs="Helvetica"/>
          <w:color w:val="0076B2"/>
          <w:szCs w:val="22"/>
        </w:rPr>
      </w:pPr>
    </w:p>
    <w:p w14:paraId="5AB2231B" w14:textId="77777777" w:rsidR="007D039F" w:rsidRPr="0065319E" w:rsidRDefault="00893B28" w:rsidP="007D039F">
      <w:pPr>
        <w:rPr>
          <w:rFonts w:eastAsia="Times New Roman"/>
          <w:szCs w:val="22"/>
        </w:rPr>
      </w:pPr>
      <w:hyperlink r:id="rId57" w:history="1">
        <w:r w:rsidR="007D039F" w:rsidRPr="0065319E">
          <w:rPr>
            <w:rFonts w:eastAsia="Times New Roman" w:cs="Helvetica"/>
            <w:b/>
            <w:bCs/>
            <w:color w:val="0076B2"/>
            <w:szCs w:val="22"/>
          </w:rPr>
          <w:t>New Zealand-born Samoan young people, suicidal behaviours and the positive impact of spirituality</w:t>
        </w:r>
      </w:hyperlink>
    </w:p>
    <w:p w14:paraId="7EF99E98" w14:textId="75BB91C1" w:rsidR="007D039F" w:rsidRPr="0065319E" w:rsidRDefault="007D039F" w:rsidP="007D039F">
      <w:pPr>
        <w:rPr>
          <w:rFonts w:eastAsia="Times New Roman" w:cs="Helvetica"/>
          <w:szCs w:val="22"/>
        </w:rPr>
      </w:pPr>
      <w:proofErr w:type="spellStart"/>
      <w:r w:rsidRPr="0065319E">
        <w:rPr>
          <w:rFonts w:eastAsia="Times New Roman" w:cs="Helvetica"/>
          <w:szCs w:val="22"/>
        </w:rPr>
        <w:t>Tiatia</w:t>
      </w:r>
      <w:proofErr w:type="spellEnd"/>
      <w:r w:rsidRPr="0065319E">
        <w:rPr>
          <w:rFonts w:eastAsia="Times New Roman" w:cs="Helvetica"/>
          <w:szCs w:val="22"/>
        </w:rPr>
        <w:t xml:space="preserve">, Jemaima </w:t>
      </w:r>
      <w:proofErr w:type="spellStart"/>
      <w:r w:rsidRPr="0065319E">
        <w:rPr>
          <w:rFonts w:eastAsia="Times New Roman" w:cs="Helvetica"/>
          <w:szCs w:val="22"/>
        </w:rPr>
        <w:t>To'oa</w:t>
      </w:r>
      <w:proofErr w:type="spellEnd"/>
      <w:r w:rsidRPr="0065319E">
        <w:rPr>
          <w:rFonts w:eastAsia="Times New Roman" w:cs="Helvetica"/>
          <w:szCs w:val="22"/>
        </w:rPr>
        <w:t>.</w:t>
      </w:r>
    </w:p>
    <w:p w14:paraId="7BCB51FD" w14:textId="450CEAA6" w:rsidR="00B20414" w:rsidRPr="0065319E" w:rsidRDefault="007D039F" w:rsidP="00610F0A">
      <w:pPr>
        <w:rPr>
          <w:rFonts w:eastAsia="Times New Roman" w:cs="Helvetica"/>
          <w:szCs w:val="22"/>
        </w:rPr>
      </w:pPr>
      <w:r w:rsidRPr="0065319E">
        <w:rPr>
          <w:rFonts w:eastAsia="Times New Roman" w:cs="Helvetica"/>
          <w:szCs w:val="22"/>
        </w:rPr>
        <w:t xml:space="preserve">In </w:t>
      </w:r>
      <w:r w:rsidRPr="0065319E">
        <w:rPr>
          <w:rFonts w:eastAsia="Times New Roman" w:cs="Helvetica"/>
          <w:i/>
          <w:szCs w:val="22"/>
        </w:rPr>
        <w:t>Contemporary challenges in mental health for Pacific Peoples</w:t>
      </w:r>
      <w:r w:rsidR="00B20414" w:rsidRPr="0065319E">
        <w:rPr>
          <w:rFonts w:eastAsia="Times New Roman" w:cs="Helvetica"/>
          <w:i/>
          <w:szCs w:val="22"/>
        </w:rPr>
        <w:t xml:space="preserve"> </w:t>
      </w:r>
      <w:r w:rsidR="00B20414" w:rsidRPr="0065319E">
        <w:rPr>
          <w:rFonts w:eastAsia="Times New Roman" w:cs="Helvetica"/>
          <w:szCs w:val="22"/>
        </w:rPr>
        <w:t>(pp. 94-104)</w:t>
      </w:r>
      <w:r w:rsidRPr="0065319E">
        <w:rPr>
          <w:rFonts w:eastAsia="Times New Roman" w:cs="Helvetica"/>
          <w:szCs w:val="22"/>
        </w:rPr>
        <w:t>.</w:t>
      </w:r>
      <w:r w:rsidR="00B20414" w:rsidRPr="0065319E">
        <w:rPr>
          <w:rFonts w:eastAsia="Times New Roman" w:cs="Helvetica"/>
          <w:szCs w:val="22"/>
        </w:rPr>
        <w:t xml:space="preserve"> Culbertson, P. &amp; Agee, M. N. (2007) </w:t>
      </w:r>
      <w:proofErr w:type="spellStart"/>
      <w:r w:rsidR="00B20414" w:rsidRPr="0065319E">
        <w:rPr>
          <w:rFonts w:eastAsia="Times New Roman" w:cs="Helvetica"/>
          <w:szCs w:val="22"/>
        </w:rPr>
        <w:t>Penina</w:t>
      </w:r>
      <w:proofErr w:type="spellEnd"/>
      <w:r w:rsidR="00B20414" w:rsidRPr="0065319E">
        <w:rPr>
          <w:rFonts w:eastAsia="Times New Roman" w:cs="Helvetica"/>
          <w:szCs w:val="22"/>
        </w:rPr>
        <w:t xml:space="preserve"> </w:t>
      </w:r>
      <w:proofErr w:type="spellStart"/>
      <w:r w:rsidR="00B20414" w:rsidRPr="0065319E">
        <w:rPr>
          <w:rFonts w:eastAsia="Times New Roman" w:cs="Helvetica"/>
          <w:szCs w:val="22"/>
        </w:rPr>
        <w:t>uliuli</w:t>
      </w:r>
      <w:proofErr w:type="spellEnd"/>
      <w:r w:rsidR="00B20414" w:rsidRPr="0065319E">
        <w:rPr>
          <w:rFonts w:eastAsia="Times New Roman" w:cs="Helvetica"/>
          <w:szCs w:val="22"/>
        </w:rPr>
        <w:t xml:space="preserve"> (Eds.). Honolulu, HA: University of Hawaii Press, </w:t>
      </w:r>
      <w:r w:rsidRPr="0065319E">
        <w:rPr>
          <w:rFonts w:eastAsia="Times New Roman" w:cs="Helvetica"/>
          <w:szCs w:val="22"/>
        </w:rPr>
        <w:t>2007</w:t>
      </w:r>
      <w:r w:rsidR="00B20414" w:rsidRPr="0065319E">
        <w:rPr>
          <w:rFonts w:eastAsia="Times New Roman" w:cs="Helvetica"/>
          <w:szCs w:val="22"/>
        </w:rPr>
        <w:t>.</w:t>
      </w:r>
      <w:bookmarkStart w:id="35" w:name="_Toc513038037"/>
    </w:p>
    <w:p w14:paraId="1B92B926" w14:textId="77777777" w:rsidR="00610F0A" w:rsidRPr="0065319E" w:rsidRDefault="00610F0A" w:rsidP="00610F0A">
      <w:pPr>
        <w:rPr>
          <w:rFonts w:asciiTheme="majorHAnsi" w:eastAsia="Times New Roman" w:hAnsiTheme="majorHAnsi" w:cstheme="majorBidi"/>
          <w:i/>
          <w:color w:val="0070C0"/>
          <w:sz w:val="24"/>
        </w:rPr>
      </w:pPr>
    </w:p>
    <w:p w14:paraId="0B8DBC47" w14:textId="204E6D7F" w:rsidR="00242D6B" w:rsidRPr="0065319E" w:rsidRDefault="0066639C" w:rsidP="00D90515">
      <w:pPr>
        <w:pStyle w:val="Heading3"/>
        <w:rPr>
          <w:rFonts w:eastAsia="Times New Roman"/>
        </w:rPr>
      </w:pPr>
      <w:bookmarkStart w:id="36" w:name="_Toc513651357"/>
      <w:r w:rsidRPr="0065319E">
        <w:rPr>
          <w:rFonts w:eastAsia="Times New Roman"/>
        </w:rPr>
        <w:t xml:space="preserve">Asian </w:t>
      </w:r>
      <w:r w:rsidR="008A199D" w:rsidRPr="0065319E">
        <w:rPr>
          <w:rFonts w:eastAsia="Times New Roman"/>
        </w:rPr>
        <w:t>communities</w:t>
      </w:r>
      <w:bookmarkEnd w:id="35"/>
      <w:bookmarkEnd w:id="36"/>
    </w:p>
    <w:p w14:paraId="577CB34D" w14:textId="77777777" w:rsidR="008A199D" w:rsidRPr="0065319E" w:rsidRDefault="008A199D" w:rsidP="00242D6B">
      <w:pPr>
        <w:rPr>
          <w:rFonts w:ascii="Helvetica" w:eastAsia="Times New Roman" w:hAnsi="Helvetica" w:cs="Helvetica"/>
          <w:i/>
          <w:sz w:val="21"/>
          <w:szCs w:val="21"/>
        </w:rPr>
      </w:pPr>
    </w:p>
    <w:p w14:paraId="65F7840F" w14:textId="77777777" w:rsidR="008A199D" w:rsidRPr="0065319E" w:rsidRDefault="00893B28" w:rsidP="008A199D">
      <w:pPr>
        <w:rPr>
          <w:szCs w:val="22"/>
        </w:rPr>
      </w:pPr>
      <w:hyperlink r:id="rId58" w:history="1">
        <w:r w:rsidR="008A199D" w:rsidRPr="0065319E">
          <w:rPr>
            <w:rStyle w:val="Hyperlink"/>
            <w:rFonts w:cs="Helvetica"/>
            <w:b/>
            <w:bCs/>
            <w:color w:val="0076B2"/>
            <w:szCs w:val="22"/>
            <w:u w:val="none"/>
          </w:rPr>
          <w:t>Moving on</w:t>
        </w:r>
        <w:r w:rsidR="00AB0F96" w:rsidRPr="0065319E">
          <w:rPr>
            <w:rStyle w:val="Hyperlink"/>
            <w:rFonts w:cs="Helvetica"/>
            <w:b/>
            <w:bCs/>
            <w:color w:val="0076B2"/>
            <w:szCs w:val="22"/>
            <w:u w:val="none"/>
          </w:rPr>
          <w:t>: S</w:t>
        </w:r>
        <w:r w:rsidR="008A199D" w:rsidRPr="0065319E">
          <w:rPr>
            <w:rStyle w:val="Hyperlink"/>
            <w:rFonts w:cs="Helvetica"/>
            <w:b/>
            <w:bCs/>
            <w:color w:val="0076B2"/>
            <w:szCs w:val="22"/>
            <w:u w:val="none"/>
          </w:rPr>
          <w:t>tructural violence and age(</w:t>
        </w:r>
        <w:proofErr w:type="spellStart"/>
        <w:r w:rsidR="008A199D" w:rsidRPr="0065319E">
          <w:rPr>
            <w:rStyle w:val="Hyperlink"/>
            <w:rFonts w:cs="Helvetica"/>
            <w:b/>
            <w:bCs/>
            <w:color w:val="0076B2"/>
            <w:szCs w:val="22"/>
            <w:u w:val="none"/>
          </w:rPr>
          <w:t>ncy</w:t>
        </w:r>
        <w:proofErr w:type="spellEnd"/>
        <w:r w:rsidR="008A199D" w:rsidRPr="0065319E">
          <w:rPr>
            <w:rStyle w:val="Hyperlink"/>
            <w:rFonts w:cs="Helvetica"/>
            <w:b/>
            <w:bCs/>
            <w:color w:val="0076B2"/>
            <w:szCs w:val="22"/>
            <w:u w:val="none"/>
          </w:rPr>
          <w:t xml:space="preserve">) in young South Asian women's </w:t>
        </w:r>
        <w:proofErr w:type="spellStart"/>
        <w:r w:rsidR="008A199D" w:rsidRPr="0065319E">
          <w:rPr>
            <w:rStyle w:val="Hyperlink"/>
            <w:rFonts w:cs="Helvetica"/>
            <w:b/>
            <w:bCs/>
            <w:color w:val="0076B2"/>
            <w:szCs w:val="22"/>
            <w:u w:val="none"/>
          </w:rPr>
          <w:t>lifeworlds</w:t>
        </w:r>
        <w:proofErr w:type="spellEnd"/>
        <w:r w:rsidR="008A199D" w:rsidRPr="0065319E">
          <w:rPr>
            <w:rStyle w:val="Hyperlink"/>
            <w:rFonts w:cs="Helvetica"/>
            <w:b/>
            <w:bCs/>
            <w:color w:val="0076B2"/>
            <w:szCs w:val="22"/>
            <w:u w:val="none"/>
          </w:rPr>
          <w:t xml:space="preserve"> post-family violence in Aotearoa / New Zealand</w:t>
        </w:r>
      </w:hyperlink>
    </w:p>
    <w:p w14:paraId="639233A6" w14:textId="6C0EAC19" w:rsidR="008A199D" w:rsidRPr="0065319E" w:rsidRDefault="008A199D" w:rsidP="008A199D">
      <w:pPr>
        <w:pStyle w:val="NormalWeb"/>
        <w:spacing w:before="0" w:beforeAutospacing="0" w:after="0" w:afterAutospacing="0"/>
        <w:rPr>
          <w:rFonts w:cs="Helvetica"/>
          <w:szCs w:val="22"/>
        </w:rPr>
      </w:pPr>
      <w:r w:rsidRPr="0065319E">
        <w:rPr>
          <w:rStyle w:val="author"/>
          <w:rFonts w:cs="Helvetica"/>
          <w:szCs w:val="22"/>
        </w:rPr>
        <w:t>Fu, Mengzhu.</w:t>
      </w:r>
    </w:p>
    <w:p w14:paraId="7AD45F56" w14:textId="796DED58" w:rsidR="008A199D" w:rsidRPr="0065319E" w:rsidRDefault="00B20414" w:rsidP="008A199D">
      <w:pPr>
        <w:rPr>
          <w:szCs w:val="22"/>
        </w:rPr>
      </w:pPr>
      <w:r w:rsidRPr="0065319E">
        <w:rPr>
          <w:rStyle w:val="resultssummary"/>
          <w:rFonts w:cs="Helvetica"/>
          <w:szCs w:val="22"/>
        </w:rPr>
        <w:t>T</w:t>
      </w:r>
      <w:r w:rsidR="008A199D" w:rsidRPr="0065319E">
        <w:rPr>
          <w:rStyle w:val="resultssummary"/>
          <w:rFonts w:cs="Helvetica"/>
          <w:szCs w:val="22"/>
        </w:rPr>
        <w:t>hesis</w:t>
      </w:r>
      <w:r w:rsidRPr="0065319E">
        <w:rPr>
          <w:rStyle w:val="resultssummary"/>
          <w:rFonts w:cs="Helvetica"/>
          <w:szCs w:val="22"/>
        </w:rPr>
        <w:t>:</w:t>
      </w:r>
      <w:r w:rsidR="00E86C57" w:rsidRPr="0065319E">
        <w:rPr>
          <w:rStyle w:val="resultssummary"/>
          <w:rFonts w:cs="Helvetica"/>
          <w:szCs w:val="22"/>
        </w:rPr>
        <w:t xml:space="preserve"> MA.</w:t>
      </w:r>
      <w:r w:rsidRPr="0065319E">
        <w:rPr>
          <w:rStyle w:val="resultssummary"/>
          <w:rFonts w:cs="Helvetica"/>
          <w:szCs w:val="22"/>
        </w:rPr>
        <w:t xml:space="preserve"> University of Auckland, 2014.</w:t>
      </w:r>
      <w:r w:rsidRPr="0065319E">
        <w:rPr>
          <w:szCs w:val="22"/>
        </w:rPr>
        <w:t xml:space="preserve"> </w:t>
      </w:r>
    </w:p>
    <w:p w14:paraId="405A65FF" w14:textId="77777777" w:rsidR="008A199D" w:rsidRPr="0065319E" w:rsidRDefault="008A199D" w:rsidP="008A199D">
      <w:pPr>
        <w:rPr>
          <w:szCs w:val="22"/>
        </w:rPr>
      </w:pPr>
    </w:p>
    <w:p w14:paraId="6707B5EF" w14:textId="77777777" w:rsidR="008A199D" w:rsidRPr="0065319E" w:rsidRDefault="00893B28" w:rsidP="008A199D">
      <w:pPr>
        <w:rPr>
          <w:szCs w:val="22"/>
        </w:rPr>
      </w:pPr>
      <w:hyperlink r:id="rId59" w:history="1">
        <w:r w:rsidR="008A199D" w:rsidRPr="0065319E">
          <w:rPr>
            <w:rStyle w:val="Hyperlink"/>
            <w:rFonts w:cs="Helvetica"/>
            <w:b/>
            <w:bCs/>
            <w:color w:val="0076B2"/>
            <w:szCs w:val="22"/>
            <w:u w:val="none"/>
          </w:rPr>
          <w:t>Living with ‘Hwa-</w:t>
        </w:r>
        <w:proofErr w:type="spellStart"/>
        <w:r w:rsidR="008A199D" w:rsidRPr="0065319E">
          <w:rPr>
            <w:rStyle w:val="Hyperlink"/>
            <w:rFonts w:cs="Helvetica"/>
            <w:b/>
            <w:bCs/>
            <w:color w:val="0076B2"/>
            <w:szCs w:val="22"/>
            <w:u w:val="none"/>
          </w:rPr>
          <w:t>byung</w:t>
        </w:r>
        <w:proofErr w:type="spellEnd"/>
        <w:r w:rsidR="008A199D" w:rsidRPr="0065319E">
          <w:rPr>
            <w:rStyle w:val="Hyperlink"/>
            <w:rFonts w:cs="Helvetica"/>
            <w:b/>
            <w:bCs/>
            <w:color w:val="0076B2"/>
            <w:szCs w:val="22"/>
            <w:u w:val="none"/>
          </w:rPr>
          <w:t xml:space="preserve">’: </w:t>
        </w:r>
        <w:r w:rsidR="00AB0F96" w:rsidRPr="0065319E">
          <w:rPr>
            <w:rStyle w:val="Hyperlink"/>
            <w:rFonts w:cs="Helvetica"/>
            <w:b/>
            <w:bCs/>
            <w:color w:val="0076B2"/>
            <w:szCs w:val="22"/>
            <w:u w:val="none"/>
          </w:rPr>
          <w:t>T</w:t>
        </w:r>
        <w:r w:rsidR="008A199D" w:rsidRPr="0065319E">
          <w:rPr>
            <w:rStyle w:val="Hyperlink"/>
            <w:rFonts w:cs="Helvetica"/>
            <w:b/>
            <w:bCs/>
            <w:color w:val="0076B2"/>
            <w:szCs w:val="22"/>
            <w:u w:val="none"/>
          </w:rPr>
          <w:t>he psycho-social impact of elder mistreatment on the health and well-being of older people</w:t>
        </w:r>
      </w:hyperlink>
    </w:p>
    <w:p w14:paraId="2DDB8AE9" w14:textId="31B38E2A" w:rsidR="008A199D" w:rsidRPr="0065319E" w:rsidRDefault="00B20414" w:rsidP="008A199D">
      <w:pPr>
        <w:pStyle w:val="NormalWeb"/>
        <w:spacing w:before="0" w:beforeAutospacing="0" w:after="0" w:afterAutospacing="0"/>
        <w:rPr>
          <w:rFonts w:cs="Helvetica"/>
          <w:szCs w:val="22"/>
        </w:rPr>
      </w:pPr>
      <w:r w:rsidRPr="0065319E">
        <w:rPr>
          <w:rFonts w:cs="Helvetica"/>
          <w:szCs w:val="22"/>
        </w:rPr>
        <w:t>P</w:t>
      </w:r>
      <w:r w:rsidR="008A199D" w:rsidRPr="0065319E">
        <w:rPr>
          <w:rStyle w:val="author"/>
          <w:rFonts w:cs="Helvetica"/>
          <w:szCs w:val="22"/>
        </w:rPr>
        <w:t>ark, Hong-Jae.</w:t>
      </w:r>
    </w:p>
    <w:p w14:paraId="5A6CD480" w14:textId="356DFB78" w:rsidR="008A199D" w:rsidRPr="0065319E" w:rsidRDefault="008A199D" w:rsidP="008A199D">
      <w:pPr>
        <w:rPr>
          <w:rStyle w:val="resultssummary"/>
          <w:rFonts w:cs="Helvetica"/>
          <w:szCs w:val="22"/>
        </w:rPr>
      </w:pPr>
      <w:r w:rsidRPr="0065319E">
        <w:rPr>
          <w:rStyle w:val="resultssummary"/>
          <w:rFonts w:cs="Helvetica"/>
          <w:i/>
          <w:szCs w:val="22"/>
        </w:rPr>
        <w:t>Aging &amp; Mental Health</w:t>
      </w:r>
      <w:r w:rsidRPr="0065319E">
        <w:rPr>
          <w:rStyle w:val="resultssummary"/>
          <w:rFonts w:cs="Helvetica"/>
          <w:szCs w:val="22"/>
        </w:rPr>
        <w:t>, 2014, 18(1): 125-128</w:t>
      </w:r>
      <w:r w:rsidR="00B20414" w:rsidRPr="0065319E">
        <w:rPr>
          <w:rStyle w:val="resultssummary"/>
          <w:rFonts w:cs="Helvetica"/>
          <w:szCs w:val="22"/>
        </w:rPr>
        <w:t>.</w:t>
      </w:r>
    </w:p>
    <w:p w14:paraId="1C2113C2" w14:textId="77777777" w:rsidR="008A199D" w:rsidRPr="0065319E" w:rsidRDefault="008A199D" w:rsidP="008A199D">
      <w:pPr>
        <w:rPr>
          <w:rStyle w:val="resultssummary"/>
          <w:rFonts w:ascii="Helvetica" w:hAnsi="Helvetica" w:cs="Helvetica"/>
          <w:sz w:val="21"/>
          <w:szCs w:val="21"/>
        </w:rPr>
      </w:pPr>
    </w:p>
    <w:p w14:paraId="55A448AE" w14:textId="0E87D316" w:rsidR="00625440" w:rsidRPr="0065319E" w:rsidRDefault="00625440" w:rsidP="009015EF">
      <w:pPr>
        <w:pStyle w:val="Heading3"/>
        <w:rPr>
          <w:rStyle w:val="resultssummary"/>
        </w:rPr>
      </w:pPr>
      <w:bookmarkStart w:id="37" w:name="_Toc513651358"/>
      <w:r w:rsidRPr="0065319E">
        <w:rPr>
          <w:rStyle w:val="resultssummary"/>
        </w:rPr>
        <w:t>Disabled people</w:t>
      </w:r>
      <w:bookmarkEnd w:id="37"/>
    </w:p>
    <w:p w14:paraId="0BB9AD84" w14:textId="77777777" w:rsidR="00625440" w:rsidRPr="0065319E" w:rsidRDefault="00625440" w:rsidP="00530457">
      <w:pPr>
        <w:rPr>
          <w:rFonts w:cs="Helvetica"/>
          <w:szCs w:val="22"/>
        </w:rPr>
      </w:pPr>
    </w:p>
    <w:p w14:paraId="62891852" w14:textId="64F097BF" w:rsidR="00625440" w:rsidRPr="0065319E" w:rsidRDefault="00893B28" w:rsidP="00625440">
      <w:pPr>
        <w:rPr>
          <w:b/>
          <w:szCs w:val="22"/>
        </w:rPr>
      </w:pPr>
      <w:hyperlink r:id="rId60" w:history="1">
        <w:r w:rsidR="00625440" w:rsidRPr="0065319E">
          <w:rPr>
            <w:rStyle w:val="Hyperlink"/>
            <w:rFonts w:cs="Helvetica"/>
            <w:b/>
            <w:bCs/>
            <w:color w:val="0076B2"/>
            <w:szCs w:val="22"/>
            <w:u w:val="none"/>
          </w:rPr>
          <w:t xml:space="preserve">The hidden abuse of disabled people residing in the community: </w:t>
        </w:r>
        <w:r w:rsidR="005A0A1C" w:rsidRPr="0065319E">
          <w:rPr>
            <w:rStyle w:val="Hyperlink"/>
            <w:rFonts w:cs="Helvetica"/>
            <w:b/>
            <w:bCs/>
            <w:color w:val="0076B2"/>
            <w:szCs w:val="22"/>
            <w:u w:val="none"/>
          </w:rPr>
          <w:t>A</w:t>
        </w:r>
        <w:r w:rsidR="00625440" w:rsidRPr="0065319E">
          <w:rPr>
            <w:rStyle w:val="Hyperlink"/>
            <w:rFonts w:cs="Helvetica"/>
            <w:b/>
            <w:bCs/>
            <w:color w:val="0076B2"/>
            <w:szCs w:val="22"/>
            <w:u w:val="none"/>
          </w:rPr>
          <w:t>n exploratory study</w:t>
        </w:r>
      </w:hyperlink>
    </w:p>
    <w:p w14:paraId="4076E4EB" w14:textId="42ABBFA7" w:rsidR="00625440" w:rsidRPr="0065319E" w:rsidRDefault="00625440" w:rsidP="00625440">
      <w:pPr>
        <w:pStyle w:val="NormalWeb"/>
        <w:spacing w:before="0" w:beforeAutospacing="0" w:after="0" w:afterAutospacing="0"/>
        <w:rPr>
          <w:rFonts w:cs="Helvetica"/>
          <w:szCs w:val="22"/>
        </w:rPr>
      </w:pPr>
      <w:r w:rsidRPr="0065319E">
        <w:rPr>
          <w:rStyle w:val="author"/>
          <w:rFonts w:cs="Helvetica"/>
          <w:szCs w:val="22"/>
        </w:rPr>
        <w:t>Roguski, Michael.</w:t>
      </w:r>
    </w:p>
    <w:p w14:paraId="2C38F120" w14:textId="618119E2" w:rsidR="00625440" w:rsidRPr="0065319E" w:rsidRDefault="00B20414" w:rsidP="00625440">
      <w:pPr>
        <w:rPr>
          <w:color w:val="1F497D"/>
          <w:szCs w:val="22"/>
        </w:rPr>
      </w:pPr>
      <w:r w:rsidRPr="0065319E">
        <w:rPr>
          <w:rStyle w:val="resultssummary"/>
          <w:rFonts w:cs="Helvetica"/>
          <w:szCs w:val="22"/>
        </w:rPr>
        <w:t>Gisborne, New Zealand</w:t>
      </w:r>
      <w:r w:rsidR="00625440" w:rsidRPr="0065319E">
        <w:rPr>
          <w:rStyle w:val="resultssummary"/>
          <w:rFonts w:cs="Helvetica"/>
          <w:szCs w:val="22"/>
        </w:rPr>
        <w:t xml:space="preserve">: </w:t>
      </w:r>
      <w:proofErr w:type="spellStart"/>
      <w:r w:rsidR="00625440" w:rsidRPr="0065319E">
        <w:rPr>
          <w:rStyle w:val="resultssummary"/>
          <w:rFonts w:cs="Helvetica"/>
          <w:szCs w:val="22"/>
        </w:rPr>
        <w:t>Tairawhiti</w:t>
      </w:r>
      <w:proofErr w:type="spellEnd"/>
      <w:r w:rsidR="00625440" w:rsidRPr="0065319E">
        <w:rPr>
          <w:rStyle w:val="resultssummary"/>
          <w:rFonts w:cs="Helvetica"/>
          <w:szCs w:val="22"/>
        </w:rPr>
        <w:t xml:space="preserve"> Community Voice, 2013</w:t>
      </w:r>
      <w:r w:rsidRPr="0065319E">
        <w:rPr>
          <w:color w:val="1F497D"/>
          <w:szCs w:val="22"/>
        </w:rPr>
        <w:t>.</w:t>
      </w:r>
    </w:p>
    <w:p w14:paraId="671B8980" w14:textId="7E596914" w:rsidR="00625440" w:rsidRPr="0065319E" w:rsidRDefault="00625440" w:rsidP="00625440">
      <w:pPr>
        <w:rPr>
          <w:color w:val="1F497D"/>
          <w:szCs w:val="22"/>
        </w:rPr>
      </w:pPr>
    </w:p>
    <w:p w14:paraId="37CADF33" w14:textId="31705497" w:rsidR="00625440" w:rsidRPr="0065319E" w:rsidRDefault="00893B28" w:rsidP="00E340E1">
      <w:pPr>
        <w:keepNext/>
        <w:rPr>
          <w:szCs w:val="22"/>
        </w:rPr>
      </w:pPr>
      <w:hyperlink r:id="rId61" w:history="1">
        <w:r w:rsidR="00625440" w:rsidRPr="0065319E">
          <w:rPr>
            <w:rStyle w:val="Hyperlink"/>
            <w:rFonts w:cs="Helvetica"/>
            <w:b/>
            <w:bCs/>
            <w:color w:val="0076B2"/>
            <w:szCs w:val="22"/>
            <w:u w:val="none"/>
          </w:rPr>
          <w:t xml:space="preserve">“Institutions are places of abuse”: </w:t>
        </w:r>
        <w:r w:rsidR="00DA7FA1" w:rsidRPr="0065319E">
          <w:rPr>
            <w:rStyle w:val="Hyperlink"/>
            <w:rFonts w:cs="Helvetica"/>
            <w:b/>
            <w:bCs/>
            <w:color w:val="0076B2"/>
            <w:szCs w:val="22"/>
            <w:u w:val="none"/>
          </w:rPr>
          <w:t>T</w:t>
        </w:r>
        <w:r w:rsidR="00625440" w:rsidRPr="0065319E">
          <w:rPr>
            <w:rStyle w:val="Hyperlink"/>
            <w:rFonts w:cs="Helvetica"/>
            <w:b/>
            <w:bCs/>
            <w:color w:val="0076B2"/>
            <w:szCs w:val="22"/>
            <w:u w:val="none"/>
          </w:rPr>
          <w:t>he experiences of disabled children and adults in State care</w:t>
        </w:r>
      </w:hyperlink>
    </w:p>
    <w:p w14:paraId="7CE16604" w14:textId="405BB51A" w:rsidR="00625440" w:rsidRPr="0065319E" w:rsidRDefault="00625440" w:rsidP="00E340E1">
      <w:pPr>
        <w:pStyle w:val="NormalWeb"/>
        <w:keepNext/>
        <w:spacing w:before="0" w:beforeAutospacing="0" w:after="0" w:afterAutospacing="0"/>
        <w:rPr>
          <w:rFonts w:cs="Helvetica"/>
          <w:szCs w:val="22"/>
        </w:rPr>
      </w:pPr>
      <w:proofErr w:type="spellStart"/>
      <w:r w:rsidRPr="0065319E">
        <w:rPr>
          <w:rStyle w:val="author"/>
          <w:rFonts w:cs="Helvetica"/>
          <w:szCs w:val="22"/>
        </w:rPr>
        <w:t>Mirfin</w:t>
      </w:r>
      <w:proofErr w:type="spellEnd"/>
      <w:r w:rsidRPr="0065319E">
        <w:rPr>
          <w:rStyle w:val="author"/>
          <w:rFonts w:cs="Helvetica"/>
          <w:szCs w:val="22"/>
        </w:rPr>
        <w:t>-Veitch, Brigit</w:t>
      </w:r>
      <w:r w:rsidRPr="0065319E">
        <w:rPr>
          <w:rStyle w:val="separator"/>
          <w:rFonts w:cs="Helvetica"/>
          <w:szCs w:val="22"/>
        </w:rPr>
        <w:t> | </w:t>
      </w:r>
      <w:proofErr w:type="spellStart"/>
      <w:r w:rsidRPr="0065319E">
        <w:rPr>
          <w:rStyle w:val="author"/>
          <w:rFonts w:cs="Helvetica"/>
          <w:szCs w:val="22"/>
        </w:rPr>
        <w:t>Conder</w:t>
      </w:r>
      <w:proofErr w:type="spellEnd"/>
      <w:r w:rsidRPr="0065319E">
        <w:rPr>
          <w:rStyle w:val="author"/>
          <w:rFonts w:cs="Helvetica"/>
          <w:szCs w:val="22"/>
        </w:rPr>
        <w:t>, Jenny.</w:t>
      </w:r>
    </w:p>
    <w:p w14:paraId="47212DFC" w14:textId="79A2A008" w:rsidR="00625440" w:rsidRPr="0065319E" w:rsidRDefault="00625440" w:rsidP="00E340E1">
      <w:pPr>
        <w:keepNext/>
        <w:rPr>
          <w:rStyle w:val="resultssummary"/>
          <w:rFonts w:cs="Helvetica"/>
          <w:szCs w:val="22"/>
        </w:rPr>
      </w:pPr>
      <w:r w:rsidRPr="0065319E">
        <w:rPr>
          <w:rStyle w:val="resultssummary"/>
          <w:rFonts w:cs="Helvetica"/>
          <w:szCs w:val="22"/>
        </w:rPr>
        <w:t>Dunedin, New Zealand</w:t>
      </w:r>
      <w:r w:rsidR="00547297" w:rsidRPr="0065319E">
        <w:rPr>
          <w:rStyle w:val="resultssummary"/>
          <w:rFonts w:cs="Helvetica"/>
          <w:szCs w:val="22"/>
        </w:rPr>
        <w:t>: Donald Beasley Institute, 201</w:t>
      </w:r>
      <w:r w:rsidR="00DA7FA1" w:rsidRPr="0065319E">
        <w:rPr>
          <w:rStyle w:val="resultssummary"/>
          <w:rFonts w:cs="Helvetica"/>
          <w:szCs w:val="22"/>
        </w:rPr>
        <w:t>7</w:t>
      </w:r>
      <w:r w:rsidR="00547297" w:rsidRPr="0065319E">
        <w:rPr>
          <w:rStyle w:val="resultssummary"/>
          <w:rFonts w:cs="Helvetica"/>
          <w:szCs w:val="22"/>
        </w:rPr>
        <w:t>.</w:t>
      </w:r>
    </w:p>
    <w:p w14:paraId="0135B67D" w14:textId="2C5B1E8F" w:rsidR="00625440" w:rsidRPr="0065319E" w:rsidRDefault="00625440" w:rsidP="00625440">
      <w:pPr>
        <w:rPr>
          <w:rStyle w:val="resultssummary"/>
          <w:rFonts w:cs="Helvetica"/>
          <w:szCs w:val="22"/>
        </w:rPr>
      </w:pPr>
    </w:p>
    <w:p w14:paraId="7DD91700" w14:textId="3750A843" w:rsidR="00625440" w:rsidRPr="0065319E" w:rsidRDefault="00893B28" w:rsidP="00625440">
      <w:pPr>
        <w:rPr>
          <w:szCs w:val="22"/>
        </w:rPr>
      </w:pPr>
      <w:hyperlink r:id="rId62" w:history="1">
        <w:r w:rsidR="00625440" w:rsidRPr="0065319E">
          <w:rPr>
            <w:rStyle w:val="Hyperlink"/>
            <w:rFonts w:cs="Helvetica"/>
            <w:b/>
            <w:bCs/>
            <w:color w:val="0076B2"/>
            <w:szCs w:val="22"/>
            <w:u w:val="none"/>
          </w:rPr>
          <w:t xml:space="preserve">Prevalence and risk of violence against children with disabilities: </w:t>
        </w:r>
        <w:r w:rsidR="00B32167" w:rsidRPr="0065319E">
          <w:rPr>
            <w:rStyle w:val="Hyperlink"/>
            <w:rFonts w:cs="Helvetica"/>
            <w:b/>
            <w:bCs/>
            <w:color w:val="0076B2"/>
            <w:szCs w:val="22"/>
            <w:u w:val="none"/>
          </w:rPr>
          <w:t>A</w:t>
        </w:r>
        <w:r w:rsidR="00625440" w:rsidRPr="0065319E">
          <w:rPr>
            <w:rStyle w:val="Hyperlink"/>
            <w:rFonts w:cs="Helvetica"/>
            <w:b/>
            <w:bCs/>
            <w:color w:val="0076B2"/>
            <w:szCs w:val="22"/>
            <w:u w:val="none"/>
          </w:rPr>
          <w:t xml:space="preserve"> systematic review and meta-analysis of observational studies</w:t>
        </w:r>
      </w:hyperlink>
    </w:p>
    <w:p w14:paraId="0C54482D" w14:textId="623BACDB" w:rsidR="00625440" w:rsidRPr="0065319E" w:rsidRDefault="00625440" w:rsidP="00625440">
      <w:pPr>
        <w:pStyle w:val="NormalWeb"/>
        <w:spacing w:before="0" w:beforeAutospacing="0" w:after="0" w:afterAutospacing="0"/>
        <w:rPr>
          <w:rFonts w:cs="Helvetica"/>
          <w:szCs w:val="22"/>
        </w:rPr>
      </w:pPr>
      <w:r w:rsidRPr="0065319E">
        <w:rPr>
          <w:rStyle w:val="author"/>
          <w:rFonts w:cs="Helvetica"/>
          <w:szCs w:val="22"/>
        </w:rPr>
        <w:t>Jones, Lisa</w:t>
      </w:r>
      <w:r w:rsidRPr="0065319E">
        <w:rPr>
          <w:rStyle w:val="separator"/>
          <w:rFonts w:cs="Helvetica"/>
          <w:szCs w:val="22"/>
        </w:rPr>
        <w:t> | </w:t>
      </w:r>
      <w:r w:rsidRPr="0065319E">
        <w:rPr>
          <w:rStyle w:val="author"/>
          <w:rFonts w:cs="Helvetica"/>
          <w:szCs w:val="22"/>
        </w:rPr>
        <w:t>Bellis, Mark A</w:t>
      </w:r>
      <w:r w:rsidRPr="0065319E">
        <w:rPr>
          <w:rStyle w:val="separator"/>
          <w:rFonts w:cs="Helvetica"/>
          <w:szCs w:val="22"/>
        </w:rPr>
        <w:t> | </w:t>
      </w:r>
      <w:r w:rsidRPr="0065319E">
        <w:rPr>
          <w:rStyle w:val="author"/>
          <w:rFonts w:cs="Helvetica"/>
          <w:szCs w:val="22"/>
        </w:rPr>
        <w:t>Wood, Sara</w:t>
      </w:r>
      <w:r w:rsidRPr="0065319E">
        <w:rPr>
          <w:rStyle w:val="separator"/>
          <w:rFonts w:cs="Helvetica"/>
          <w:szCs w:val="22"/>
        </w:rPr>
        <w:t> | </w:t>
      </w:r>
      <w:r w:rsidRPr="0065319E">
        <w:rPr>
          <w:rStyle w:val="author"/>
          <w:rFonts w:cs="Helvetica"/>
          <w:szCs w:val="22"/>
        </w:rPr>
        <w:t>Hughes, Karen</w:t>
      </w:r>
      <w:r w:rsidRPr="0065319E">
        <w:rPr>
          <w:rStyle w:val="separator"/>
          <w:rFonts w:cs="Helvetica"/>
          <w:szCs w:val="22"/>
        </w:rPr>
        <w:t> | </w:t>
      </w:r>
      <w:r w:rsidRPr="0065319E">
        <w:rPr>
          <w:rStyle w:val="author"/>
          <w:rFonts w:cs="Helvetica"/>
          <w:szCs w:val="22"/>
        </w:rPr>
        <w:t>McCoy, Ellie</w:t>
      </w:r>
      <w:r w:rsidRPr="0065319E">
        <w:rPr>
          <w:rStyle w:val="separator"/>
          <w:rFonts w:cs="Helvetica"/>
          <w:szCs w:val="22"/>
        </w:rPr>
        <w:t> | </w:t>
      </w:r>
      <w:proofErr w:type="spellStart"/>
      <w:r w:rsidRPr="0065319E">
        <w:rPr>
          <w:rStyle w:val="author"/>
          <w:rFonts w:cs="Helvetica"/>
          <w:szCs w:val="22"/>
        </w:rPr>
        <w:t>Eckley</w:t>
      </w:r>
      <w:proofErr w:type="spellEnd"/>
      <w:r w:rsidRPr="0065319E">
        <w:rPr>
          <w:rStyle w:val="author"/>
          <w:rFonts w:cs="Helvetica"/>
          <w:szCs w:val="22"/>
        </w:rPr>
        <w:t>, Lindsay</w:t>
      </w:r>
      <w:r w:rsidRPr="0065319E">
        <w:rPr>
          <w:rStyle w:val="separator"/>
          <w:rFonts w:cs="Helvetica"/>
          <w:szCs w:val="22"/>
        </w:rPr>
        <w:t> | </w:t>
      </w:r>
      <w:r w:rsidRPr="0065319E">
        <w:rPr>
          <w:rStyle w:val="author"/>
          <w:rFonts w:cs="Helvetica"/>
          <w:szCs w:val="22"/>
        </w:rPr>
        <w:t>Bates, Geoff</w:t>
      </w:r>
      <w:r w:rsidRPr="0065319E">
        <w:rPr>
          <w:rStyle w:val="separator"/>
          <w:rFonts w:cs="Helvetica"/>
          <w:szCs w:val="22"/>
        </w:rPr>
        <w:t> | </w:t>
      </w:r>
      <w:proofErr w:type="spellStart"/>
      <w:r w:rsidRPr="0065319E">
        <w:rPr>
          <w:rStyle w:val="author"/>
          <w:rFonts w:cs="Helvetica"/>
          <w:szCs w:val="22"/>
        </w:rPr>
        <w:t>Mikton</w:t>
      </w:r>
      <w:proofErr w:type="spellEnd"/>
      <w:r w:rsidRPr="0065319E">
        <w:rPr>
          <w:rStyle w:val="author"/>
          <w:rFonts w:cs="Helvetica"/>
          <w:szCs w:val="22"/>
        </w:rPr>
        <w:t>, Christopher</w:t>
      </w:r>
      <w:r w:rsidRPr="0065319E">
        <w:rPr>
          <w:rStyle w:val="separator"/>
          <w:rFonts w:cs="Helvetica"/>
          <w:szCs w:val="22"/>
        </w:rPr>
        <w:t> | </w:t>
      </w:r>
      <w:r w:rsidRPr="0065319E">
        <w:rPr>
          <w:rStyle w:val="author"/>
          <w:rFonts w:cs="Helvetica"/>
          <w:szCs w:val="22"/>
        </w:rPr>
        <w:t>Shakespeare, Tom</w:t>
      </w:r>
      <w:r w:rsidRPr="0065319E">
        <w:rPr>
          <w:rStyle w:val="separator"/>
          <w:rFonts w:cs="Helvetica"/>
          <w:szCs w:val="22"/>
        </w:rPr>
        <w:t> | </w:t>
      </w:r>
      <w:r w:rsidRPr="0065319E">
        <w:rPr>
          <w:rStyle w:val="author"/>
          <w:rFonts w:cs="Helvetica"/>
          <w:szCs w:val="22"/>
        </w:rPr>
        <w:t>Officer, Alana.</w:t>
      </w:r>
    </w:p>
    <w:p w14:paraId="18618C7D" w14:textId="68DCAD25" w:rsidR="00625440" w:rsidRPr="0065319E" w:rsidRDefault="00625440" w:rsidP="00625440">
      <w:pPr>
        <w:rPr>
          <w:rStyle w:val="resultssummary"/>
          <w:rFonts w:cs="Calibri"/>
          <w:color w:val="1F497D"/>
          <w:szCs w:val="22"/>
        </w:rPr>
      </w:pPr>
      <w:r w:rsidRPr="0065319E">
        <w:rPr>
          <w:rStyle w:val="resultssummary"/>
          <w:rFonts w:cs="Helvetica"/>
          <w:i/>
          <w:szCs w:val="22"/>
        </w:rPr>
        <w:t>The Lancet</w:t>
      </w:r>
      <w:r w:rsidRPr="0065319E">
        <w:rPr>
          <w:rStyle w:val="resultssummary"/>
          <w:rFonts w:cs="Helvetica"/>
          <w:szCs w:val="22"/>
        </w:rPr>
        <w:t>, 2012, 380: 899-907</w:t>
      </w:r>
      <w:r w:rsidR="00547297" w:rsidRPr="0065319E">
        <w:rPr>
          <w:rStyle w:val="resultssummary"/>
          <w:rFonts w:cs="Helvetica"/>
          <w:szCs w:val="22"/>
        </w:rPr>
        <w:t>.</w:t>
      </w:r>
    </w:p>
    <w:p w14:paraId="3F7E7A01" w14:textId="77777777" w:rsidR="00625440" w:rsidRPr="0065319E" w:rsidRDefault="00625440" w:rsidP="00625440">
      <w:pPr>
        <w:rPr>
          <w:color w:val="1F497D"/>
          <w:szCs w:val="22"/>
        </w:rPr>
      </w:pPr>
    </w:p>
    <w:p w14:paraId="721B50B3" w14:textId="609AA1AF" w:rsidR="00625440" w:rsidRPr="0065319E" w:rsidRDefault="00547297" w:rsidP="00547297">
      <w:pPr>
        <w:rPr>
          <w:rStyle w:val="Hyperlink"/>
          <w:b/>
          <w:color w:val="0076B2"/>
          <w:szCs w:val="22"/>
          <w:u w:val="none"/>
        </w:rPr>
      </w:pPr>
      <w:r w:rsidRPr="0065319E">
        <w:rPr>
          <w:b/>
          <w:color w:val="0076B2"/>
          <w:szCs w:val="22"/>
        </w:rPr>
        <w:fldChar w:fldCharType="begin"/>
      </w:r>
      <w:r w:rsidRPr="0065319E">
        <w:rPr>
          <w:b/>
          <w:color w:val="0076B2"/>
          <w:szCs w:val="22"/>
        </w:rPr>
        <w:instrText xml:space="preserve"> HYPERLINK "https://doi.org/10.1177/0886260508317197" </w:instrText>
      </w:r>
      <w:r w:rsidRPr="0065319E">
        <w:rPr>
          <w:b/>
          <w:color w:val="0076B2"/>
          <w:szCs w:val="22"/>
        </w:rPr>
        <w:fldChar w:fldCharType="separate"/>
      </w:r>
      <w:r w:rsidR="00625440" w:rsidRPr="0065319E">
        <w:rPr>
          <w:rStyle w:val="Hyperlink"/>
          <w:b/>
          <w:color w:val="0076B2"/>
          <w:szCs w:val="22"/>
          <w:u w:val="none"/>
        </w:rPr>
        <w:t>Psychiatric Diagnosis as a Risk Marker for Victimization in a National Sample of Childre</w:t>
      </w:r>
      <w:r w:rsidRPr="0065319E">
        <w:rPr>
          <w:rStyle w:val="Hyperlink"/>
          <w:b/>
          <w:color w:val="0076B2"/>
          <w:szCs w:val="22"/>
          <w:u w:val="none"/>
        </w:rPr>
        <w:t>n</w:t>
      </w:r>
      <w:r w:rsidR="00625440" w:rsidRPr="0065319E">
        <w:rPr>
          <w:rStyle w:val="Hyperlink"/>
          <w:b/>
          <w:color w:val="0076B2"/>
          <w:szCs w:val="22"/>
          <w:u w:val="none"/>
        </w:rPr>
        <w:t xml:space="preserve"> </w:t>
      </w:r>
    </w:p>
    <w:p w14:paraId="1CF3E927" w14:textId="408ABBC5" w:rsidR="00625440" w:rsidRPr="0065319E" w:rsidRDefault="00547297" w:rsidP="00547297">
      <w:pPr>
        <w:rPr>
          <w:szCs w:val="22"/>
        </w:rPr>
      </w:pPr>
      <w:r w:rsidRPr="0065319E">
        <w:rPr>
          <w:b/>
          <w:color w:val="0076B2"/>
          <w:szCs w:val="22"/>
        </w:rPr>
        <w:fldChar w:fldCharType="end"/>
      </w:r>
      <w:r w:rsidR="00625440" w:rsidRPr="0065319E">
        <w:rPr>
          <w:szCs w:val="22"/>
        </w:rPr>
        <w:t xml:space="preserve">Cuevas, </w:t>
      </w:r>
      <w:r w:rsidRPr="0065319E">
        <w:rPr>
          <w:szCs w:val="22"/>
        </w:rPr>
        <w:t xml:space="preserve">Carlos A. | </w:t>
      </w:r>
      <w:proofErr w:type="spellStart"/>
      <w:r w:rsidR="00625440" w:rsidRPr="0065319E">
        <w:rPr>
          <w:szCs w:val="22"/>
        </w:rPr>
        <w:t>Finkelhor</w:t>
      </w:r>
      <w:proofErr w:type="spellEnd"/>
      <w:r w:rsidR="00625440" w:rsidRPr="0065319E">
        <w:rPr>
          <w:szCs w:val="22"/>
        </w:rPr>
        <w:t>,</w:t>
      </w:r>
      <w:r w:rsidRPr="0065319E">
        <w:rPr>
          <w:szCs w:val="22"/>
        </w:rPr>
        <w:t xml:space="preserve"> David |</w:t>
      </w:r>
      <w:r w:rsidR="00625440" w:rsidRPr="0065319E">
        <w:rPr>
          <w:szCs w:val="22"/>
        </w:rPr>
        <w:t xml:space="preserve"> </w:t>
      </w:r>
      <w:proofErr w:type="spellStart"/>
      <w:r w:rsidR="00625440" w:rsidRPr="0065319E">
        <w:rPr>
          <w:szCs w:val="22"/>
        </w:rPr>
        <w:t>Ormrod</w:t>
      </w:r>
      <w:proofErr w:type="spellEnd"/>
      <w:r w:rsidR="00625440" w:rsidRPr="0065319E">
        <w:rPr>
          <w:szCs w:val="22"/>
        </w:rPr>
        <w:t xml:space="preserve">, </w:t>
      </w:r>
      <w:r w:rsidRPr="0065319E">
        <w:rPr>
          <w:szCs w:val="22"/>
        </w:rPr>
        <w:t>Richard |</w:t>
      </w:r>
      <w:r w:rsidR="00625440" w:rsidRPr="0065319E">
        <w:rPr>
          <w:szCs w:val="22"/>
        </w:rPr>
        <w:t xml:space="preserve"> Turner</w:t>
      </w:r>
      <w:r w:rsidRPr="0065319E">
        <w:rPr>
          <w:szCs w:val="22"/>
        </w:rPr>
        <w:t>, Heather.</w:t>
      </w:r>
    </w:p>
    <w:p w14:paraId="5444360A" w14:textId="21508C4E" w:rsidR="00625440" w:rsidRPr="0065319E" w:rsidRDefault="00625440" w:rsidP="00625440">
      <w:pPr>
        <w:rPr>
          <w:szCs w:val="22"/>
        </w:rPr>
      </w:pPr>
      <w:r w:rsidRPr="0065319E">
        <w:rPr>
          <w:i/>
          <w:szCs w:val="22"/>
        </w:rPr>
        <w:t>Journal of Interpersonal Violence</w:t>
      </w:r>
      <w:r w:rsidRPr="0065319E">
        <w:rPr>
          <w:szCs w:val="22"/>
        </w:rPr>
        <w:t xml:space="preserve">, </w:t>
      </w:r>
      <w:r w:rsidR="00547297" w:rsidRPr="0065319E">
        <w:rPr>
          <w:szCs w:val="22"/>
        </w:rPr>
        <w:t xml:space="preserve">2009, </w:t>
      </w:r>
      <w:r w:rsidR="00B9591F">
        <w:rPr>
          <w:szCs w:val="22"/>
        </w:rPr>
        <w:t>24(4): 636-</w:t>
      </w:r>
      <w:r w:rsidRPr="0065319E">
        <w:rPr>
          <w:szCs w:val="22"/>
        </w:rPr>
        <w:t>652</w:t>
      </w:r>
      <w:r w:rsidR="00547297" w:rsidRPr="0065319E">
        <w:rPr>
          <w:szCs w:val="22"/>
        </w:rPr>
        <w:t>.</w:t>
      </w:r>
    </w:p>
    <w:p w14:paraId="5F31578D" w14:textId="77777777" w:rsidR="00625440" w:rsidRPr="0065319E" w:rsidRDefault="00625440" w:rsidP="00625440">
      <w:pPr>
        <w:rPr>
          <w:color w:val="1F497D"/>
          <w:szCs w:val="22"/>
        </w:rPr>
      </w:pPr>
    </w:p>
    <w:p w14:paraId="02F8A56D" w14:textId="35E99302" w:rsidR="00625440" w:rsidRPr="0065319E" w:rsidRDefault="00893B28" w:rsidP="00625440">
      <w:pPr>
        <w:rPr>
          <w:szCs w:val="22"/>
        </w:rPr>
      </w:pPr>
      <w:hyperlink r:id="rId63" w:history="1">
        <w:r w:rsidR="00625440" w:rsidRPr="0065319E">
          <w:rPr>
            <w:rStyle w:val="Hyperlink"/>
            <w:rFonts w:cs="Helvetica"/>
            <w:b/>
            <w:bCs/>
            <w:color w:val="0076B2"/>
            <w:szCs w:val="22"/>
            <w:u w:val="none"/>
          </w:rPr>
          <w:t xml:space="preserve">Prevalence and risk of violence against adults with disabilities: </w:t>
        </w:r>
        <w:r w:rsidR="00DA7FA1" w:rsidRPr="0065319E">
          <w:rPr>
            <w:rStyle w:val="Hyperlink"/>
            <w:rFonts w:cs="Helvetica"/>
            <w:b/>
            <w:bCs/>
            <w:color w:val="0076B2"/>
            <w:szCs w:val="22"/>
            <w:u w:val="none"/>
          </w:rPr>
          <w:t>A</w:t>
        </w:r>
        <w:r w:rsidR="00625440" w:rsidRPr="0065319E">
          <w:rPr>
            <w:rStyle w:val="Hyperlink"/>
            <w:rFonts w:cs="Helvetica"/>
            <w:b/>
            <w:bCs/>
            <w:color w:val="0076B2"/>
            <w:szCs w:val="22"/>
            <w:u w:val="none"/>
          </w:rPr>
          <w:t xml:space="preserve"> systematic review and meta-analysis of observational studies</w:t>
        </w:r>
      </w:hyperlink>
    </w:p>
    <w:p w14:paraId="17EEFAFA" w14:textId="0DEA54D6" w:rsidR="00625440" w:rsidRPr="0065319E" w:rsidRDefault="00625440" w:rsidP="00625440">
      <w:pPr>
        <w:pStyle w:val="NormalWeb"/>
        <w:spacing w:before="0" w:beforeAutospacing="0" w:after="0" w:afterAutospacing="0"/>
        <w:rPr>
          <w:rFonts w:cs="Helvetica"/>
          <w:szCs w:val="22"/>
        </w:rPr>
      </w:pPr>
      <w:r w:rsidRPr="0065319E">
        <w:rPr>
          <w:rStyle w:val="author"/>
          <w:rFonts w:cs="Helvetica"/>
          <w:szCs w:val="22"/>
        </w:rPr>
        <w:t>Hughes, Karen</w:t>
      </w:r>
      <w:r w:rsidRPr="0065319E">
        <w:rPr>
          <w:rStyle w:val="separator"/>
          <w:rFonts w:cs="Helvetica"/>
          <w:szCs w:val="22"/>
        </w:rPr>
        <w:t> | </w:t>
      </w:r>
      <w:r w:rsidRPr="0065319E">
        <w:rPr>
          <w:rStyle w:val="author"/>
          <w:rFonts w:cs="Helvetica"/>
          <w:szCs w:val="22"/>
        </w:rPr>
        <w:t>Bellis, Mark A</w:t>
      </w:r>
      <w:r w:rsidRPr="0065319E">
        <w:rPr>
          <w:rStyle w:val="separator"/>
          <w:rFonts w:cs="Helvetica"/>
          <w:szCs w:val="22"/>
        </w:rPr>
        <w:t> | </w:t>
      </w:r>
      <w:r w:rsidRPr="0065319E">
        <w:rPr>
          <w:rStyle w:val="author"/>
          <w:rFonts w:cs="Helvetica"/>
          <w:szCs w:val="22"/>
        </w:rPr>
        <w:t>Jones, Lisa</w:t>
      </w:r>
      <w:r w:rsidRPr="0065319E">
        <w:rPr>
          <w:rStyle w:val="separator"/>
          <w:rFonts w:cs="Helvetica"/>
          <w:szCs w:val="22"/>
        </w:rPr>
        <w:t> | </w:t>
      </w:r>
      <w:r w:rsidRPr="0065319E">
        <w:rPr>
          <w:rStyle w:val="author"/>
          <w:rFonts w:cs="Helvetica"/>
          <w:szCs w:val="22"/>
        </w:rPr>
        <w:t>Wood, Sara</w:t>
      </w:r>
      <w:r w:rsidRPr="0065319E">
        <w:rPr>
          <w:rStyle w:val="separator"/>
          <w:rFonts w:cs="Helvetica"/>
          <w:szCs w:val="22"/>
        </w:rPr>
        <w:t> | </w:t>
      </w:r>
      <w:r w:rsidRPr="0065319E">
        <w:rPr>
          <w:rStyle w:val="author"/>
          <w:rFonts w:cs="Helvetica"/>
          <w:szCs w:val="22"/>
        </w:rPr>
        <w:t>Bates, Geoff</w:t>
      </w:r>
      <w:r w:rsidRPr="0065319E">
        <w:rPr>
          <w:rStyle w:val="separator"/>
          <w:rFonts w:cs="Helvetica"/>
          <w:szCs w:val="22"/>
        </w:rPr>
        <w:t> | </w:t>
      </w:r>
      <w:proofErr w:type="spellStart"/>
      <w:r w:rsidRPr="0065319E">
        <w:rPr>
          <w:rStyle w:val="author"/>
          <w:rFonts w:cs="Helvetica"/>
          <w:szCs w:val="22"/>
        </w:rPr>
        <w:t>Eckley</w:t>
      </w:r>
      <w:proofErr w:type="spellEnd"/>
      <w:r w:rsidRPr="0065319E">
        <w:rPr>
          <w:rStyle w:val="author"/>
          <w:rFonts w:cs="Helvetica"/>
          <w:szCs w:val="22"/>
        </w:rPr>
        <w:t>, Lindsay</w:t>
      </w:r>
      <w:r w:rsidRPr="0065319E">
        <w:rPr>
          <w:rStyle w:val="separator"/>
          <w:rFonts w:cs="Helvetica"/>
          <w:szCs w:val="22"/>
        </w:rPr>
        <w:t> | </w:t>
      </w:r>
      <w:r w:rsidRPr="0065319E">
        <w:rPr>
          <w:rStyle w:val="author"/>
          <w:rFonts w:cs="Helvetica"/>
          <w:szCs w:val="22"/>
        </w:rPr>
        <w:t>McCoy, Ellie</w:t>
      </w:r>
      <w:r w:rsidRPr="0065319E">
        <w:rPr>
          <w:rStyle w:val="separator"/>
          <w:rFonts w:cs="Helvetica"/>
          <w:szCs w:val="22"/>
        </w:rPr>
        <w:t> | </w:t>
      </w:r>
      <w:proofErr w:type="spellStart"/>
      <w:r w:rsidRPr="0065319E">
        <w:rPr>
          <w:rStyle w:val="author"/>
          <w:rFonts w:cs="Helvetica"/>
          <w:szCs w:val="22"/>
        </w:rPr>
        <w:t>Mikton</w:t>
      </w:r>
      <w:proofErr w:type="spellEnd"/>
      <w:r w:rsidRPr="0065319E">
        <w:rPr>
          <w:rStyle w:val="author"/>
          <w:rFonts w:cs="Helvetica"/>
          <w:szCs w:val="22"/>
        </w:rPr>
        <w:t>, Christopher</w:t>
      </w:r>
      <w:r w:rsidRPr="0065319E">
        <w:rPr>
          <w:rStyle w:val="separator"/>
          <w:rFonts w:cs="Helvetica"/>
          <w:szCs w:val="22"/>
        </w:rPr>
        <w:t> | </w:t>
      </w:r>
      <w:r w:rsidRPr="0065319E">
        <w:rPr>
          <w:rStyle w:val="author"/>
          <w:rFonts w:cs="Helvetica"/>
          <w:szCs w:val="22"/>
        </w:rPr>
        <w:t>Shakespeare, Tom</w:t>
      </w:r>
      <w:r w:rsidRPr="0065319E">
        <w:rPr>
          <w:rStyle w:val="separator"/>
          <w:rFonts w:cs="Helvetica"/>
          <w:szCs w:val="22"/>
        </w:rPr>
        <w:t> | </w:t>
      </w:r>
      <w:r w:rsidRPr="0065319E">
        <w:rPr>
          <w:rStyle w:val="author"/>
          <w:rFonts w:cs="Helvetica"/>
          <w:szCs w:val="22"/>
        </w:rPr>
        <w:t>Officer, Alana.</w:t>
      </w:r>
    </w:p>
    <w:p w14:paraId="50C21BF0" w14:textId="77777777" w:rsidR="00AA5651" w:rsidRPr="0065319E" w:rsidRDefault="00625440" w:rsidP="00610F0A">
      <w:pPr>
        <w:rPr>
          <w:rStyle w:val="resultssummary"/>
          <w:rFonts w:cs="Helvetica"/>
          <w:szCs w:val="22"/>
        </w:rPr>
      </w:pPr>
      <w:r w:rsidRPr="0065319E">
        <w:rPr>
          <w:rStyle w:val="resultssummary"/>
          <w:rFonts w:cs="Helvetica"/>
          <w:i/>
          <w:szCs w:val="22"/>
        </w:rPr>
        <w:t>The Lancet,</w:t>
      </w:r>
      <w:r w:rsidRPr="0065319E">
        <w:rPr>
          <w:rStyle w:val="resultssummary"/>
          <w:rFonts w:cs="Helvetica"/>
          <w:szCs w:val="22"/>
        </w:rPr>
        <w:t xml:space="preserve"> 2012, 379: 1621-1629</w:t>
      </w:r>
      <w:r w:rsidR="00610F0A" w:rsidRPr="0065319E">
        <w:rPr>
          <w:rStyle w:val="resultssummary"/>
          <w:rFonts w:cs="Helvetica"/>
          <w:szCs w:val="22"/>
        </w:rPr>
        <w:t>.</w:t>
      </w:r>
      <w:bookmarkStart w:id="38" w:name="_Toc513038039"/>
    </w:p>
    <w:p w14:paraId="167C3A57" w14:textId="77777777" w:rsidR="00AA5651" w:rsidRPr="0065319E" w:rsidRDefault="00AA5651" w:rsidP="00610F0A">
      <w:pPr>
        <w:rPr>
          <w:rStyle w:val="resultssummary"/>
          <w:rFonts w:cs="Helvetica"/>
          <w:szCs w:val="22"/>
        </w:rPr>
      </w:pPr>
    </w:p>
    <w:p w14:paraId="36D6C617" w14:textId="77777777" w:rsidR="00AA5651" w:rsidRPr="0065319E" w:rsidRDefault="00AA5651" w:rsidP="00AA5651">
      <w:pPr>
        <w:pStyle w:val="Heading3"/>
      </w:pPr>
      <w:bookmarkStart w:id="39" w:name="_Toc513038038"/>
      <w:bookmarkStart w:id="40" w:name="_Toc513651359"/>
      <w:r w:rsidRPr="0065319E">
        <w:lastRenderedPageBreak/>
        <w:t>Rainbow/LGBTTIQ</w:t>
      </w:r>
      <w:bookmarkEnd w:id="39"/>
      <w:r w:rsidRPr="0065319E">
        <w:t>+</w:t>
      </w:r>
      <w:bookmarkEnd w:id="40"/>
    </w:p>
    <w:p w14:paraId="687A39D1" w14:textId="77777777" w:rsidR="00AA5651" w:rsidRPr="0065319E" w:rsidRDefault="00AA5651" w:rsidP="00AA5651">
      <w:pPr>
        <w:rPr>
          <w:rFonts w:ascii="Helvetica" w:hAnsi="Helvetica" w:cs="Helvetica"/>
          <w:sz w:val="21"/>
          <w:szCs w:val="21"/>
        </w:rPr>
      </w:pPr>
    </w:p>
    <w:p w14:paraId="3409027C" w14:textId="77777777" w:rsidR="00AA5651" w:rsidRPr="0065319E" w:rsidRDefault="00893B28" w:rsidP="00AA5651">
      <w:pPr>
        <w:rPr>
          <w:b/>
          <w:color w:val="0076B2"/>
        </w:rPr>
      </w:pPr>
      <w:hyperlink r:id="rId64" w:history="1">
        <w:r w:rsidR="00AA5651" w:rsidRPr="0065319E">
          <w:rPr>
            <w:rStyle w:val="Hyperlink"/>
            <w:b/>
            <w:color w:val="0076B2"/>
            <w:u w:val="none"/>
          </w:rPr>
          <w:t>Building Rainbow communities free of partner and sexual violence</w:t>
        </w:r>
      </w:hyperlink>
    </w:p>
    <w:p w14:paraId="58B116AD" w14:textId="77777777" w:rsidR="00AA5651" w:rsidRPr="0065319E" w:rsidRDefault="00AA5651" w:rsidP="00AA5651">
      <w:r w:rsidRPr="0065319E">
        <w:t>Dickson, Sandra.</w:t>
      </w:r>
    </w:p>
    <w:p w14:paraId="1CBFDD91" w14:textId="77777777" w:rsidR="00AA5651" w:rsidRPr="0065319E" w:rsidRDefault="00AA5651" w:rsidP="00AA5651">
      <w:r w:rsidRPr="0065319E">
        <w:t xml:space="preserve">Wellington, New Zealand: </w:t>
      </w:r>
      <w:proofErr w:type="spellStart"/>
      <w:r w:rsidRPr="0065319E">
        <w:t>Hohou</w:t>
      </w:r>
      <w:proofErr w:type="spellEnd"/>
      <w:r w:rsidRPr="0065319E">
        <w:t xml:space="preserve"> Te </w:t>
      </w:r>
      <w:proofErr w:type="spellStart"/>
      <w:r w:rsidRPr="0065319E">
        <w:t>Rongo</w:t>
      </w:r>
      <w:proofErr w:type="spellEnd"/>
      <w:r w:rsidRPr="0065319E">
        <w:t xml:space="preserve"> </w:t>
      </w:r>
      <w:proofErr w:type="spellStart"/>
      <w:r w:rsidRPr="0065319E">
        <w:t>Kahukura</w:t>
      </w:r>
      <w:proofErr w:type="spellEnd"/>
      <w:r w:rsidRPr="0065319E">
        <w:t xml:space="preserve"> - Outing Violence, 2016.</w:t>
      </w:r>
    </w:p>
    <w:p w14:paraId="07A3BAAD" w14:textId="77777777" w:rsidR="00AA5651" w:rsidRPr="0065319E" w:rsidRDefault="00AA5651" w:rsidP="00AA5651"/>
    <w:p w14:paraId="2F3D3EC3" w14:textId="77777777" w:rsidR="00AA5651" w:rsidRPr="0065319E" w:rsidRDefault="00893B28" w:rsidP="00AA5651">
      <w:pPr>
        <w:rPr>
          <w:szCs w:val="22"/>
        </w:rPr>
      </w:pPr>
      <w:hyperlink r:id="rId65" w:history="1">
        <w:r w:rsidR="00AA5651" w:rsidRPr="0065319E">
          <w:rPr>
            <w:rStyle w:val="Hyperlink"/>
            <w:rFonts w:cs="Helvetica"/>
            <w:b/>
            <w:bCs/>
            <w:color w:val="0076B2"/>
            <w:szCs w:val="22"/>
            <w:u w:val="none"/>
          </w:rPr>
          <w:t>Fact sheet #3: Impacts and asking for help</w:t>
        </w:r>
      </w:hyperlink>
    </w:p>
    <w:p w14:paraId="5B9D965B" w14:textId="77777777" w:rsidR="00AA5651" w:rsidRPr="0065319E" w:rsidRDefault="00AA5651" w:rsidP="00AA5651">
      <w:pPr>
        <w:rPr>
          <w:rFonts w:cs="Helvetica"/>
          <w:szCs w:val="22"/>
        </w:rPr>
      </w:pPr>
      <w:r w:rsidRPr="0065319E">
        <w:rPr>
          <w:rFonts w:cs="Helvetica"/>
          <w:szCs w:val="22"/>
        </w:rPr>
        <w:t xml:space="preserve">Wellington, New Zealand: </w:t>
      </w:r>
      <w:proofErr w:type="spellStart"/>
      <w:r w:rsidRPr="0065319E">
        <w:rPr>
          <w:rFonts w:cs="Helvetica"/>
          <w:szCs w:val="22"/>
        </w:rPr>
        <w:t>Hohou</w:t>
      </w:r>
      <w:proofErr w:type="spellEnd"/>
      <w:r w:rsidRPr="0065319E">
        <w:rPr>
          <w:rFonts w:cs="Helvetica"/>
          <w:szCs w:val="22"/>
        </w:rPr>
        <w:t xml:space="preserve"> Te </w:t>
      </w:r>
      <w:proofErr w:type="spellStart"/>
      <w:r w:rsidRPr="0065319E">
        <w:rPr>
          <w:rFonts w:cs="Helvetica"/>
          <w:szCs w:val="22"/>
        </w:rPr>
        <w:t>Rongo</w:t>
      </w:r>
      <w:proofErr w:type="spellEnd"/>
      <w:r w:rsidRPr="0065319E">
        <w:rPr>
          <w:rFonts w:cs="Helvetica"/>
          <w:szCs w:val="22"/>
        </w:rPr>
        <w:t xml:space="preserve"> </w:t>
      </w:r>
      <w:proofErr w:type="spellStart"/>
      <w:r w:rsidRPr="0065319E">
        <w:rPr>
          <w:rFonts w:cs="Helvetica"/>
          <w:szCs w:val="22"/>
        </w:rPr>
        <w:t>Kahukura</w:t>
      </w:r>
      <w:proofErr w:type="spellEnd"/>
      <w:r w:rsidRPr="0065319E">
        <w:rPr>
          <w:rFonts w:cs="Helvetica"/>
          <w:szCs w:val="22"/>
        </w:rPr>
        <w:t xml:space="preserve"> - Outing Violence, 2017.</w:t>
      </w:r>
    </w:p>
    <w:p w14:paraId="479E00E4" w14:textId="77777777" w:rsidR="00AA5651" w:rsidRPr="0065319E" w:rsidRDefault="00AA5651" w:rsidP="00AA5651">
      <w:pPr>
        <w:rPr>
          <w:rFonts w:cs="Helvetica"/>
          <w:szCs w:val="22"/>
        </w:rPr>
      </w:pPr>
    </w:p>
    <w:p w14:paraId="139510E2" w14:textId="77777777" w:rsidR="00AA5651" w:rsidRPr="0065319E" w:rsidRDefault="00893B28" w:rsidP="00AA5651">
      <w:pPr>
        <w:rPr>
          <w:szCs w:val="22"/>
        </w:rPr>
      </w:pPr>
      <w:hyperlink r:id="rId66" w:history="1">
        <w:r w:rsidR="00AA5651" w:rsidRPr="0065319E">
          <w:rPr>
            <w:rStyle w:val="Hyperlink"/>
            <w:rFonts w:cs="Helvetica"/>
            <w:b/>
            <w:bCs/>
            <w:color w:val="0076B2"/>
            <w:szCs w:val="22"/>
            <w:u w:val="none"/>
          </w:rPr>
          <w:t>Responses from disabled sex, sexuality and gender diverse people: Building Rainbow communities free of partner and sexual violence</w:t>
        </w:r>
      </w:hyperlink>
    </w:p>
    <w:p w14:paraId="58B570B6" w14:textId="77777777" w:rsidR="00AA5651" w:rsidRPr="0065319E" w:rsidRDefault="00AA5651" w:rsidP="00AA5651">
      <w:pPr>
        <w:rPr>
          <w:szCs w:val="22"/>
        </w:rPr>
      </w:pPr>
      <w:r w:rsidRPr="0065319E">
        <w:rPr>
          <w:rStyle w:val="author"/>
          <w:rFonts w:cs="Helvetica"/>
          <w:szCs w:val="22"/>
        </w:rPr>
        <w:t>Dickson, Sandra.</w:t>
      </w:r>
    </w:p>
    <w:p w14:paraId="43B1E250" w14:textId="77777777" w:rsidR="00AA5651" w:rsidRPr="0065319E" w:rsidRDefault="00AA5651" w:rsidP="00AA5651">
      <w:pPr>
        <w:rPr>
          <w:rStyle w:val="resultssummary"/>
          <w:rFonts w:cs="Helvetica"/>
          <w:szCs w:val="22"/>
        </w:rPr>
      </w:pPr>
      <w:r w:rsidRPr="0065319E">
        <w:rPr>
          <w:rStyle w:val="resultssummary"/>
          <w:rFonts w:cs="Helvetica"/>
          <w:szCs w:val="22"/>
        </w:rPr>
        <w:t xml:space="preserve">Wellington, New Zealand: </w:t>
      </w:r>
      <w:proofErr w:type="spellStart"/>
      <w:r w:rsidRPr="0065319E">
        <w:rPr>
          <w:rStyle w:val="resultssummary"/>
          <w:rFonts w:cs="Helvetica"/>
          <w:szCs w:val="22"/>
        </w:rPr>
        <w:t>Hohou</w:t>
      </w:r>
      <w:proofErr w:type="spellEnd"/>
      <w:r w:rsidRPr="0065319E">
        <w:rPr>
          <w:rStyle w:val="resultssummary"/>
          <w:rFonts w:cs="Helvetica"/>
          <w:szCs w:val="22"/>
        </w:rPr>
        <w:t xml:space="preserve"> Te </w:t>
      </w:r>
      <w:proofErr w:type="spellStart"/>
      <w:r w:rsidRPr="0065319E">
        <w:rPr>
          <w:rStyle w:val="resultssummary"/>
          <w:rFonts w:cs="Helvetica"/>
          <w:szCs w:val="22"/>
        </w:rPr>
        <w:t>Rongo</w:t>
      </w:r>
      <w:proofErr w:type="spellEnd"/>
      <w:r w:rsidRPr="0065319E">
        <w:rPr>
          <w:rStyle w:val="resultssummary"/>
          <w:rFonts w:cs="Helvetica"/>
          <w:szCs w:val="22"/>
        </w:rPr>
        <w:t xml:space="preserve"> </w:t>
      </w:r>
      <w:proofErr w:type="spellStart"/>
      <w:r w:rsidRPr="0065319E">
        <w:rPr>
          <w:rStyle w:val="resultssummary"/>
          <w:rFonts w:cs="Helvetica"/>
          <w:szCs w:val="22"/>
        </w:rPr>
        <w:t>Kahukura</w:t>
      </w:r>
      <w:proofErr w:type="spellEnd"/>
      <w:r w:rsidRPr="0065319E">
        <w:rPr>
          <w:rStyle w:val="resultssummary"/>
          <w:rFonts w:cs="Helvetica"/>
          <w:szCs w:val="22"/>
        </w:rPr>
        <w:t xml:space="preserve"> - Outing Violence, 2017. </w:t>
      </w:r>
    </w:p>
    <w:p w14:paraId="1A43FBFE" w14:textId="77777777" w:rsidR="00AA5651" w:rsidRPr="0065319E" w:rsidRDefault="00AA5651" w:rsidP="00AA5651">
      <w:pPr>
        <w:rPr>
          <w:rStyle w:val="resultssummary"/>
          <w:rFonts w:cs="Helvetica"/>
          <w:szCs w:val="22"/>
        </w:rPr>
      </w:pPr>
    </w:p>
    <w:p w14:paraId="3D270C73" w14:textId="77777777" w:rsidR="00AA5651" w:rsidRPr="0065319E" w:rsidRDefault="00AA5651" w:rsidP="00AA5651">
      <w:pPr>
        <w:rPr>
          <w:rStyle w:val="resultssummary"/>
          <w:rFonts w:cs="Calibri"/>
          <w:szCs w:val="22"/>
        </w:rPr>
      </w:pPr>
      <w:r w:rsidRPr="0065319E">
        <w:rPr>
          <w:rStyle w:val="resultssummary"/>
          <w:rFonts w:cs="Helvetica"/>
          <w:szCs w:val="22"/>
        </w:rPr>
        <w:t xml:space="preserve">See also further information on </w:t>
      </w:r>
      <w:hyperlink r:id="rId67" w:history="1">
        <w:proofErr w:type="spellStart"/>
        <w:r w:rsidRPr="0065319E">
          <w:rPr>
            <w:rStyle w:val="Hyperlink"/>
            <w:rFonts w:cs="Helvetica"/>
            <w:b/>
            <w:color w:val="0076B2"/>
            <w:szCs w:val="22"/>
            <w:u w:val="none"/>
          </w:rPr>
          <w:t>Hohou</w:t>
        </w:r>
        <w:proofErr w:type="spellEnd"/>
        <w:r w:rsidRPr="0065319E">
          <w:rPr>
            <w:rStyle w:val="Hyperlink"/>
            <w:rFonts w:cs="Helvetica"/>
            <w:b/>
            <w:color w:val="0076B2"/>
            <w:szCs w:val="22"/>
            <w:u w:val="none"/>
          </w:rPr>
          <w:t xml:space="preserve"> Te </w:t>
        </w:r>
        <w:proofErr w:type="spellStart"/>
        <w:r w:rsidRPr="0065319E">
          <w:rPr>
            <w:rStyle w:val="Hyperlink"/>
            <w:rFonts w:cs="Helvetica"/>
            <w:b/>
            <w:color w:val="0076B2"/>
            <w:szCs w:val="22"/>
            <w:u w:val="none"/>
          </w:rPr>
          <w:t>Rongo</w:t>
        </w:r>
        <w:proofErr w:type="spellEnd"/>
        <w:r w:rsidRPr="0065319E">
          <w:rPr>
            <w:rStyle w:val="Hyperlink"/>
            <w:rFonts w:cs="Helvetica"/>
            <w:b/>
            <w:color w:val="0076B2"/>
            <w:szCs w:val="22"/>
            <w:u w:val="none"/>
          </w:rPr>
          <w:t xml:space="preserve"> </w:t>
        </w:r>
        <w:proofErr w:type="spellStart"/>
        <w:r w:rsidRPr="0065319E">
          <w:rPr>
            <w:rStyle w:val="Hyperlink"/>
            <w:rFonts w:cs="Helvetica"/>
            <w:b/>
            <w:color w:val="0076B2"/>
            <w:szCs w:val="22"/>
            <w:u w:val="none"/>
          </w:rPr>
          <w:t>Kahukura</w:t>
        </w:r>
        <w:proofErr w:type="spellEnd"/>
        <w:r w:rsidRPr="0065319E">
          <w:rPr>
            <w:rStyle w:val="Hyperlink"/>
            <w:rFonts w:cs="Helvetica"/>
            <w:b/>
            <w:color w:val="0076B2"/>
            <w:szCs w:val="22"/>
            <w:u w:val="none"/>
          </w:rPr>
          <w:t xml:space="preserve"> - Outing Violence website</w:t>
        </w:r>
      </w:hyperlink>
    </w:p>
    <w:p w14:paraId="732C4012" w14:textId="77777777" w:rsidR="009633AD" w:rsidRDefault="009633AD" w:rsidP="009633AD">
      <w:pPr>
        <w:pStyle w:val="Heading3"/>
        <w:rPr>
          <w:rStyle w:val="resultssummary"/>
          <w:rFonts w:cs="Helvetica"/>
          <w:szCs w:val="22"/>
        </w:rPr>
      </w:pPr>
    </w:p>
    <w:p w14:paraId="52E005F5" w14:textId="77777777" w:rsidR="009633AD" w:rsidRPr="0065319E" w:rsidRDefault="009633AD" w:rsidP="009633AD">
      <w:pPr>
        <w:pStyle w:val="Heading3"/>
        <w:rPr>
          <w:rStyle w:val="resultssummary"/>
          <w:rFonts w:cs="Helvetica"/>
          <w:szCs w:val="22"/>
        </w:rPr>
      </w:pPr>
      <w:bookmarkStart w:id="41" w:name="_Toc513651360"/>
      <w:r w:rsidRPr="0065319E">
        <w:rPr>
          <w:rStyle w:val="resultssummary"/>
          <w:rFonts w:cs="Helvetica"/>
          <w:szCs w:val="22"/>
        </w:rPr>
        <w:t>Prison</w:t>
      </w:r>
      <w:r>
        <w:rPr>
          <w:rStyle w:val="resultssummary"/>
          <w:rFonts w:cs="Helvetica"/>
          <w:szCs w:val="22"/>
        </w:rPr>
        <w:t xml:space="preserve"> populations</w:t>
      </w:r>
      <w:bookmarkEnd w:id="41"/>
    </w:p>
    <w:p w14:paraId="03A2D539" w14:textId="77777777" w:rsidR="009633AD" w:rsidRDefault="009633AD" w:rsidP="009633AD"/>
    <w:p w14:paraId="77516177" w14:textId="77777777" w:rsidR="009633AD" w:rsidRPr="0065319E" w:rsidRDefault="00893B28" w:rsidP="009633AD">
      <w:pPr>
        <w:rPr>
          <w:szCs w:val="22"/>
        </w:rPr>
      </w:pPr>
      <w:hyperlink r:id="rId68" w:history="1">
        <w:r w:rsidR="009633AD" w:rsidRPr="0065319E">
          <w:rPr>
            <w:rStyle w:val="Hyperlink"/>
            <w:rFonts w:cs="Helvetica"/>
            <w:b/>
            <w:bCs/>
            <w:color w:val="0076B2"/>
            <w:szCs w:val="22"/>
            <w:u w:val="none"/>
          </w:rPr>
          <w:t>New Zealand prisoners' prior exposure to trauma</w:t>
        </w:r>
      </w:hyperlink>
    </w:p>
    <w:p w14:paraId="08150DCA" w14:textId="77777777" w:rsidR="009633AD" w:rsidRPr="0065319E" w:rsidRDefault="009633AD" w:rsidP="009633AD">
      <w:pPr>
        <w:pStyle w:val="NormalWeb"/>
        <w:spacing w:before="0" w:beforeAutospacing="0" w:after="0" w:afterAutospacing="0"/>
        <w:rPr>
          <w:rFonts w:cs="Helvetica"/>
          <w:szCs w:val="22"/>
        </w:rPr>
      </w:pPr>
      <w:r w:rsidRPr="0065319E">
        <w:rPr>
          <w:rStyle w:val="author"/>
          <w:rFonts w:cs="Helvetica"/>
          <w:szCs w:val="22"/>
        </w:rPr>
        <w:t>Bevan, Marianne.</w:t>
      </w:r>
    </w:p>
    <w:p w14:paraId="2ABEC617" w14:textId="77777777" w:rsidR="009633AD" w:rsidRPr="0065319E" w:rsidRDefault="009633AD" w:rsidP="009633AD">
      <w:pPr>
        <w:rPr>
          <w:rStyle w:val="resultssummary"/>
          <w:rFonts w:cs="Helvetica"/>
          <w:szCs w:val="22"/>
        </w:rPr>
      </w:pPr>
      <w:r w:rsidRPr="0065319E">
        <w:rPr>
          <w:rStyle w:val="resultssummary"/>
          <w:rFonts w:cs="Helvetica"/>
          <w:i/>
          <w:szCs w:val="22"/>
        </w:rPr>
        <w:t>Practice: the New Zealand Corrections Journal</w:t>
      </w:r>
      <w:r w:rsidRPr="0065319E">
        <w:rPr>
          <w:rStyle w:val="resultssummary"/>
          <w:rFonts w:cs="Helvetica"/>
          <w:szCs w:val="22"/>
        </w:rPr>
        <w:t xml:space="preserve">, 2017, 5(1): 8-17. </w:t>
      </w:r>
    </w:p>
    <w:p w14:paraId="73C233AC" w14:textId="77777777" w:rsidR="009633AD" w:rsidRPr="0065319E" w:rsidRDefault="009633AD" w:rsidP="009633AD">
      <w:pPr>
        <w:rPr>
          <w:rStyle w:val="resultssummary"/>
          <w:rFonts w:cs="Helvetica"/>
          <w:szCs w:val="22"/>
        </w:rPr>
      </w:pPr>
    </w:p>
    <w:p w14:paraId="7C454D15" w14:textId="77777777" w:rsidR="009633AD" w:rsidRPr="0065319E" w:rsidRDefault="00893B28" w:rsidP="009633AD">
      <w:pPr>
        <w:rPr>
          <w:rStyle w:val="Hyperlink"/>
          <w:rFonts w:cs="Helvetica"/>
          <w:b/>
          <w:bCs/>
          <w:color w:val="0076B2"/>
          <w:szCs w:val="22"/>
          <w:u w:val="none"/>
        </w:rPr>
      </w:pPr>
      <w:hyperlink r:id="rId69" w:history="1">
        <w:r w:rsidR="009633AD" w:rsidRPr="0065319E">
          <w:rPr>
            <w:rStyle w:val="Hyperlink"/>
            <w:rFonts w:cs="Helvetica"/>
            <w:b/>
            <w:bCs/>
            <w:color w:val="0076B2"/>
            <w:szCs w:val="22"/>
            <w:u w:val="none"/>
          </w:rPr>
          <w:t>Mental illness among women referred for psychiatric services in a New Zealand women's prison</w:t>
        </w:r>
      </w:hyperlink>
    </w:p>
    <w:p w14:paraId="09AB2BB9" w14:textId="77777777" w:rsidR="009633AD" w:rsidRPr="0065319E" w:rsidRDefault="009633AD" w:rsidP="009633AD">
      <w:pPr>
        <w:rPr>
          <w:szCs w:val="22"/>
        </w:rPr>
      </w:pPr>
      <w:r w:rsidRPr="0065319E">
        <w:rPr>
          <w:rStyle w:val="author"/>
          <w:rFonts w:cs="Helvetica"/>
          <w:szCs w:val="22"/>
        </w:rPr>
        <w:t>Collier, Stephanie</w:t>
      </w:r>
      <w:r w:rsidRPr="0065319E">
        <w:rPr>
          <w:rStyle w:val="separator"/>
          <w:rFonts w:cs="Helvetica"/>
          <w:szCs w:val="22"/>
        </w:rPr>
        <w:t> | </w:t>
      </w:r>
      <w:r w:rsidRPr="0065319E">
        <w:rPr>
          <w:rStyle w:val="author"/>
          <w:rFonts w:cs="Helvetica"/>
          <w:szCs w:val="22"/>
        </w:rPr>
        <w:t>Friedman, Susan Hatters.</w:t>
      </w:r>
    </w:p>
    <w:p w14:paraId="06B90CE3" w14:textId="77777777" w:rsidR="009633AD" w:rsidRPr="0065319E" w:rsidRDefault="009633AD" w:rsidP="009633AD">
      <w:pPr>
        <w:rPr>
          <w:rStyle w:val="resultssummary"/>
          <w:rFonts w:cs="Helvetica"/>
          <w:szCs w:val="22"/>
        </w:rPr>
      </w:pPr>
      <w:proofErr w:type="spellStart"/>
      <w:r w:rsidRPr="0065319E">
        <w:rPr>
          <w:rStyle w:val="resultssummary"/>
          <w:rFonts w:cs="Helvetica"/>
          <w:i/>
          <w:szCs w:val="22"/>
        </w:rPr>
        <w:t>Behavioral</w:t>
      </w:r>
      <w:proofErr w:type="spellEnd"/>
      <w:r w:rsidRPr="0065319E">
        <w:rPr>
          <w:rStyle w:val="resultssummary"/>
          <w:rFonts w:cs="Helvetica"/>
          <w:i/>
          <w:szCs w:val="22"/>
        </w:rPr>
        <w:t xml:space="preserve"> Sciences &amp; the Law</w:t>
      </w:r>
      <w:r w:rsidRPr="0065319E">
        <w:rPr>
          <w:rStyle w:val="resultssummary"/>
          <w:rFonts w:cs="Helvetica"/>
          <w:szCs w:val="22"/>
        </w:rPr>
        <w:t xml:space="preserve">, Advance online publication, 7 April 2016. </w:t>
      </w:r>
    </w:p>
    <w:p w14:paraId="0430082E" w14:textId="77777777" w:rsidR="009633AD" w:rsidRPr="0065319E" w:rsidRDefault="009633AD" w:rsidP="009633AD">
      <w:pPr>
        <w:rPr>
          <w:rStyle w:val="resultssummary"/>
          <w:rFonts w:cs="Helvetica"/>
          <w:szCs w:val="22"/>
        </w:rPr>
      </w:pPr>
    </w:p>
    <w:p w14:paraId="41B68A87" w14:textId="77777777" w:rsidR="009633AD" w:rsidRPr="0065319E" w:rsidRDefault="00893B28" w:rsidP="009633AD">
      <w:pPr>
        <w:rPr>
          <w:szCs w:val="22"/>
        </w:rPr>
      </w:pPr>
      <w:hyperlink r:id="rId70" w:history="1">
        <w:r w:rsidR="009633AD" w:rsidRPr="0065319E">
          <w:rPr>
            <w:rStyle w:val="Hyperlink"/>
            <w:rFonts w:cs="Helvetica"/>
            <w:b/>
            <w:bCs/>
            <w:color w:val="0076B2"/>
            <w:szCs w:val="22"/>
            <w:u w:val="none"/>
          </w:rPr>
          <w:t>The impact of childhood abuse on adult male prisoners: A systematic review</w:t>
        </w:r>
      </w:hyperlink>
    </w:p>
    <w:p w14:paraId="12ED3144" w14:textId="77777777" w:rsidR="009633AD" w:rsidRPr="0065319E" w:rsidRDefault="009633AD" w:rsidP="009633AD">
      <w:pPr>
        <w:rPr>
          <w:rFonts w:cs="Helvetica"/>
          <w:szCs w:val="22"/>
        </w:rPr>
      </w:pPr>
      <w:r w:rsidRPr="0065319E">
        <w:rPr>
          <w:rStyle w:val="author"/>
          <w:rFonts w:cs="Helvetica"/>
          <w:szCs w:val="22"/>
        </w:rPr>
        <w:t>Goddard, Teresa</w:t>
      </w:r>
      <w:r w:rsidRPr="0065319E">
        <w:rPr>
          <w:rStyle w:val="separator"/>
          <w:rFonts w:cs="Helvetica"/>
          <w:szCs w:val="22"/>
        </w:rPr>
        <w:t> | </w:t>
      </w:r>
      <w:r w:rsidRPr="0065319E">
        <w:rPr>
          <w:rStyle w:val="author"/>
          <w:rFonts w:cs="Helvetica"/>
          <w:szCs w:val="22"/>
        </w:rPr>
        <w:t xml:space="preserve">Pooley, Julie Ann. </w:t>
      </w:r>
    </w:p>
    <w:p w14:paraId="3087B779" w14:textId="77777777" w:rsidR="009633AD" w:rsidRPr="0065319E" w:rsidRDefault="009633AD" w:rsidP="009633AD">
      <w:pPr>
        <w:rPr>
          <w:rStyle w:val="resultssummary"/>
          <w:rFonts w:cs="Helvetica"/>
          <w:szCs w:val="22"/>
        </w:rPr>
      </w:pPr>
      <w:r w:rsidRPr="0065319E">
        <w:rPr>
          <w:rStyle w:val="resultssummary"/>
          <w:rFonts w:cs="Helvetica"/>
          <w:i/>
          <w:szCs w:val="22"/>
        </w:rPr>
        <w:t>Journal of Police and Criminal Psychology</w:t>
      </w:r>
      <w:r w:rsidRPr="0065319E">
        <w:rPr>
          <w:rStyle w:val="resultssummary"/>
          <w:rFonts w:cs="Helvetica"/>
          <w:szCs w:val="22"/>
        </w:rPr>
        <w:t>, Advance online publication, 6 March 2018.</w:t>
      </w:r>
    </w:p>
    <w:p w14:paraId="61967885" w14:textId="77777777" w:rsidR="009633AD" w:rsidRPr="0065319E" w:rsidRDefault="009633AD" w:rsidP="009633AD">
      <w:pPr>
        <w:rPr>
          <w:rStyle w:val="resultssummary"/>
          <w:rFonts w:cs="Helvetica"/>
          <w:szCs w:val="22"/>
        </w:rPr>
      </w:pPr>
    </w:p>
    <w:p w14:paraId="649A5ECE" w14:textId="77777777" w:rsidR="009633AD" w:rsidRPr="0065319E" w:rsidRDefault="00893B28" w:rsidP="009633AD">
      <w:pPr>
        <w:rPr>
          <w:szCs w:val="22"/>
        </w:rPr>
      </w:pPr>
      <w:hyperlink r:id="rId71" w:history="1">
        <w:r w:rsidR="009633AD" w:rsidRPr="0065319E">
          <w:rPr>
            <w:rStyle w:val="Hyperlink"/>
            <w:rFonts w:cs="Helvetica"/>
            <w:b/>
            <w:bCs/>
            <w:color w:val="0076B2"/>
            <w:szCs w:val="22"/>
            <w:u w:val="none"/>
          </w:rPr>
          <w:t>Sexual victimization and mental illness prevalence rates among incarcerated women: A literature review</w:t>
        </w:r>
      </w:hyperlink>
    </w:p>
    <w:p w14:paraId="1133F289" w14:textId="77777777" w:rsidR="009633AD" w:rsidRPr="0065319E" w:rsidRDefault="009633AD" w:rsidP="009633AD">
      <w:pPr>
        <w:pStyle w:val="NormalWeb"/>
        <w:spacing w:before="0" w:beforeAutospacing="0" w:after="0" w:afterAutospacing="0"/>
        <w:rPr>
          <w:rFonts w:cs="Helvetica"/>
          <w:szCs w:val="22"/>
        </w:rPr>
      </w:pPr>
      <w:proofErr w:type="spellStart"/>
      <w:r w:rsidRPr="0065319E">
        <w:rPr>
          <w:rStyle w:val="author"/>
          <w:rFonts w:cs="Helvetica"/>
          <w:szCs w:val="22"/>
        </w:rPr>
        <w:t>Karlsson</w:t>
      </w:r>
      <w:proofErr w:type="spellEnd"/>
      <w:r w:rsidRPr="0065319E">
        <w:rPr>
          <w:rStyle w:val="author"/>
          <w:rFonts w:cs="Helvetica"/>
          <w:szCs w:val="22"/>
        </w:rPr>
        <w:t>, Marie E</w:t>
      </w:r>
      <w:r w:rsidRPr="0065319E">
        <w:rPr>
          <w:rStyle w:val="separator"/>
          <w:rFonts w:cs="Helvetica"/>
          <w:szCs w:val="22"/>
        </w:rPr>
        <w:t> | </w:t>
      </w:r>
      <w:r w:rsidRPr="0065319E">
        <w:rPr>
          <w:rStyle w:val="author"/>
          <w:rFonts w:cs="Helvetica"/>
          <w:szCs w:val="22"/>
        </w:rPr>
        <w:t>Zielinski, Melissa J.</w:t>
      </w:r>
    </w:p>
    <w:p w14:paraId="10EC2240" w14:textId="77777777" w:rsidR="009633AD" w:rsidRPr="0065319E" w:rsidRDefault="009633AD" w:rsidP="009633AD">
      <w:pPr>
        <w:rPr>
          <w:rStyle w:val="resultssummary"/>
          <w:rFonts w:cs="Helvetica"/>
          <w:szCs w:val="22"/>
        </w:rPr>
      </w:pPr>
      <w:r w:rsidRPr="0065319E">
        <w:rPr>
          <w:rStyle w:val="resultssummary"/>
          <w:rFonts w:cs="Helvetica"/>
          <w:i/>
          <w:szCs w:val="22"/>
        </w:rPr>
        <w:t>Trauma, Violence and Abuse</w:t>
      </w:r>
      <w:r w:rsidRPr="0065319E">
        <w:rPr>
          <w:rStyle w:val="resultssummary"/>
          <w:rFonts w:cs="Helvetica"/>
          <w:szCs w:val="22"/>
        </w:rPr>
        <w:t>, Advance online publication, 16 April 2018.</w:t>
      </w:r>
    </w:p>
    <w:p w14:paraId="4391F36E" w14:textId="41B6A246" w:rsidR="00547297" w:rsidRPr="0065319E" w:rsidRDefault="00547297" w:rsidP="00610F0A">
      <w:pPr>
        <w:rPr>
          <w:rFonts w:eastAsiaTheme="majorEastAsia" w:cstheme="majorBidi"/>
          <w:i/>
          <w:color w:val="0070C0"/>
          <w:szCs w:val="22"/>
        </w:rPr>
      </w:pPr>
      <w:r w:rsidRPr="0065319E">
        <w:rPr>
          <w:szCs w:val="22"/>
        </w:rPr>
        <w:br w:type="page"/>
      </w:r>
    </w:p>
    <w:p w14:paraId="18E2060B" w14:textId="27310FF4" w:rsidR="00DA2B3D" w:rsidRPr="0065319E" w:rsidRDefault="0010360A" w:rsidP="00D90515">
      <w:pPr>
        <w:pStyle w:val="Heading1"/>
        <w:rPr>
          <w:rFonts w:ascii="Helvetica" w:hAnsi="Helvetica" w:cs="Helvetica"/>
          <w:color w:val="333333"/>
          <w:sz w:val="21"/>
          <w:szCs w:val="21"/>
          <w:u w:val="none"/>
        </w:rPr>
      </w:pPr>
      <w:bookmarkStart w:id="42" w:name="_Toc513038040"/>
      <w:bookmarkStart w:id="43" w:name="_Toc513651361"/>
      <w:bookmarkEnd w:id="38"/>
      <w:r w:rsidRPr="0065319E">
        <w:rPr>
          <w:u w:val="none"/>
        </w:rPr>
        <w:lastRenderedPageBreak/>
        <w:t>R</w:t>
      </w:r>
      <w:r w:rsidR="00DA2B3D" w:rsidRPr="0065319E">
        <w:rPr>
          <w:u w:val="none"/>
        </w:rPr>
        <w:t>esponses</w:t>
      </w:r>
      <w:bookmarkEnd w:id="42"/>
      <w:bookmarkEnd w:id="43"/>
    </w:p>
    <w:p w14:paraId="26DBD102" w14:textId="77777777" w:rsidR="0035167D" w:rsidRPr="0065319E" w:rsidRDefault="0035167D" w:rsidP="00D90515">
      <w:pPr>
        <w:pStyle w:val="Heading2"/>
      </w:pPr>
      <w:bookmarkStart w:id="44" w:name="_Toc513038041"/>
      <w:bookmarkStart w:id="45" w:name="_Toc513651362"/>
      <w:r w:rsidRPr="0065319E">
        <w:t>Frameworks and models</w:t>
      </w:r>
      <w:bookmarkEnd w:id="44"/>
      <w:bookmarkEnd w:id="45"/>
    </w:p>
    <w:p w14:paraId="2CC9F9AD" w14:textId="609A0B8F" w:rsidR="008A7654" w:rsidRPr="0065319E" w:rsidRDefault="008A7654" w:rsidP="00D90515">
      <w:pPr>
        <w:pStyle w:val="Heading3"/>
      </w:pPr>
      <w:bookmarkStart w:id="46" w:name="_Toc513038042"/>
      <w:bookmarkStart w:id="47" w:name="_Toc513651363"/>
      <w:proofErr w:type="spellStart"/>
      <w:r w:rsidRPr="0065319E">
        <w:t>Kaupapa</w:t>
      </w:r>
      <w:proofErr w:type="spellEnd"/>
      <w:r w:rsidRPr="0065319E">
        <w:t xml:space="preserve"> Māori</w:t>
      </w:r>
      <w:bookmarkEnd w:id="46"/>
      <w:r w:rsidR="0014524B" w:rsidRPr="0065319E">
        <w:t>, historical trauma</w:t>
      </w:r>
      <w:bookmarkEnd w:id="47"/>
    </w:p>
    <w:p w14:paraId="456FBE9D" w14:textId="77777777" w:rsidR="008A7654" w:rsidRPr="0065319E" w:rsidRDefault="008A7654" w:rsidP="008A7654"/>
    <w:p w14:paraId="189D6AF6" w14:textId="0532BF0D" w:rsidR="0035167D" w:rsidRPr="0065319E" w:rsidRDefault="00893B28" w:rsidP="0035167D">
      <w:pPr>
        <w:spacing w:after="300" w:line="255" w:lineRule="atLeast"/>
        <w:rPr>
          <w:rStyle w:val="resultssummary"/>
          <w:rFonts w:cs="Helvetica"/>
          <w:szCs w:val="22"/>
        </w:rPr>
      </w:pPr>
      <w:hyperlink r:id="rId72" w:history="1">
        <w:r w:rsidR="0035167D" w:rsidRPr="0065319E">
          <w:rPr>
            <w:rStyle w:val="Hyperlink"/>
            <w:rFonts w:cs="Helvetica"/>
            <w:b/>
            <w:bCs/>
            <w:color w:val="0076B2"/>
            <w:szCs w:val="22"/>
            <w:u w:val="none"/>
          </w:rPr>
          <w:t>Investigating Māori approaches to trauma informed care</w:t>
        </w:r>
      </w:hyperlink>
      <w:r w:rsidR="0035167D" w:rsidRPr="0065319E">
        <w:rPr>
          <w:rFonts w:cs="Helvetica"/>
          <w:szCs w:val="22"/>
        </w:rPr>
        <w:br/>
      </w:r>
      <w:r w:rsidR="0035167D" w:rsidRPr="0065319E">
        <w:rPr>
          <w:rStyle w:val="author"/>
          <w:rFonts w:cs="Helvetica"/>
          <w:szCs w:val="22"/>
        </w:rPr>
        <w:t>Pihama, Leonie</w:t>
      </w:r>
      <w:r w:rsidR="0035167D" w:rsidRPr="0065319E">
        <w:rPr>
          <w:rStyle w:val="separator"/>
          <w:rFonts w:cs="Helvetica"/>
          <w:szCs w:val="22"/>
        </w:rPr>
        <w:t> | </w:t>
      </w:r>
      <w:r w:rsidR="0035167D" w:rsidRPr="0065319E">
        <w:rPr>
          <w:rStyle w:val="author"/>
          <w:rFonts w:cs="Helvetica"/>
          <w:szCs w:val="22"/>
        </w:rPr>
        <w:t>Smith, Linda Tuhiwai</w:t>
      </w:r>
      <w:r w:rsidR="0035167D" w:rsidRPr="0065319E">
        <w:rPr>
          <w:rStyle w:val="separator"/>
          <w:rFonts w:cs="Helvetica"/>
          <w:szCs w:val="22"/>
        </w:rPr>
        <w:t> | </w:t>
      </w:r>
      <w:r w:rsidR="0035167D" w:rsidRPr="0065319E">
        <w:rPr>
          <w:rStyle w:val="author"/>
          <w:rFonts w:cs="Helvetica"/>
          <w:szCs w:val="22"/>
        </w:rPr>
        <w:t>Evans, Campbell, Teresa</w:t>
      </w:r>
      <w:r w:rsidR="0035167D" w:rsidRPr="0065319E">
        <w:rPr>
          <w:rStyle w:val="separator"/>
          <w:rFonts w:cs="Helvetica"/>
          <w:szCs w:val="22"/>
        </w:rPr>
        <w:t> | </w:t>
      </w:r>
      <w:proofErr w:type="spellStart"/>
      <w:r w:rsidR="0035167D" w:rsidRPr="0065319E">
        <w:rPr>
          <w:rStyle w:val="author"/>
          <w:rFonts w:cs="Helvetica"/>
          <w:szCs w:val="22"/>
        </w:rPr>
        <w:t>Kohu</w:t>
      </w:r>
      <w:proofErr w:type="spellEnd"/>
      <w:r w:rsidR="0035167D" w:rsidRPr="0065319E">
        <w:rPr>
          <w:rStyle w:val="author"/>
          <w:rFonts w:cs="Helvetica"/>
          <w:szCs w:val="22"/>
        </w:rPr>
        <w:t xml:space="preserve">-Morgan, </w:t>
      </w:r>
      <w:proofErr w:type="spellStart"/>
      <w:r w:rsidR="0035167D" w:rsidRPr="0065319E">
        <w:rPr>
          <w:rStyle w:val="author"/>
          <w:rFonts w:cs="Helvetica"/>
          <w:szCs w:val="22"/>
        </w:rPr>
        <w:t>Hinewirangi</w:t>
      </w:r>
      <w:proofErr w:type="spellEnd"/>
      <w:r w:rsidR="0035167D" w:rsidRPr="0065319E">
        <w:rPr>
          <w:rStyle w:val="separator"/>
          <w:rFonts w:cs="Helvetica"/>
          <w:szCs w:val="22"/>
        </w:rPr>
        <w:t> | </w:t>
      </w:r>
      <w:r w:rsidR="0035167D" w:rsidRPr="0065319E">
        <w:rPr>
          <w:rStyle w:val="author"/>
          <w:rFonts w:cs="Helvetica"/>
          <w:szCs w:val="22"/>
        </w:rPr>
        <w:t xml:space="preserve">Cameron, </w:t>
      </w:r>
      <w:proofErr w:type="spellStart"/>
      <w:r w:rsidR="0035167D" w:rsidRPr="0065319E">
        <w:rPr>
          <w:rStyle w:val="author"/>
          <w:rFonts w:cs="Helvetica"/>
          <w:szCs w:val="22"/>
        </w:rPr>
        <w:t>Ngaropi</w:t>
      </w:r>
      <w:proofErr w:type="spellEnd"/>
      <w:r w:rsidR="0035167D" w:rsidRPr="0065319E">
        <w:rPr>
          <w:rStyle w:val="separator"/>
          <w:rFonts w:cs="Helvetica"/>
          <w:szCs w:val="22"/>
        </w:rPr>
        <w:t> | </w:t>
      </w:r>
      <w:proofErr w:type="spellStart"/>
      <w:r w:rsidR="0035167D" w:rsidRPr="0065319E">
        <w:rPr>
          <w:rStyle w:val="author"/>
          <w:rFonts w:cs="Helvetica"/>
          <w:szCs w:val="22"/>
        </w:rPr>
        <w:t>Mataki</w:t>
      </w:r>
      <w:proofErr w:type="spellEnd"/>
      <w:r w:rsidR="0035167D" w:rsidRPr="0065319E">
        <w:rPr>
          <w:rStyle w:val="author"/>
          <w:rFonts w:cs="Helvetica"/>
          <w:szCs w:val="22"/>
        </w:rPr>
        <w:t>, Tania</w:t>
      </w:r>
      <w:r w:rsidR="0035167D" w:rsidRPr="0065319E">
        <w:rPr>
          <w:rStyle w:val="separator"/>
          <w:rFonts w:cs="Helvetica"/>
          <w:szCs w:val="22"/>
        </w:rPr>
        <w:t> | </w:t>
      </w:r>
      <w:r w:rsidR="0035167D" w:rsidRPr="0065319E">
        <w:rPr>
          <w:rStyle w:val="author"/>
          <w:rFonts w:cs="Helvetica"/>
          <w:szCs w:val="22"/>
        </w:rPr>
        <w:t xml:space="preserve">Te Nana, </w:t>
      </w:r>
      <w:proofErr w:type="spellStart"/>
      <w:r w:rsidR="0035167D" w:rsidRPr="0065319E">
        <w:rPr>
          <w:rStyle w:val="author"/>
          <w:rFonts w:cs="Helvetica"/>
          <w:szCs w:val="22"/>
        </w:rPr>
        <w:t>Rihi</w:t>
      </w:r>
      <w:proofErr w:type="spellEnd"/>
      <w:r w:rsidR="0035167D" w:rsidRPr="0065319E">
        <w:rPr>
          <w:rStyle w:val="separator"/>
          <w:rFonts w:cs="Helvetica"/>
          <w:szCs w:val="22"/>
        </w:rPr>
        <w:t> | </w:t>
      </w:r>
      <w:r w:rsidR="0035167D" w:rsidRPr="0065319E">
        <w:rPr>
          <w:rStyle w:val="author"/>
          <w:rFonts w:cs="Helvetica"/>
          <w:szCs w:val="22"/>
        </w:rPr>
        <w:t>Skipper, Herearoha</w:t>
      </w:r>
      <w:r w:rsidR="0035167D" w:rsidRPr="0065319E">
        <w:rPr>
          <w:rStyle w:val="separator"/>
          <w:rFonts w:cs="Helvetica"/>
          <w:szCs w:val="22"/>
        </w:rPr>
        <w:t> | </w:t>
      </w:r>
      <w:r w:rsidR="00977714" w:rsidRPr="0065319E">
        <w:rPr>
          <w:rStyle w:val="separator"/>
          <w:rFonts w:cs="Helvetica"/>
          <w:szCs w:val="22"/>
        </w:rPr>
        <w:br/>
      </w:r>
      <w:r w:rsidR="0035167D" w:rsidRPr="0065319E">
        <w:rPr>
          <w:rStyle w:val="author"/>
          <w:rFonts w:cs="Helvetica"/>
          <w:szCs w:val="22"/>
        </w:rPr>
        <w:t>Southey, Kim.</w:t>
      </w:r>
      <w:r w:rsidR="0035167D" w:rsidRPr="0065319E">
        <w:rPr>
          <w:rStyle w:val="author"/>
          <w:rFonts w:cs="Helvetica"/>
          <w:szCs w:val="22"/>
        </w:rPr>
        <w:br/>
      </w:r>
      <w:r w:rsidR="0035167D" w:rsidRPr="0065319E">
        <w:rPr>
          <w:rStyle w:val="resultssummary"/>
          <w:rFonts w:cs="Helvetica"/>
          <w:i/>
          <w:szCs w:val="22"/>
        </w:rPr>
        <w:t xml:space="preserve">Journal of Indigenous Wellbeing: Te Mauri – </w:t>
      </w:r>
      <w:proofErr w:type="spellStart"/>
      <w:r w:rsidR="0035167D" w:rsidRPr="0065319E">
        <w:rPr>
          <w:rStyle w:val="resultssummary"/>
          <w:rFonts w:cs="Helvetica"/>
          <w:i/>
          <w:szCs w:val="22"/>
        </w:rPr>
        <w:t>Pimatisiwin</w:t>
      </w:r>
      <w:proofErr w:type="spellEnd"/>
      <w:r w:rsidR="0035167D" w:rsidRPr="0065319E">
        <w:rPr>
          <w:rStyle w:val="resultssummary"/>
          <w:rFonts w:cs="Helvetica"/>
          <w:szCs w:val="22"/>
        </w:rPr>
        <w:t>, 2017, 2(3): 18-31</w:t>
      </w:r>
      <w:r w:rsidR="00977714" w:rsidRPr="0065319E">
        <w:rPr>
          <w:rStyle w:val="resultssummary"/>
          <w:rFonts w:cs="Helvetica"/>
          <w:szCs w:val="22"/>
        </w:rPr>
        <w:t>.</w:t>
      </w:r>
    </w:p>
    <w:p w14:paraId="57981882" w14:textId="7E69A0CF" w:rsidR="00B43602" w:rsidRPr="0065319E" w:rsidRDefault="00893B28" w:rsidP="00B43602">
      <w:hyperlink r:id="rId73" w:history="1">
        <w:r w:rsidR="00B43602" w:rsidRPr="0065319E">
          <w:rPr>
            <w:rStyle w:val="Hyperlink"/>
            <w:b/>
            <w:color w:val="0070C0"/>
            <w:u w:val="none"/>
          </w:rPr>
          <w:t xml:space="preserve">Positioning historical trauma theory within Aotearoa New Zealand </w:t>
        </w:r>
      </w:hyperlink>
      <w:r w:rsidR="00B43602" w:rsidRPr="0065319E">
        <w:rPr>
          <w:b/>
          <w:color w:val="0070C0"/>
        </w:rPr>
        <w:br/>
      </w:r>
      <w:r w:rsidR="00B43602" w:rsidRPr="0065319E">
        <w:t xml:space="preserve">by </w:t>
      </w:r>
      <w:r w:rsidR="00B43602" w:rsidRPr="0065319E">
        <w:rPr>
          <w:rStyle w:val="author"/>
        </w:rPr>
        <w:t>Pihama, Leonie</w:t>
      </w:r>
      <w:r w:rsidR="00B43602" w:rsidRPr="0065319E">
        <w:rPr>
          <w:rStyle w:val="separator"/>
        </w:rPr>
        <w:t xml:space="preserve"> | </w:t>
      </w:r>
      <w:r w:rsidR="00B43602" w:rsidRPr="0065319E">
        <w:rPr>
          <w:rStyle w:val="author"/>
        </w:rPr>
        <w:t>Reynolds, Paul</w:t>
      </w:r>
      <w:r w:rsidR="00B43602" w:rsidRPr="0065319E">
        <w:rPr>
          <w:rStyle w:val="separator"/>
        </w:rPr>
        <w:t xml:space="preserve"> | </w:t>
      </w:r>
      <w:r w:rsidR="00B43602" w:rsidRPr="0065319E">
        <w:rPr>
          <w:rStyle w:val="author"/>
        </w:rPr>
        <w:t xml:space="preserve">Smith, </w:t>
      </w:r>
      <w:proofErr w:type="spellStart"/>
      <w:r w:rsidR="00B43602" w:rsidRPr="0065319E">
        <w:rPr>
          <w:rStyle w:val="author"/>
        </w:rPr>
        <w:t>Cherryl</w:t>
      </w:r>
      <w:proofErr w:type="spellEnd"/>
      <w:r w:rsidR="00B43602" w:rsidRPr="0065319E">
        <w:rPr>
          <w:rStyle w:val="separator"/>
        </w:rPr>
        <w:t xml:space="preserve"> | </w:t>
      </w:r>
      <w:r w:rsidR="00B43602" w:rsidRPr="0065319E">
        <w:rPr>
          <w:rStyle w:val="author"/>
        </w:rPr>
        <w:t>Reid, John</w:t>
      </w:r>
      <w:r w:rsidR="00B43602" w:rsidRPr="0065319E">
        <w:rPr>
          <w:rStyle w:val="separator"/>
        </w:rPr>
        <w:t xml:space="preserve"> | </w:t>
      </w:r>
      <w:r w:rsidR="00B43602" w:rsidRPr="0065319E">
        <w:rPr>
          <w:rStyle w:val="author"/>
        </w:rPr>
        <w:t>Smith, Linda Tuhiwai</w:t>
      </w:r>
      <w:r w:rsidR="00B43602" w:rsidRPr="0065319E">
        <w:rPr>
          <w:rStyle w:val="separator"/>
        </w:rPr>
        <w:t xml:space="preserve"> | </w:t>
      </w:r>
      <w:r w:rsidR="00B43602" w:rsidRPr="0065319E">
        <w:rPr>
          <w:rStyle w:val="author"/>
        </w:rPr>
        <w:t xml:space="preserve">Te Nana, </w:t>
      </w:r>
      <w:proofErr w:type="spellStart"/>
      <w:r w:rsidR="00B43602" w:rsidRPr="0065319E">
        <w:rPr>
          <w:rStyle w:val="author"/>
        </w:rPr>
        <w:t>Rihi</w:t>
      </w:r>
      <w:proofErr w:type="spellEnd"/>
      <w:r w:rsidR="00B43602" w:rsidRPr="0065319E">
        <w:rPr>
          <w:rStyle w:val="author"/>
        </w:rPr>
        <w:t>.</w:t>
      </w:r>
    </w:p>
    <w:p w14:paraId="5EAF4803" w14:textId="00F1213A" w:rsidR="00B43602" w:rsidRPr="0065319E" w:rsidRDefault="00B43602" w:rsidP="00B43602">
      <w:pPr>
        <w:spacing w:after="300" w:line="255" w:lineRule="atLeast"/>
        <w:rPr>
          <w:rStyle w:val="Hyperlink"/>
          <w:rFonts w:cs="Helvetica"/>
          <w:color w:val="0076B2"/>
          <w:szCs w:val="22"/>
          <w:u w:val="none"/>
        </w:rPr>
      </w:pPr>
      <w:proofErr w:type="spellStart"/>
      <w:r w:rsidRPr="0065319E">
        <w:rPr>
          <w:rStyle w:val="resultssummary"/>
        </w:rPr>
        <w:t>AlterNative</w:t>
      </w:r>
      <w:proofErr w:type="spellEnd"/>
      <w:r w:rsidRPr="0065319E">
        <w:rPr>
          <w:rStyle w:val="resultssummary"/>
        </w:rPr>
        <w:t>: An International Journal of Indigenous Peoples, 2014, 10(3): 248-262</w:t>
      </w:r>
    </w:p>
    <w:p w14:paraId="4C8A39F5" w14:textId="77777777" w:rsidR="00824263" w:rsidRPr="0065319E" w:rsidRDefault="00893B28" w:rsidP="00824263">
      <w:hyperlink r:id="rId74" w:history="1">
        <w:r w:rsidR="00824263" w:rsidRPr="0065319E">
          <w:rPr>
            <w:rStyle w:val="Hyperlink"/>
            <w:b/>
            <w:color w:val="0070C0"/>
            <w:u w:val="none"/>
          </w:rPr>
          <w:t xml:space="preserve">Historical trauma research seminar </w:t>
        </w:r>
      </w:hyperlink>
      <w:r w:rsidR="00824263" w:rsidRPr="0065319E">
        <w:rPr>
          <w:b/>
          <w:color w:val="0070C0"/>
        </w:rPr>
        <w:br/>
      </w:r>
      <w:r w:rsidR="00824263" w:rsidRPr="0065319E">
        <w:t xml:space="preserve">by </w:t>
      </w:r>
      <w:r w:rsidR="00824263" w:rsidRPr="0065319E">
        <w:rPr>
          <w:rStyle w:val="author"/>
        </w:rPr>
        <w:t>Walters, Karina L</w:t>
      </w:r>
      <w:r w:rsidR="00824263" w:rsidRPr="0065319E">
        <w:rPr>
          <w:rStyle w:val="separator"/>
        </w:rPr>
        <w:t xml:space="preserve"> | </w:t>
      </w:r>
      <w:r w:rsidR="00824263" w:rsidRPr="0065319E">
        <w:rPr>
          <w:rStyle w:val="author"/>
        </w:rPr>
        <w:t xml:space="preserve">Te </w:t>
      </w:r>
      <w:proofErr w:type="spellStart"/>
      <w:r w:rsidR="00824263" w:rsidRPr="0065319E">
        <w:rPr>
          <w:rStyle w:val="author"/>
        </w:rPr>
        <w:t>Puna</w:t>
      </w:r>
      <w:proofErr w:type="spellEnd"/>
      <w:r w:rsidR="00824263" w:rsidRPr="0065319E">
        <w:rPr>
          <w:rStyle w:val="author"/>
        </w:rPr>
        <w:t xml:space="preserve"> </w:t>
      </w:r>
      <w:proofErr w:type="spellStart"/>
      <w:r w:rsidR="00824263" w:rsidRPr="0065319E">
        <w:rPr>
          <w:rStyle w:val="author"/>
        </w:rPr>
        <w:t>Wānanga</w:t>
      </w:r>
      <w:proofErr w:type="spellEnd"/>
      <w:r w:rsidR="00824263" w:rsidRPr="0065319E">
        <w:rPr>
          <w:rStyle w:val="separator"/>
        </w:rPr>
        <w:t xml:space="preserve"> | </w:t>
      </w:r>
      <w:proofErr w:type="spellStart"/>
      <w:r w:rsidR="00824263" w:rsidRPr="0065319E">
        <w:rPr>
          <w:rStyle w:val="author"/>
        </w:rPr>
        <w:t>Ngā</w:t>
      </w:r>
      <w:proofErr w:type="spellEnd"/>
      <w:r w:rsidR="00824263" w:rsidRPr="0065319E">
        <w:rPr>
          <w:rStyle w:val="author"/>
        </w:rPr>
        <w:t xml:space="preserve"> </w:t>
      </w:r>
      <w:proofErr w:type="spellStart"/>
      <w:r w:rsidR="00824263" w:rsidRPr="0065319E">
        <w:rPr>
          <w:rStyle w:val="author"/>
        </w:rPr>
        <w:t>Pae</w:t>
      </w:r>
      <w:proofErr w:type="spellEnd"/>
      <w:r w:rsidR="00824263" w:rsidRPr="0065319E">
        <w:rPr>
          <w:rStyle w:val="author"/>
        </w:rPr>
        <w:t xml:space="preserve"> o </w:t>
      </w:r>
      <w:proofErr w:type="spellStart"/>
      <w:r w:rsidR="00824263" w:rsidRPr="0065319E">
        <w:rPr>
          <w:rStyle w:val="author"/>
        </w:rPr>
        <w:t>te</w:t>
      </w:r>
      <w:proofErr w:type="spellEnd"/>
      <w:r w:rsidR="00824263" w:rsidRPr="0065319E">
        <w:rPr>
          <w:rStyle w:val="author"/>
        </w:rPr>
        <w:t xml:space="preserve"> </w:t>
      </w:r>
      <w:proofErr w:type="spellStart"/>
      <w:r w:rsidR="00824263" w:rsidRPr="0065319E">
        <w:rPr>
          <w:rStyle w:val="author"/>
        </w:rPr>
        <w:t>Māramatanga</w:t>
      </w:r>
      <w:proofErr w:type="spellEnd"/>
      <w:r w:rsidR="00824263" w:rsidRPr="0065319E">
        <w:rPr>
          <w:rStyle w:val="author"/>
        </w:rPr>
        <w:t>.</w:t>
      </w:r>
    </w:p>
    <w:p w14:paraId="6DDE562D" w14:textId="77777777" w:rsidR="00824263" w:rsidRPr="0065319E" w:rsidRDefault="00824263" w:rsidP="00824263">
      <w:pPr>
        <w:spacing w:after="300" w:line="255" w:lineRule="atLeast"/>
        <w:rPr>
          <w:rStyle w:val="resultssummary"/>
        </w:rPr>
      </w:pPr>
      <w:r w:rsidRPr="0065319E">
        <w:rPr>
          <w:rStyle w:val="resultssummary"/>
        </w:rPr>
        <w:t xml:space="preserve">Auckland, N.Z.: </w:t>
      </w:r>
      <w:proofErr w:type="spellStart"/>
      <w:r w:rsidRPr="0065319E">
        <w:rPr>
          <w:rStyle w:val="resultssummary"/>
        </w:rPr>
        <w:t>Ngā</w:t>
      </w:r>
      <w:proofErr w:type="spellEnd"/>
      <w:r w:rsidRPr="0065319E">
        <w:rPr>
          <w:rStyle w:val="resultssummary"/>
        </w:rPr>
        <w:t xml:space="preserve"> </w:t>
      </w:r>
      <w:proofErr w:type="spellStart"/>
      <w:r w:rsidRPr="0065319E">
        <w:rPr>
          <w:rStyle w:val="resultssummary"/>
        </w:rPr>
        <w:t>Pae</w:t>
      </w:r>
      <w:proofErr w:type="spellEnd"/>
      <w:r w:rsidRPr="0065319E">
        <w:rPr>
          <w:rStyle w:val="resultssummary"/>
        </w:rPr>
        <w:t xml:space="preserve"> o </w:t>
      </w:r>
      <w:proofErr w:type="spellStart"/>
      <w:r w:rsidRPr="0065319E">
        <w:rPr>
          <w:rStyle w:val="resultssummary"/>
        </w:rPr>
        <w:t>te</w:t>
      </w:r>
      <w:proofErr w:type="spellEnd"/>
      <w:r w:rsidRPr="0065319E">
        <w:rPr>
          <w:rStyle w:val="resultssummary"/>
        </w:rPr>
        <w:t xml:space="preserve"> </w:t>
      </w:r>
      <w:proofErr w:type="spellStart"/>
      <w:r w:rsidRPr="0065319E">
        <w:rPr>
          <w:rStyle w:val="resultssummary"/>
        </w:rPr>
        <w:t>Māramatanga</w:t>
      </w:r>
      <w:proofErr w:type="spellEnd"/>
      <w:r w:rsidRPr="0065319E">
        <w:rPr>
          <w:rStyle w:val="resultssummary"/>
        </w:rPr>
        <w:t>, 2012</w:t>
      </w:r>
    </w:p>
    <w:p w14:paraId="5D2FF13B" w14:textId="77777777" w:rsidR="007600B9" w:rsidRPr="0065319E" w:rsidRDefault="00893B28" w:rsidP="007600B9">
      <w:hyperlink r:id="rId75" w:history="1">
        <w:r w:rsidR="007600B9" w:rsidRPr="0065319E">
          <w:rPr>
            <w:rStyle w:val="Hyperlink"/>
            <w:b/>
            <w:color w:val="0070C0"/>
            <w:u w:val="none"/>
          </w:rPr>
          <w:t xml:space="preserve">Bodies don't just tell stories, they tell histories: Embodiment of historical trauma among American Indians and Alaska Natives </w:t>
        </w:r>
      </w:hyperlink>
      <w:r w:rsidR="007600B9" w:rsidRPr="0065319E">
        <w:br/>
        <w:t xml:space="preserve">by </w:t>
      </w:r>
      <w:r w:rsidR="007600B9" w:rsidRPr="0065319E">
        <w:rPr>
          <w:rStyle w:val="author"/>
        </w:rPr>
        <w:t>Walters, Karina L</w:t>
      </w:r>
      <w:r w:rsidR="007600B9" w:rsidRPr="0065319E">
        <w:rPr>
          <w:rStyle w:val="separator"/>
        </w:rPr>
        <w:t xml:space="preserve"> | </w:t>
      </w:r>
      <w:r w:rsidR="007600B9" w:rsidRPr="0065319E">
        <w:rPr>
          <w:rStyle w:val="author"/>
        </w:rPr>
        <w:t>Mohammed, Selina A</w:t>
      </w:r>
      <w:r w:rsidR="007600B9" w:rsidRPr="0065319E">
        <w:rPr>
          <w:rStyle w:val="separator"/>
        </w:rPr>
        <w:t xml:space="preserve"> | </w:t>
      </w:r>
      <w:r w:rsidR="007600B9" w:rsidRPr="0065319E">
        <w:rPr>
          <w:rStyle w:val="author"/>
        </w:rPr>
        <w:t>Evans, Campbell, Teresa</w:t>
      </w:r>
      <w:r w:rsidR="007600B9" w:rsidRPr="0065319E">
        <w:rPr>
          <w:rStyle w:val="separator"/>
        </w:rPr>
        <w:t xml:space="preserve"> | </w:t>
      </w:r>
      <w:proofErr w:type="spellStart"/>
      <w:r w:rsidR="007600B9" w:rsidRPr="0065319E">
        <w:rPr>
          <w:rStyle w:val="author"/>
        </w:rPr>
        <w:t>Beltrán</w:t>
      </w:r>
      <w:proofErr w:type="spellEnd"/>
      <w:r w:rsidR="007600B9" w:rsidRPr="0065319E">
        <w:rPr>
          <w:rStyle w:val="author"/>
        </w:rPr>
        <w:t>, Ramona E</w:t>
      </w:r>
      <w:r w:rsidR="007600B9" w:rsidRPr="0065319E">
        <w:rPr>
          <w:rStyle w:val="separator"/>
        </w:rPr>
        <w:t xml:space="preserve"> | </w:t>
      </w:r>
      <w:proofErr w:type="spellStart"/>
      <w:r w:rsidR="007600B9" w:rsidRPr="0065319E">
        <w:rPr>
          <w:rStyle w:val="author"/>
        </w:rPr>
        <w:t>Chae</w:t>
      </w:r>
      <w:proofErr w:type="spellEnd"/>
      <w:r w:rsidR="007600B9" w:rsidRPr="0065319E">
        <w:rPr>
          <w:rStyle w:val="author"/>
        </w:rPr>
        <w:t>, David H</w:t>
      </w:r>
      <w:r w:rsidR="007600B9" w:rsidRPr="0065319E">
        <w:rPr>
          <w:rStyle w:val="separator"/>
        </w:rPr>
        <w:t xml:space="preserve"> | </w:t>
      </w:r>
      <w:r w:rsidR="007600B9" w:rsidRPr="0065319E">
        <w:rPr>
          <w:rStyle w:val="author"/>
        </w:rPr>
        <w:t>Duran, Bonnie.</w:t>
      </w:r>
    </w:p>
    <w:p w14:paraId="13465428" w14:textId="77777777" w:rsidR="007600B9" w:rsidRPr="0065319E" w:rsidRDefault="007600B9" w:rsidP="007600B9">
      <w:pPr>
        <w:spacing w:after="300" w:line="255" w:lineRule="atLeast"/>
        <w:rPr>
          <w:rStyle w:val="resultssummary"/>
        </w:rPr>
      </w:pPr>
      <w:r w:rsidRPr="0065319E">
        <w:rPr>
          <w:rStyle w:val="resultssummary"/>
        </w:rPr>
        <w:t>Du Bois Review, 2011, 8(1): 179-189 (open access)</w:t>
      </w:r>
    </w:p>
    <w:p w14:paraId="6A1D19BC" w14:textId="77777777" w:rsidR="0035167D" w:rsidRPr="0065319E" w:rsidRDefault="00893B28" w:rsidP="0035167D">
      <w:pPr>
        <w:rPr>
          <w:rFonts w:eastAsia="Times New Roman"/>
          <w:szCs w:val="22"/>
        </w:rPr>
      </w:pPr>
      <w:hyperlink r:id="rId76" w:history="1">
        <w:proofErr w:type="spellStart"/>
        <w:r w:rsidR="0035167D" w:rsidRPr="0065319E">
          <w:rPr>
            <w:rFonts w:eastAsia="Times New Roman" w:cs="Helvetica"/>
            <w:b/>
            <w:bCs/>
            <w:color w:val="0076B2"/>
            <w:szCs w:val="22"/>
          </w:rPr>
          <w:t>Kaupapa</w:t>
        </w:r>
        <w:proofErr w:type="spellEnd"/>
        <w:r w:rsidR="0035167D" w:rsidRPr="0065319E">
          <w:rPr>
            <w:rFonts w:eastAsia="Times New Roman" w:cs="Helvetica"/>
            <w:b/>
            <w:bCs/>
            <w:color w:val="0076B2"/>
            <w:szCs w:val="22"/>
          </w:rPr>
          <w:t xml:space="preserve"> Māori models of psychological therapy &amp; mental health services: A literature review</w:t>
        </w:r>
      </w:hyperlink>
    </w:p>
    <w:p w14:paraId="79712E3D" w14:textId="1423EBD7" w:rsidR="0035167D" w:rsidRPr="0065319E" w:rsidRDefault="0035167D" w:rsidP="0035167D">
      <w:pPr>
        <w:rPr>
          <w:rFonts w:eastAsia="Times New Roman" w:cs="Helvetica"/>
          <w:szCs w:val="22"/>
        </w:rPr>
      </w:pPr>
      <w:proofErr w:type="spellStart"/>
      <w:r w:rsidRPr="0065319E">
        <w:rPr>
          <w:rFonts w:eastAsia="Times New Roman" w:cs="Helvetica"/>
          <w:szCs w:val="22"/>
        </w:rPr>
        <w:t>Wratten</w:t>
      </w:r>
      <w:proofErr w:type="spellEnd"/>
      <w:r w:rsidRPr="0065319E">
        <w:rPr>
          <w:rFonts w:eastAsia="Times New Roman" w:cs="Helvetica"/>
          <w:szCs w:val="22"/>
        </w:rPr>
        <w:t>-Stone, Acacia.</w:t>
      </w:r>
    </w:p>
    <w:p w14:paraId="0607DE6A" w14:textId="5983BD10" w:rsidR="0035167D" w:rsidRPr="0065319E" w:rsidRDefault="0035167D" w:rsidP="0035167D">
      <w:pPr>
        <w:rPr>
          <w:rFonts w:eastAsia="Times New Roman" w:cs="Helvetica"/>
          <w:color w:val="0076B2"/>
          <w:szCs w:val="22"/>
        </w:rPr>
      </w:pPr>
      <w:r w:rsidRPr="0065319E">
        <w:rPr>
          <w:rFonts w:eastAsia="Times New Roman" w:cs="Helvetica"/>
          <w:szCs w:val="22"/>
        </w:rPr>
        <w:t xml:space="preserve">Auckland, </w:t>
      </w:r>
      <w:r w:rsidR="00977714" w:rsidRPr="0065319E">
        <w:rPr>
          <w:rFonts w:eastAsia="Times New Roman" w:cs="Helvetica"/>
          <w:szCs w:val="22"/>
        </w:rPr>
        <w:t>New Zealand: Wai-Research, 2016.</w:t>
      </w:r>
    </w:p>
    <w:p w14:paraId="76EC2C8C" w14:textId="77777777" w:rsidR="0035167D" w:rsidRPr="0065319E" w:rsidRDefault="0035167D" w:rsidP="0035167D">
      <w:pPr>
        <w:rPr>
          <w:rFonts w:eastAsia="Times New Roman" w:cs="Helvetica"/>
          <w:color w:val="0076B2"/>
          <w:szCs w:val="22"/>
        </w:rPr>
      </w:pPr>
    </w:p>
    <w:p w14:paraId="5D75DEDC" w14:textId="4E70E9A2" w:rsidR="0035167D" w:rsidRPr="0065319E" w:rsidRDefault="00893B28" w:rsidP="00BF4472">
      <w:pPr>
        <w:rPr>
          <w:rFonts w:cs="Helvetica"/>
          <w:szCs w:val="22"/>
        </w:rPr>
      </w:pPr>
      <w:hyperlink r:id="rId77" w:history="1">
        <w:proofErr w:type="spellStart"/>
        <w:r w:rsidR="0035167D" w:rsidRPr="0065319E">
          <w:rPr>
            <w:rStyle w:val="Hyperlink"/>
            <w:rFonts w:cs="Helvetica"/>
            <w:b/>
            <w:color w:val="0076B2"/>
            <w:szCs w:val="22"/>
            <w:u w:val="none"/>
          </w:rPr>
          <w:t>Kaupapa</w:t>
        </w:r>
        <w:proofErr w:type="spellEnd"/>
        <w:r w:rsidR="0035167D" w:rsidRPr="0065319E">
          <w:rPr>
            <w:rStyle w:val="Hyperlink"/>
            <w:rFonts w:cs="Helvetica"/>
            <w:b/>
            <w:color w:val="0076B2"/>
            <w:szCs w:val="22"/>
            <w:u w:val="none"/>
          </w:rPr>
          <w:t xml:space="preserve"> Māori mental health and addiction services: Best practice framework</w:t>
        </w:r>
      </w:hyperlink>
      <w:r w:rsidR="00977714" w:rsidRPr="0065319E">
        <w:rPr>
          <w:rFonts w:cs="Helvetica"/>
          <w:szCs w:val="22"/>
        </w:rPr>
        <w:br/>
      </w:r>
      <w:r w:rsidR="00E86C57" w:rsidRPr="0065319E">
        <w:rPr>
          <w:rFonts w:cs="Helvetica"/>
          <w:szCs w:val="22"/>
        </w:rPr>
        <w:t>Wellington, New Zealand:</w:t>
      </w:r>
      <w:r w:rsidR="00977714" w:rsidRPr="0065319E">
        <w:rPr>
          <w:rFonts w:cs="Helvetica"/>
          <w:szCs w:val="22"/>
        </w:rPr>
        <w:t xml:space="preserve"> Te Rau </w:t>
      </w:r>
      <w:proofErr w:type="spellStart"/>
      <w:r w:rsidR="00977714" w:rsidRPr="0065319E">
        <w:rPr>
          <w:rFonts w:cs="Helvetica"/>
          <w:szCs w:val="22"/>
        </w:rPr>
        <w:t>Matatini</w:t>
      </w:r>
      <w:proofErr w:type="spellEnd"/>
      <w:r w:rsidR="00977714" w:rsidRPr="0065319E">
        <w:rPr>
          <w:rFonts w:cs="Helvetica"/>
          <w:szCs w:val="22"/>
        </w:rPr>
        <w:t xml:space="preserve">, 2015. </w:t>
      </w:r>
    </w:p>
    <w:p w14:paraId="0DF37C43" w14:textId="77777777" w:rsidR="0035167D" w:rsidRPr="0065319E" w:rsidRDefault="0035167D" w:rsidP="0035167D"/>
    <w:p w14:paraId="50F2BDC0" w14:textId="77777777" w:rsidR="0035167D" w:rsidRPr="0065319E" w:rsidRDefault="00893B28" w:rsidP="0035167D">
      <w:pPr>
        <w:rPr>
          <w:szCs w:val="22"/>
        </w:rPr>
      </w:pPr>
      <w:hyperlink r:id="rId78" w:history="1">
        <w:r w:rsidR="0035167D" w:rsidRPr="0065319E">
          <w:rPr>
            <w:rStyle w:val="Hyperlink"/>
            <w:rFonts w:cs="Helvetica"/>
            <w:b/>
            <w:bCs/>
            <w:color w:val="0076B2"/>
            <w:szCs w:val="22"/>
            <w:u w:val="none"/>
          </w:rPr>
          <w:t xml:space="preserve">A literature review: Addressing indigenous parental substance use and child welfare in Aotearoa: A </w:t>
        </w:r>
        <w:proofErr w:type="spellStart"/>
        <w:r w:rsidR="0035167D" w:rsidRPr="0065319E">
          <w:rPr>
            <w:rStyle w:val="Hyperlink"/>
            <w:rFonts w:cs="Helvetica"/>
            <w:b/>
            <w:bCs/>
            <w:color w:val="0076B2"/>
            <w:szCs w:val="22"/>
            <w:u w:val="none"/>
          </w:rPr>
          <w:t>Whānau</w:t>
        </w:r>
        <w:proofErr w:type="spellEnd"/>
        <w:r w:rsidR="0035167D" w:rsidRPr="0065319E">
          <w:rPr>
            <w:rStyle w:val="Hyperlink"/>
            <w:rFonts w:cs="Helvetica"/>
            <w:b/>
            <w:bCs/>
            <w:color w:val="0076B2"/>
            <w:szCs w:val="22"/>
            <w:u w:val="none"/>
          </w:rPr>
          <w:t xml:space="preserve"> Ora framework</w:t>
        </w:r>
      </w:hyperlink>
    </w:p>
    <w:p w14:paraId="0B665D6C" w14:textId="63A2A563" w:rsidR="0035167D" w:rsidRPr="0065319E" w:rsidRDefault="0035167D" w:rsidP="0035167D">
      <w:pPr>
        <w:pStyle w:val="NormalWeb"/>
        <w:spacing w:before="0" w:beforeAutospacing="0" w:after="0" w:afterAutospacing="0"/>
        <w:rPr>
          <w:rFonts w:cs="Helvetica"/>
          <w:szCs w:val="22"/>
        </w:rPr>
      </w:pPr>
      <w:r w:rsidRPr="0065319E">
        <w:rPr>
          <w:rStyle w:val="authordates"/>
          <w:rFonts w:cs="Helvetica"/>
          <w:szCs w:val="22"/>
        </w:rPr>
        <w:t>McLachlan, Andre</w:t>
      </w:r>
      <w:r w:rsidRPr="0065319E">
        <w:rPr>
          <w:rStyle w:val="separator"/>
          <w:rFonts w:cs="Helvetica"/>
          <w:szCs w:val="22"/>
        </w:rPr>
        <w:t> | </w:t>
      </w:r>
      <w:r w:rsidRPr="0065319E">
        <w:rPr>
          <w:rStyle w:val="author"/>
          <w:rFonts w:cs="Helvetica"/>
          <w:szCs w:val="22"/>
        </w:rPr>
        <w:t>Levy, Michelle</w:t>
      </w:r>
      <w:r w:rsidRPr="0065319E">
        <w:rPr>
          <w:rStyle w:val="separator"/>
          <w:rFonts w:cs="Helvetica"/>
          <w:szCs w:val="22"/>
        </w:rPr>
        <w:t> | </w:t>
      </w:r>
      <w:r w:rsidRPr="0065319E">
        <w:rPr>
          <w:rStyle w:val="author"/>
          <w:rFonts w:cs="Helvetica"/>
          <w:szCs w:val="22"/>
        </w:rPr>
        <w:t xml:space="preserve">McClintock, </w:t>
      </w:r>
      <w:proofErr w:type="spellStart"/>
      <w:r w:rsidRPr="0065319E">
        <w:rPr>
          <w:rStyle w:val="author"/>
          <w:rFonts w:cs="Helvetica"/>
          <w:szCs w:val="22"/>
        </w:rPr>
        <w:t>Kahu</w:t>
      </w:r>
      <w:proofErr w:type="spellEnd"/>
      <w:r w:rsidRPr="0065319E">
        <w:rPr>
          <w:rStyle w:val="separator"/>
          <w:rFonts w:cs="Helvetica"/>
          <w:szCs w:val="22"/>
        </w:rPr>
        <w:t> | </w:t>
      </w:r>
      <w:r w:rsidRPr="0065319E">
        <w:rPr>
          <w:rStyle w:val="author"/>
          <w:rFonts w:cs="Helvetica"/>
          <w:szCs w:val="22"/>
        </w:rPr>
        <w:t xml:space="preserve">Tauroa, </w:t>
      </w:r>
      <w:proofErr w:type="spellStart"/>
      <w:r w:rsidRPr="0065319E">
        <w:rPr>
          <w:rStyle w:val="author"/>
          <w:rFonts w:cs="Helvetica"/>
          <w:szCs w:val="22"/>
        </w:rPr>
        <w:t>Roimata</w:t>
      </w:r>
      <w:proofErr w:type="spellEnd"/>
      <w:r w:rsidRPr="0065319E">
        <w:rPr>
          <w:rStyle w:val="author"/>
          <w:rFonts w:cs="Helvetica"/>
          <w:szCs w:val="22"/>
        </w:rPr>
        <w:t>.</w:t>
      </w:r>
    </w:p>
    <w:p w14:paraId="711AB692" w14:textId="454909AA" w:rsidR="0035167D" w:rsidRPr="0065319E" w:rsidRDefault="0035167D" w:rsidP="0035167D">
      <w:pPr>
        <w:rPr>
          <w:rStyle w:val="Hyperlink"/>
          <w:rFonts w:cs="Helvetica"/>
          <w:color w:val="0076B2"/>
          <w:szCs w:val="22"/>
          <w:u w:val="none"/>
        </w:rPr>
      </w:pPr>
      <w:r w:rsidRPr="0065319E">
        <w:rPr>
          <w:rStyle w:val="resultssummary"/>
          <w:rFonts w:cs="Helvetica"/>
          <w:i/>
          <w:szCs w:val="22"/>
        </w:rPr>
        <w:t>Journal of Ethnicity in Substance Abuse,</w:t>
      </w:r>
      <w:r w:rsidRPr="0065319E">
        <w:rPr>
          <w:rStyle w:val="resultssummary"/>
          <w:rFonts w:cs="Helvetica"/>
          <w:szCs w:val="22"/>
        </w:rPr>
        <w:t xml:space="preserve"> 2015, 14(1): 96-109</w:t>
      </w:r>
      <w:r w:rsidR="00977714" w:rsidRPr="0065319E">
        <w:rPr>
          <w:rStyle w:val="resultssummary"/>
          <w:rFonts w:cs="Helvetica"/>
          <w:szCs w:val="22"/>
        </w:rPr>
        <w:t>.</w:t>
      </w:r>
    </w:p>
    <w:p w14:paraId="409F72D8" w14:textId="3FCB57FC" w:rsidR="00E53E3F" w:rsidRPr="0065319E" w:rsidRDefault="00E53E3F" w:rsidP="00D90515">
      <w:pPr>
        <w:pStyle w:val="Heading3"/>
        <w:rPr>
          <w:rStyle w:val="Hyperlink"/>
          <w:rFonts w:cs="Helvetica"/>
          <w:color w:val="0076B2"/>
          <w:szCs w:val="22"/>
          <w:u w:val="none"/>
        </w:rPr>
      </w:pPr>
    </w:p>
    <w:p w14:paraId="5313D888" w14:textId="7016911D" w:rsidR="008A7654" w:rsidRPr="0065319E" w:rsidRDefault="008A7654" w:rsidP="00364951">
      <w:pPr>
        <w:pStyle w:val="Heading3"/>
      </w:pPr>
      <w:bookmarkStart w:id="48" w:name="_Toc513038043"/>
      <w:bookmarkStart w:id="49" w:name="_Toc513651364"/>
      <w:r w:rsidRPr="0065319E">
        <w:t>Consumer movement, Mad Studies</w:t>
      </w:r>
      <w:bookmarkEnd w:id="48"/>
      <w:bookmarkEnd w:id="49"/>
    </w:p>
    <w:p w14:paraId="779B9D9F" w14:textId="77777777" w:rsidR="00364951" w:rsidRPr="0065319E" w:rsidRDefault="00364951" w:rsidP="00364951"/>
    <w:p w14:paraId="77A88A24" w14:textId="42979B37" w:rsidR="005756B0" w:rsidRPr="0065319E" w:rsidRDefault="00893B28" w:rsidP="005756B0">
      <w:pPr>
        <w:rPr>
          <w:b/>
          <w:color w:val="0076B2"/>
        </w:rPr>
      </w:pPr>
      <w:hyperlink r:id="rId79" w:history="1">
        <w:r w:rsidR="005756B0" w:rsidRPr="0065319E">
          <w:rPr>
            <w:rStyle w:val="Hyperlink"/>
            <w:b/>
            <w:color w:val="0076B2"/>
            <w:u w:val="none"/>
          </w:rPr>
          <w:t>The Icarus Project: A Counter Narrative for Psychic Diversity</w:t>
        </w:r>
      </w:hyperlink>
    </w:p>
    <w:p w14:paraId="17C86CFC" w14:textId="2BD418C9" w:rsidR="005756B0" w:rsidRPr="0065319E" w:rsidRDefault="005756B0" w:rsidP="005756B0">
      <w:proofErr w:type="spellStart"/>
      <w:r w:rsidRPr="0065319E">
        <w:t>Sascha</w:t>
      </w:r>
      <w:proofErr w:type="spellEnd"/>
      <w:r w:rsidRPr="0065319E">
        <w:t xml:space="preserve"> Altman </w:t>
      </w:r>
      <w:proofErr w:type="spellStart"/>
      <w:r w:rsidRPr="0065319E">
        <w:t>DuBrul</w:t>
      </w:r>
      <w:proofErr w:type="spellEnd"/>
    </w:p>
    <w:p w14:paraId="7F09B438" w14:textId="7B890251" w:rsidR="005756B0" w:rsidRPr="0065319E" w:rsidRDefault="005756B0" w:rsidP="005756B0">
      <w:r w:rsidRPr="0065319E">
        <w:t>Jour</w:t>
      </w:r>
      <w:r w:rsidR="00977714" w:rsidRPr="0065319E">
        <w:t xml:space="preserve">nal of Medical Humanities, 2014, </w:t>
      </w:r>
      <w:r w:rsidRPr="0065319E">
        <w:t>35</w:t>
      </w:r>
      <w:r w:rsidR="00977714" w:rsidRPr="0065319E">
        <w:t>(</w:t>
      </w:r>
      <w:r w:rsidRPr="0065319E">
        <w:t>3</w:t>
      </w:r>
      <w:r w:rsidR="00977714" w:rsidRPr="0065319E">
        <w:t xml:space="preserve">): </w:t>
      </w:r>
      <w:r w:rsidRPr="0065319E">
        <w:t>257–271</w:t>
      </w:r>
      <w:r w:rsidR="00977714" w:rsidRPr="0065319E">
        <w:t>.</w:t>
      </w:r>
    </w:p>
    <w:p w14:paraId="3253BCC9" w14:textId="4F12E201" w:rsidR="005756B0" w:rsidRPr="0065319E" w:rsidRDefault="00DF7DE7" w:rsidP="005756B0">
      <w:r w:rsidRPr="0065319E">
        <w:t xml:space="preserve">See also: </w:t>
      </w:r>
      <w:hyperlink r:id="rId80" w:history="1">
        <w:r w:rsidRPr="0065319E">
          <w:rPr>
            <w:rStyle w:val="Hyperlink"/>
            <w:b/>
            <w:color w:val="0076B2"/>
            <w:u w:val="none"/>
          </w:rPr>
          <w:t>The Icarus Project website</w:t>
        </w:r>
      </w:hyperlink>
    </w:p>
    <w:p w14:paraId="5628D3B1" w14:textId="77777777" w:rsidR="005756B0" w:rsidRPr="0065319E" w:rsidRDefault="005756B0" w:rsidP="0035167D">
      <w:pPr>
        <w:rPr>
          <w:rFonts w:cs="Calibri"/>
          <w:szCs w:val="22"/>
        </w:rPr>
      </w:pPr>
    </w:p>
    <w:p w14:paraId="0D247472" w14:textId="57F6D579" w:rsidR="00AF1433" w:rsidRPr="0065319E" w:rsidRDefault="00893B28" w:rsidP="00EF2AF0">
      <w:pPr>
        <w:keepNext/>
        <w:keepLines/>
        <w:rPr>
          <w:rFonts w:cs="Calibri"/>
          <w:b/>
          <w:color w:val="0076B2"/>
          <w:szCs w:val="22"/>
        </w:rPr>
      </w:pPr>
      <w:hyperlink r:id="rId81" w:history="1">
        <w:r w:rsidR="00AF1433" w:rsidRPr="0065319E">
          <w:rPr>
            <w:rStyle w:val="Hyperlink"/>
            <w:rFonts w:cs="Calibri"/>
            <w:b/>
            <w:color w:val="0076B2"/>
            <w:szCs w:val="22"/>
            <w:u w:val="none"/>
          </w:rPr>
          <w:t>Intentional Peer Support website</w:t>
        </w:r>
      </w:hyperlink>
      <w:r w:rsidR="00AF1433" w:rsidRPr="0065319E">
        <w:rPr>
          <w:rFonts w:cs="Calibri"/>
          <w:b/>
          <w:color w:val="0076B2"/>
          <w:szCs w:val="22"/>
        </w:rPr>
        <w:t xml:space="preserve"> </w:t>
      </w:r>
    </w:p>
    <w:p w14:paraId="4A93F761" w14:textId="2A235E62" w:rsidR="00AF1433" w:rsidRPr="0065319E" w:rsidRDefault="005A18F9" w:rsidP="00EF2AF0">
      <w:pPr>
        <w:keepNext/>
        <w:keepLines/>
        <w:rPr>
          <w:rFonts w:cs="Calibri"/>
          <w:szCs w:val="22"/>
        </w:rPr>
      </w:pPr>
      <w:r w:rsidRPr="0065319E">
        <w:rPr>
          <w:rFonts w:cs="Calibri"/>
          <w:i/>
          <w:szCs w:val="22"/>
        </w:rPr>
        <w:t>“As peer support in mental health proliferates, we must be mindful of our intention: social change. It is not about developing more effective services, but rather about creating dialogues that have influence on all of our understandings, conversations, and relationships.”</w:t>
      </w:r>
      <w:r w:rsidRPr="0065319E">
        <w:rPr>
          <w:rFonts w:cs="Calibri"/>
          <w:szCs w:val="22"/>
        </w:rPr>
        <w:t xml:space="preserve"> </w:t>
      </w:r>
      <w:r w:rsidR="00B9591F">
        <w:rPr>
          <w:rFonts w:cs="Calibri"/>
          <w:szCs w:val="22"/>
        </w:rPr>
        <w:br/>
      </w:r>
      <w:r w:rsidRPr="0065319E">
        <w:rPr>
          <w:rFonts w:cs="Calibri"/>
          <w:szCs w:val="22"/>
        </w:rPr>
        <w:t xml:space="preserve">– </w:t>
      </w:r>
      <w:proofErr w:type="spellStart"/>
      <w:r w:rsidRPr="0065319E">
        <w:rPr>
          <w:rFonts w:cs="Calibri"/>
          <w:szCs w:val="22"/>
        </w:rPr>
        <w:t>Shery</w:t>
      </w:r>
      <w:proofErr w:type="spellEnd"/>
      <w:r w:rsidRPr="0065319E">
        <w:rPr>
          <w:rFonts w:cs="Calibri"/>
          <w:szCs w:val="22"/>
        </w:rPr>
        <w:t xml:space="preserve"> Mead, Founder of IPS</w:t>
      </w:r>
    </w:p>
    <w:p w14:paraId="1E71B7A1" w14:textId="77777777" w:rsidR="005A18F9" w:rsidRPr="0065319E" w:rsidRDefault="005A18F9" w:rsidP="0035167D">
      <w:pPr>
        <w:rPr>
          <w:rFonts w:cs="Calibri"/>
          <w:szCs w:val="22"/>
        </w:rPr>
      </w:pPr>
    </w:p>
    <w:p w14:paraId="091B4EBE" w14:textId="5E06FA93" w:rsidR="005756B0" w:rsidRPr="0065319E" w:rsidRDefault="00893B28" w:rsidP="00E25E52">
      <w:pPr>
        <w:keepNext/>
        <w:keepLines/>
        <w:rPr>
          <w:rFonts w:cs="Calibri"/>
          <w:szCs w:val="22"/>
        </w:rPr>
      </w:pPr>
      <w:hyperlink r:id="rId82" w:history="1">
        <w:r w:rsidR="008A7654" w:rsidRPr="0065319E">
          <w:rPr>
            <w:rStyle w:val="Hyperlink"/>
            <w:rFonts w:cs="Calibri"/>
            <w:b/>
            <w:color w:val="0076B2"/>
            <w:szCs w:val="22"/>
            <w:u w:val="none"/>
          </w:rPr>
          <w:t>Mary O’Hagan’s website</w:t>
        </w:r>
      </w:hyperlink>
      <w:r w:rsidR="008A7654" w:rsidRPr="0065319E">
        <w:rPr>
          <w:rFonts w:cs="Calibri"/>
          <w:szCs w:val="22"/>
        </w:rPr>
        <w:t xml:space="preserve"> </w:t>
      </w:r>
      <w:r w:rsidR="00F47512" w:rsidRPr="0065319E">
        <w:rPr>
          <w:rFonts w:cs="Calibri"/>
          <w:szCs w:val="22"/>
        </w:rPr>
        <w:br/>
      </w:r>
      <w:r w:rsidR="008A7654" w:rsidRPr="0065319E">
        <w:rPr>
          <w:rFonts w:cs="Calibri"/>
          <w:szCs w:val="22"/>
        </w:rPr>
        <w:t>“</w:t>
      </w:r>
      <w:r w:rsidR="00B9591F">
        <w:rPr>
          <w:rFonts w:cs="Calibri"/>
          <w:szCs w:val="22"/>
        </w:rPr>
        <w:t>I</w:t>
      </w:r>
      <w:r w:rsidR="008A7654" w:rsidRPr="0065319E">
        <w:rPr>
          <w:rFonts w:cs="Calibri"/>
          <w:szCs w:val="22"/>
        </w:rPr>
        <w:t>nnovator, thinker and writer” who has “used her lived experience of mental health problems and her extensive work experience to develop straight answers to the curly questions in mental health.” Former New Zealand Mental Health Commissioner.</w:t>
      </w:r>
    </w:p>
    <w:p w14:paraId="10DD1536" w14:textId="77777777" w:rsidR="008A7654" w:rsidRPr="0065319E" w:rsidRDefault="008A7654" w:rsidP="0035167D">
      <w:pPr>
        <w:rPr>
          <w:rFonts w:cs="Calibri"/>
          <w:szCs w:val="22"/>
        </w:rPr>
      </w:pPr>
    </w:p>
    <w:p w14:paraId="173B53E1" w14:textId="298625E8" w:rsidR="00EF5197" w:rsidRPr="0065319E" w:rsidRDefault="00893B28" w:rsidP="00EF5197">
      <w:hyperlink r:id="rId83" w:history="1">
        <w:r w:rsidR="00B159DE" w:rsidRPr="0065319E">
          <w:rPr>
            <w:rStyle w:val="Hyperlink"/>
            <w:rFonts w:cs="Calibri"/>
            <w:b/>
            <w:color w:val="0076B2"/>
            <w:szCs w:val="22"/>
            <w:u w:val="none"/>
          </w:rPr>
          <w:t>Hearing Voices Network Aotearoa NZ website</w:t>
        </w:r>
      </w:hyperlink>
      <w:r w:rsidR="00EF5197" w:rsidRPr="0065319E">
        <w:rPr>
          <w:rFonts w:cs="Calibri"/>
          <w:b/>
          <w:color w:val="0076B2"/>
          <w:szCs w:val="22"/>
        </w:rPr>
        <w:br/>
      </w:r>
      <w:r w:rsidR="00EF5197" w:rsidRPr="0065319E">
        <w:t xml:space="preserve">Part of an international organisation co-ordinated by INTERVOICE. The Hearing Voices movement was inspired by Professor Marius </w:t>
      </w:r>
      <w:proofErr w:type="spellStart"/>
      <w:r w:rsidR="00EF5197" w:rsidRPr="0065319E">
        <w:t>Romme</w:t>
      </w:r>
      <w:proofErr w:type="spellEnd"/>
      <w:r w:rsidR="00EF5197" w:rsidRPr="0065319E">
        <w:t xml:space="preserve"> and Sandra Escher, authors of "Making Sense of Voices", "Accepting Voices" and more.</w:t>
      </w:r>
    </w:p>
    <w:p w14:paraId="0AFFAA53" w14:textId="77777777" w:rsidR="00B159DE" w:rsidRPr="0065319E" w:rsidRDefault="00B159DE" w:rsidP="0035167D">
      <w:pPr>
        <w:rPr>
          <w:rFonts w:cs="Calibri"/>
          <w:szCs w:val="22"/>
        </w:rPr>
      </w:pPr>
    </w:p>
    <w:p w14:paraId="65C40CA8" w14:textId="400A3A87" w:rsidR="005D4590" w:rsidRPr="0065319E" w:rsidRDefault="00893B28" w:rsidP="0035167D">
      <w:pPr>
        <w:rPr>
          <w:rFonts w:cs="Calibri"/>
          <w:szCs w:val="22"/>
        </w:rPr>
      </w:pPr>
      <w:hyperlink r:id="rId84" w:history="1">
        <w:r w:rsidR="00610F0A" w:rsidRPr="0065319E">
          <w:rPr>
            <w:rStyle w:val="Hyperlink"/>
            <w:rFonts w:cs="Calibri"/>
            <w:b/>
            <w:color w:val="0076B2"/>
            <w:szCs w:val="22"/>
            <w:u w:val="none"/>
          </w:rPr>
          <w:t>Just borderline m</w:t>
        </w:r>
        <w:r w:rsidR="005D4590" w:rsidRPr="0065319E">
          <w:rPr>
            <w:rStyle w:val="Hyperlink"/>
            <w:rFonts w:cs="Calibri"/>
            <w:b/>
            <w:color w:val="0076B2"/>
            <w:szCs w:val="22"/>
            <w:u w:val="none"/>
          </w:rPr>
          <w:t>ad</w:t>
        </w:r>
      </w:hyperlink>
      <w:r w:rsidR="005D4590" w:rsidRPr="0065319E">
        <w:rPr>
          <w:rFonts w:cs="Calibri"/>
          <w:b/>
          <w:color w:val="0076B2"/>
          <w:szCs w:val="22"/>
        </w:rPr>
        <w:br/>
      </w:r>
      <w:r w:rsidR="00F47512" w:rsidRPr="0065319E">
        <w:rPr>
          <w:rFonts w:cs="Calibri"/>
          <w:szCs w:val="22"/>
        </w:rPr>
        <w:t>Grey, Flick.</w:t>
      </w:r>
    </w:p>
    <w:p w14:paraId="0D5E0899" w14:textId="04B9DFE4" w:rsidR="0035167D" w:rsidRPr="0065319E" w:rsidRDefault="005D4590" w:rsidP="002469DF">
      <w:pPr>
        <w:rPr>
          <w:szCs w:val="22"/>
        </w:rPr>
      </w:pPr>
      <w:r w:rsidRPr="0065319E">
        <w:rPr>
          <w:rFonts w:cs="Calibri"/>
          <w:i/>
          <w:szCs w:val="22"/>
        </w:rPr>
        <w:t>Asylum: the magazine for Democratic Psychiatry</w:t>
      </w:r>
      <w:r w:rsidRPr="0065319E">
        <w:rPr>
          <w:rFonts w:cs="Calibri"/>
          <w:szCs w:val="22"/>
        </w:rPr>
        <w:t>, 2017, 24(1), pp.7-9.</w:t>
      </w:r>
      <w:r w:rsidRPr="0065319E">
        <w:rPr>
          <w:rFonts w:cs="Calibri"/>
          <w:szCs w:val="22"/>
        </w:rPr>
        <w:br/>
      </w:r>
      <w:r w:rsidR="00880FE5" w:rsidRPr="0065319E">
        <w:rPr>
          <w:szCs w:val="22"/>
        </w:rPr>
        <w:t xml:space="preserve">and more resources on </w:t>
      </w:r>
      <w:hyperlink r:id="rId85" w:history="1">
        <w:r w:rsidR="00880FE5" w:rsidRPr="0065319E">
          <w:rPr>
            <w:rStyle w:val="Hyperlink"/>
            <w:b/>
            <w:color w:val="0076B2"/>
            <w:szCs w:val="22"/>
            <w:u w:val="none"/>
          </w:rPr>
          <w:t>FlickGrey.com</w:t>
        </w:r>
      </w:hyperlink>
    </w:p>
    <w:p w14:paraId="6B8E3980" w14:textId="77777777" w:rsidR="00880FE5" w:rsidRPr="0065319E" w:rsidRDefault="00880FE5" w:rsidP="002469DF">
      <w:pPr>
        <w:rPr>
          <w:szCs w:val="22"/>
        </w:rPr>
      </w:pPr>
    </w:p>
    <w:p w14:paraId="212A818B" w14:textId="5E9C9109" w:rsidR="00F05206" w:rsidRPr="00B9591F" w:rsidRDefault="00B9591F" w:rsidP="00F05206">
      <w:pPr>
        <w:rPr>
          <w:rStyle w:val="Hyperlink"/>
          <w:b/>
          <w:color w:val="0076C0"/>
          <w:szCs w:val="22"/>
          <w:u w:val="none"/>
        </w:rPr>
      </w:pPr>
      <w:r w:rsidRPr="00B9591F">
        <w:rPr>
          <w:b/>
          <w:color w:val="0076C0"/>
          <w:szCs w:val="22"/>
        </w:rPr>
        <w:fldChar w:fldCharType="begin"/>
      </w:r>
      <w:r w:rsidRPr="00B9591F">
        <w:rPr>
          <w:b/>
          <w:color w:val="0076C0"/>
          <w:szCs w:val="22"/>
        </w:rPr>
        <w:instrText xml:space="preserve"> HYPERLINK "https://toronto.cmha.ca/wp-content/uploads/2016/07/Deegan1996-Recovery-Journey-of-the-Heart1.pdf" </w:instrText>
      </w:r>
      <w:r w:rsidRPr="00B9591F">
        <w:rPr>
          <w:b/>
          <w:color w:val="0076C0"/>
          <w:szCs w:val="22"/>
        </w:rPr>
        <w:fldChar w:fldCharType="separate"/>
      </w:r>
      <w:r w:rsidR="00F05206" w:rsidRPr="00B9591F">
        <w:rPr>
          <w:rStyle w:val="Hyperlink"/>
          <w:b/>
          <w:color w:val="0076C0"/>
          <w:szCs w:val="22"/>
          <w:u w:val="none"/>
        </w:rPr>
        <w:t xml:space="preserve">Recovery as a journey of the heart </w:t>
      </w:r>
    </w:p>
    <w:p w14:paraId="41ADB3D4" w14:textId="2800C1A8" w:rsidR="00F05206" w:rsidRPr="0065319E" w:rsidRDefault="00B9591F" w:rsidP="00F05206">
      <w:pPr>
        <w:rPr>
          <w:szCs w:val="22"/>
        </w:rPr>
      </w:pPr>
      <w:r w:rsidRPr="00B9591F">
        <w:rPr>
          <w:b/>
          <w:color w:val="0076C0"/>
          <w:szCs w:val="22"/>
        </w:rPr>
        <w:fldChar w:fldCharType="end"/>
      </w:r>
      <w:r w:rsidR="00F05206" w:rsidRPr="0065319E">
        <w:rPr>
          <w:szCs w:val="22"/>
        </w:rPr>
        <w:t xml:space="preserve">Deegan, P. </w:t>
      </w:r>
    </w:p>
    <w:p w14:paraId="09E49BEE" w14:textId="5B253D37" w:rsidR="00F05206" w:rsidRPr="0065319E" w:rsidRDefault="00F05206" w:rsidP="002469DF">
      <w:pPr>
        <w:rPr>
          <w:szCs w:val="22"/>
        </w:rPr>
      </w:pPr>
      <w:r w:rsidRPr="0065319E">
        <w:rPr>
          <w:i/>
          <w:szCs w:val="22"/>
        </w:rPr>
        <w:t>Psychiatric Rehabilitation Journal,</w:t>
      </w:r>
      <w:r w:rsidRPr="0065319E">
        <w:rPr>
          <w:szCs w:val="22"/>
        </w:rPr>
        <w:t xml:space="preserve"> 1996, 19(3), 91-97.</w:t>
      </w:r>
    </w:p>
    <w:p w14:paraId="144E21ED" w14:textId="77777777" w:rsidR="00C8009C" w:rsidRPr="0065319E" w:rsidRDefault="00C8009C" w:rsidP="002469DF">
      <w:pPr>
        <w:rPr>
          <w:szCs w:val="22"/>
        </w:rPr>
      </w:pPr>
    </w:p>
    <w:p w14:paraId="7FF3B07C" w14:textId="74DA1C30" w:rsidR="00C8009C" w:rsidRPr="0065319E" w:rsidRDefault="00C8009C" w:rsidP="00C8009C">
      <w:pPr>
        <w:pStyle w:val="Heading3"/>
      </w:pPr>
      <w:bookmarkStart w:id="50" w:name="_Toc513038044"/>
      <w:bookmarkStart w:id="51" w:name="_Toc513651365"/>
      <w:r w:rsidRPr="0065319E">
        <w:t>Structural and social inequities</w:t>
      </w:r>
      <w:bookmarkEnd w:id="50"/>
      <w:r w:rsidR="00FB38A1" w:rsidRPr="0065319E">
        <w:t>, power</w:t>
      </w:r>
      <w:bookmarkEnd w:id="51"/>
    </w:p>
    <w:p w14:paraId="42C68806" w14:textId="77777777" w:rsidR="00C8009C" w:rsidRPr="0065319E" w:rsidRDefault="00C8009C" w:rsidP="00C8009C">
      <w:pPr>
        <w:rPr>
          <w:rStyle w:val="Hyperlink"/>
          <w:rFonts w:cs="Helvetica"/>
          <w:color w:val="0076B2"/>
          <w:szCs w:val="22"/>
          <w:u w:val="none"/>
        </w:rPr>
      </w:pPr>
    </w:p>
    <w:p w14:paraId="555D1523" w14:textId="77777777" w:rsidR="00C8009C" w:rsidRPr="0065319E" w:rsidRDefault="00C8009C" w:rsidP="00C8009C">
      <w:pPr>
        <w:rPr>
          <w:rFonts w:cs="Calibri"/>
          <w:b/>
          <w:color w:val="0076B2"/>
          <w:szCs w:val="22"/>
        </w:rPr>
      </w:pPr>
      <w:r w:rsidRPr="0065319E">
        <w:rPr>
          <w:rFonts w:cs="Calibri"/>
          <w:b/>
          <w:color w:val="0076B2"/>
          <w:szCs w:val="22"/>
        </w:rPr>
        <w:t>The Power Threat Meaning Framework: Towards the identification of patterns in emotional distress, unusual experiences and troubled or troubling behaviour, as an alternative to functional psychiatric diagnosis</w:t>
      </w:r>
      <w:r w:rsidRPr="0065319E">
        <w:rPr>
          <w:rFonts w:cs="Calibri"/>
          <w:b/>
          <w:color w:val="0076B2"/>
          <w:szCs w:val="22"/>
        </w:rPr>
        <w:br/>
      </w:r>
      <w:r w:rsidRPr="0065319E">
        <w:rPr>
          <w:rFonts w:cs="Calibri"/>
          <w:szCs w:val="22"/>
        </w:rPr>
        <w:t xml:space="preserve">Johnstone, L. | Boyle, M. with </w:t>
      </w:r>
      <w:proofErr w:type="spellStart"/>
      <w:r w:rsidRPr="0065319E">
        <w:rPr>
          <w:rFonts w:cs="Calibri"/>
          <w:szCs w:val="22"/>
        </w:rPr>
        <w:t>Cromby</w:t>
      </w:r>
      <w:proofErr w:type="spellEnd"/>
      <w:r w:rsidRPr="0065319E">
        <w:rPr>
          <w:rFonts w:cs="Calibri"/>
          <w:szCs w:val="22"/>
        </w:rPr>
        <w:t xml:space="preserve">, J. | Dillon, J. | Harper, D. | </w:t>
      </w:r>
      <w:proofErr w:type="spellStart"/>
      <w:r w:rsidRPr="0065319E">
        <w:rPr>
          <w:rFonts w:cs="Calibri"/>
          <w:szCs w:val="22"/>
        </w:rPr>
        <w:t>Kinderman</w:t>
      </w:r>
      <w:proofErr w:type="spellEnd"/>
      <w:r w:rsidRPr="0065319E">
        <w:rPr>
          <w:rFonts w:cs="Calibri"/>
          <w:szCs w:val="22"/>
        </w:rPr>
        <w:t xml:space="preserve">, P. | </w:t>
      </w:r>
      <w:proofErr w:type="spellStart"/>
      <w:r w:rsidRPr="0065319E">
        <w:rPr>
          <w:rFonts w:cs="Calibri"/>
          <w:szCs w:val="22"/>
        </w:rPr>
        <w:t>Longden</w:t>
      </w:r>
      <w:proofErr w:type="spellEnd"/>
      <w:r w:rsidRPr="0065319E">
        <w:rPr>
          <w:rFonts w:cs="Calibri"/>
          <w:szCs w:val="22"/>
        </w:rPr>
        <w:t xml:space="preserve">, E. | Pilgrim, D. | Read, J. </w:t>
      </w:r>
    </w:p>
    <w:p w14:paraId="6F00BA13" w14:textId="77777777" w:rsidR="00C8009C" w:rsidRPr="0065319E" w:rsidRDefault="00C8009C" w:rsidP="00C8009C">
      <w:r w:rsidRPr="0065319E">
        <w:t xml:space="preserve">Leicester: British Psychological Society, 2018. </w:t>
      </w:r>
    </w:p>
    <w:p w14:paraId="09EF6D5B" w14:textId="77777777" w:rsidR="00C8009C" w:rsidRPr="0065319E" w:rsidRDefault="00C8009C" w:rsidP="00C8009C"/>
    <w:p w14:paraId="344D6B0F" w14:textId="77777777" w:rsidR="0056146F" w:rsidRPr="0065319E" w:rsidRDefault="00893B28" w:rsidP="0056146F">
      <w:pPr>
        <w:spacing w:after="300" w:line="255" w:lineRule="atLeast"/>
        <w:rPr>
          <w:rStyle w:val="resultssummary"/>
          <w:rFonts w:cs="Helvetica"/>
          <w:szCs w:val="22"/>
        </w:rPr>
      </w:pPr>
      <w:hyperlink r:id="rId86" w:history="1">
        <w:r w:rsidR="0056146F" w:rsidRPr="0065319E">
          <w:rPr>
            <w:rStyle w:val="Hyperlink"/>
            <w:rFonts w:cs="Helvetica"/>
            <w:b/>
            <w:color w:val="0070C0"/>
            <w:szCs w:val="22"/>
            <w:u w:val="none"/>
          </w:rPr>
          <w:t xml:space="preserve">Conceptualising historical privilege: The flip side of historical trauma, a brief examination </w:t>
        </w:r>
      </w:hyperlink>
      <w:r w:rsidR="0056146F" w:rsidRPr="0065319E">
        <w:rPr>
          <w:rFonts w:cs="Helvetica"/>
          <w:b/>
          <w:color w:val="0070C0"/>
          <w:szCs w:val="22"/>
        </w:rPr>
        <w:br/>
      </w:r>
      <w:r w:rsidR="0056146F" w:rsidRPr="0065319E">
        <w:rPr>
          <w:rFonts w:cs="Helvetica"/>
          <w:szCs w:val="22"/>
        </w:rPr>
        <w:t xml:space="preserve">by </w:t>
      </w:r>
      <w:proofErr w:type="spellStart"/>
      <w:r w:rsidR="0056146F" w:rsidRPr="0065319E">
        <w:rPr>
          <w:rFonts w:cs="Helvetica"/>
          <w:szCs w:val="22"/>
        </w:rPr>
        <w:t>Borell</w:t>
      </w:r>
      <w:proofErr w:type="spellEnd"/>
      <w:r w:rsidR="0056146F" w:rsidRPr="0065319E">
        <w:rPr>
          <w:rFonts w:cs="Helvetica"/>
          <w:szCs w:val="22"/>
        </w:rPr>
        <w:t xml:space="preserve">, Belinda | </w:t>
      </w:r>
      <w:proofErr w:type="spellStart"/>
      <w:r w:rsidR="0056146F" w:rsidRPr="0065319E">
        <w:rPr>
          <w:rFonts w:cs="Helvetica"/>
          <w:szCs w:val="22"/>
        </w:rPr>
        <w:t>Moewaka</w:t>
      </w:r>
      <w:proofErr w:type="spellEnd"/>
      <w:r w:rsidR="0056146F" w:rsidRPr="0065319E">
        <w:rPr>
          <w:rFonts w:cs="Helvetica"/>
          <w:szCs w:val="22"/>
        </w:rPr>
        <w:t xml:space="preserve"> Barnes, Helen | </w:t>
      </w:r>
      <w:proofErr w:type="spellStart"/>
      <w:r w:rsidR="0056146F" w:rsidRPr="0065319E">
        <w:rPr>
          <w:rFonts w:cs="Helvetica"/>
          <w:szCs w:val="22"/>
        </w:rPr>
        <w:t>McCreanor</w:t>
      </w:r>
      <w:proofErr w:type="spellEnd"/>
      <w:r w:rsidR="0056146F" w:rsidRPr="0065319E">
        <w:rPr>
          <w:rFonts w:cs="Helvetica"/>
          <w:szCs w:val="22"/>
        </w:rPr>
        <w:t>, Tim.</w:t>
      </w:r>
      <w:r w:rsidR="0056146F" w:rsidRPr="0065319E">
        <w:rPr>
          <w:rFonts w:cs="Helvetica"/>
          <w:szCs w:val="22"/>
        </w:rPr>
        <w:br/>
      </w:r>
      <w:proofErr w:type="spellStart"/>
      <w:r w:rsidR="0056146F" w:rsidRPr="0065319E">
        <w:rPr>
          <w:rFonts w:cs="Helvetica"/>
          <w:szCs w:val="22"/>
        </w:rPr>
        <w:t>AlterNative</w:t>
      </w:r>
      <w:proofErr w:type="spellEnd"/>
      <w:r w:rsidR="0056146F" w:rsidRPr="0065319E">
        <w:rPr>
          <w:rFonts w:cs="Helvetica"/>
          <w:szCs w:val="22"/>
        </w:rPr>
        <w:t>: An International Journal of Indigenous Peoples, Advance online publication, 17 November 2017 Sage, 2017</w:t>
      </w:r>
    </w:p>
    <w:p w14:paraId="4142F8AD" w14:textId="77777777" w:rsidR="00C8009C" w:rsidRPr="0065319E" w:rsidRDefault="00893B28" w:rsidP="00C8009C">
      <w:pPr>
        <w:rPr>
          <w:b/>
        </w:rPr>
      </w:pPr>
      <w:hyperlink r:id="rId87" w:history="1">
        <w:r w:rsidR="00C8009C" w:rsidRPr="0065319E">
          <w:rPr>
            <w:rStyle w:val="Hyperlink"/>
            <w:b/>
            <w:color w:val="0076B2"/>
            <w:u w:val="none"/>
          </w:rPr>
          <w:t>A critical exploration of social inequities in the mental health recovery literature</w:t>
        </w:r>
      </w:hyperlink>
    </w:p>
    <w:p w14:paraId="414ADCAA" w14:textId="77777777" w:rsidR="00C8009C" w:rsidRPr="0065319E" w:rsidRDefault="00C8009C" w:rsidP="00C8009C">
      <w:proofErr w:type="spellStart"/>
      <w:r w:rsidRPr="0065319E">
        <w:t>Weisser</w:t>
      </w:r>
      <w:proofErr w:type="spellEnd"/>
      <w:r w:rsidRPr="0065319E">
        <w:t xml:space="preserve">, J. | Morrow, M. | </w:t>
      </w:r>
      <w:proofErr w:type="spellStart"/>
      <w:r w:rsidRPr="0065319E">
        <w:t>Jamer</w:t>
      </w:r>
      <w:proofErr w:type="spellEnd"/>
      <w:r w:rsidRPr="0065319E">
        <w:t>, B.</w:t>
      </w:r>
    </w:p>
    <w:p w14:paraId="70003B19" w14:textId="77777777" w:rsidR="00C8009C" w:rsidRPr="0065319E" w:rsidRDefault="00C8009C" w:rsidP="00C8009C">
      <w:r w:rsidRPr="0065319E">
        <w:t xml:space="preserve">Vancouver, BC: Centre for the Study of Gender, Social Inequities and Mental Health (CGSM), 2011. Also see the </w:t>
      </w:r>
      <w:hyperlink r:id="rId88" w:history="1">
        <w:r w:rsidRPr="0065319E">
          <w:rPr>
            <w:rStyle w:val="Hyperlink"/>
            <w:b/>
            <w:color w:val="4472C4" w:themeColor="accent5"/>
            <w:u w:val="none"/>
          </w:rPr>
          <w:t>website</w:t>
        </w:r>
      </w:hyperlink>
      <w:r w:rsidRPr="0065319E">
        <w:rPr>
          <w:b/>
          <w:color w:val="4472C4" w:themeColor="accent5"/>
        </w:rPr>
        <w:t xml:space="preserve"> </w:t>
      </w:r>
    </w:p>
    <w:p w14:paraId="53E82A03" w14:textId="77777777" w:rsidR="00C8009C" w:rsidRPr="0065319E" w:rsidRDefault="00C8009C" w:rsidP="00C8009C"/>
    <w:p w14:paraId="6E784702" w14:textId="346CB8C3" w:rsidR="00473C30" w:rsidRPr="0065319E" w:rsidRDefault="00473C30" w:rsidP="00473C30">
      <w:pPr>
        <w:pStyle w:val="Heading3"/>
      </w:pPr>
      <w:bookmarkStart w:id="52" w:name="_Toc513651366"/>
      <w:r w:rsidRPr="0065319E">
        <w:t>Recovery</w:t>
      </w:r>
      <w:bookmarkEnd w:id="52"/>
    </w:p>
    <w:p w14:paraId="701DDC54" w14:textId="77777777" w:rsidR="00473C30" w:rsidRPr="0065319E" w:rsidRDefault="00473C30" w:rsidP="00C8009C"/>
    <w:p w14:paraId="0CA09FB7" w14:textId="77777777" w:rsidR="00C8009C" w:rsidRPr="0065319E" w:rsidRDefault="00893B28" w:rsidP="00C8009C">
      <w:pPr>
        <w:rPr>
          <w:rFonts w:cs="Helvetica"/>
          <w:b/>
          <w:color w:val="0076B2"/>
          <w:szCs w:val="22"/>
        </w:rPr>
      </w:pPr>
      <w:hyperlink r:id="rId89" w:history="1">
        <w:r w:rsidR="00C8009C" w:rsidRPr="0065319E">
          <w:rPr>
            <w:rStyle w:val="Hyperlink"/>
            <w:rFonts w:cs="Helvetica"/>
            <w:b/>
            <w:color w:val="0076B2"/>
            <w:szCs w:val="22"/>
            <w:u w:val="none"/>
          </w:rPr>
          <w:t>“The Re‐</w:t>
        </w:r>
        <w:proofErr w:type="spellStart"/>
        <w:r w:rsidR="00C8009C" w:rsidRPr="0065319E">
          <w:rPr>
            <w:rStyle w:val="Hyperlink"/>
            <w:rFonts w:cs="Helvetica"/>
            <w:b/>
            <w:color w:val="0076B2"/>
            <w:szCs w:val="22"/>
            <w:u w:val="none"/>
          </w:rPr>
          <w:t>covery</w:t>
        </w:r>
        <w:proofErr w:type="spellEnd"/>
        <w:r w:rsidR="00C8009C" w:rsidRPr="0065319E">
          <w:rPr>
            <w:rStyle w:val="Hyperlink"/>
            <w:rFonts w:cs="Helvetica"/>
            <w:b/>
            <w:color w:val="0076B2"/>
            <w:szCs w:val="22"/>
            <w:u w:val="none"/>
          </w:rPr>
          <w:t xml:space="preserve"> Model” – An integrative developmental stress–vulnerability–strengths approach to mental health</w:t>
        </w:r>
      </w:hyperlink>
    </w:p>
    <w:p w14:paraId="091BF52B" w14:textId="77777777" w:rsidR="00C8009C" w:rsidRPr="0065319E" w:rsidRDefault="00C8009C" w:rsidP="00C8009C">
      <w:pPr>
        <w:rPr>
          <w:rFonts w:cs="Helvetica"/>
          <w:szCs w:val="22"/>
        </w:rPr>
      </w:pPr>
      <w:r w:rsidRPr="0065319E">
        <w:rPr>
          <w:rFonts w:cs="Helvetica"/>
          <w:szCs w:val="22"/>
        </w:rPr>
        <w:t xml:space="preserve">Randal, </w:t>
      </w:r>
      <w:proofErr w:type="spellStart"/>
      <w:r w:rsidRPr="0065319E">
        <w:rPr>
          <w:rFonts w:cs="Helvetica"/>
          <w:szCs w:val="22"/>
        </w:rPr>
        <w:t>Patte</w:t>
      </w:r>
      <w:proofErr w:type="spellEnd"/>
      <w:r w:rsidRPr="0065319E">
        <w:rPr>
          <w:rFonts w:cs="Helvetica"/>
          <w:szCs w:val="22"/>
        </w:rPr>
        <w:t xml:space="preserve"> | Stewart, Malcolm W. | Proverbs, Deborah | </w:t>
      </w:r>
      <w:proofErr w:type="spellStart"/>
      <w:r w:rsidRPr="0065319E">
        <w:rPr>
          <w:rFonts w:cs="Helvetica"/>
          <w:szCs w:val="22"/>
        </w:rPr>
        <w:t>Lampshire</w:t>
      </w:r>
      <w:proofErr w:type="spellEnd"/>
      <w:r w:rsidRPr="0065319E">
        <w:rPr>
          <w:rFonts w:cs="Helvetica"/>
          <w:szCs w:val="22"/>
        </w:rPr>
        <w:t xml:space="preserve">, Debra | </w:t>
      </w:r>
      <w:proofErr w:type="spellStart"/>
      <w:r w:rsidRPr="0065319E">
        <w:rPr>
          <w:rFonts w:cs="Helvetica"/>
          <w:szCs w:val="22"/>
        </w:rPr>
        <w:t>Symes</w:t>
      </w:r>
      <w:proofErr w:type="spellEnd"/>
      <w:r w:rsidRPr="0065319E">
        <w:rPr>
          <w:rFonts w:cs="Helvetica"/>
          <w:szCs w:val="22"/>
        </w:rPr>
        <w:t>, Janette | Hamer, Helen.</w:t>
      </w:r>
    </w:p>
    <w:p w14:paraId="10992341" w14:textId="77777777" w:rsidR="00C8009C" w:rsidRPr="0065319E" w:rsidRDefault="00C8009C" w:rsidP="00C8009C">
      <w:pPr>
        <w:rPr>
          <w:rFonts w:cs="Helvetica"/>
          <w:szCs w:val="22"/>
        </w:rPr>
      </w:pPr>
      <w:r w:rsidRPr="0065319E">
        <w:rPr>
          <w:rFonts w:cs="Helvetica"/>
          <w:i/>
          <w:szCs w:val="22"/>
        </w:rPr>
        <w:t>Psychosis</w:t>
      </w:r>
      <w:r w:rsidRPr="0065319E">
        <w:rPr>
          <w:rFonts w:cs="Helvetica"/>
          <w:szCs w:val="22"/>
        </w:rPr>
        <w:t>, 2009, 783(4): 122-133.</w:t>
      </w:r>
    </w:p>
    <w:p w14:paraId="6B7C9E8F" w14:textId="2115CE99" w:rsidR="0035167D" w:rsidRPr="0065319E" w:rsidRDefault="00B20BD3" w:rsidP="00D90515">
      <w:pPr>
        <w:pStyle w:val="Heading2"/>
      </w:pPr>
      <w:bookmarkStart w:id="53" w:name="_Toc513038045"/>
      <w:bookmarkStart w:id="54" w:name="_Toc513651367"/>
      <w:r w:rsidRPr="0065319E">
        <w:lastRenderedPageBreak/>
        <w:t>Service</w:t>
      </w:r>
      <w:r w:rsidR="0047153F" w:rsidRPr="0065319E">
        <w:t xml:space="preserve"> responses</w:t>
      </w:r>
      <w:bookmarkEnd w:id="53"/>
      <w:bookmarkEnd w:id="54"/>
    </w:p>
    <w:p w14:paraId="5C4C8284" w14:textId="76D9E0C2" w:rsidR="00D767BD" w:rsidRPr="0065319E" w:rsidRDefault="00D767BD" w:rsidP="00473C30">
      <w:pPr>
        <w:pStyle w:val="Heading3"/>
      </w:pPr>
      <w:bookmarkStart w:id="55" w:name="_Toc513651368"/>
      <w:r w:rsidRPr="0065319E">
        <w:t xml:space="preserve">Mental health </w:t>
      </w:r>
      <w:r w:rsidR="00365C68" w:rsidRPr="0065319E">
        <w:t xml:space="preserve">and addiction </w:t>
      </w:r>
      <w:r w:rsidR="00AD1CFE" w:rsidRPr="0065319E">
        <w:t>responses</w:t>
      </w:r>
      <w:bookmarkEnd w:id="55"/>
    </w:p>
    <w:p w14:paraId="58680D71" w14:textId="77777777" w:rsidR="00AD1CFE" w:rsidRPr="0065319E" w:rsidRDefault="00AD1CFE" w:rsidP="00AD1CFE">
      <w:pPr>
        <w:pStyle w:val="Heading5"/>
      </w:pPr>
    </w:p>
    <w:p w14:paraId="7348C680" w14:textId="717C9E78" w:rsidR="00365C68" w:rsidRPr="0065319E" w:rsidRDefault="00365C68" w:rsidP="00E340E1">
      <w:pPr>
        <w:pStyle w:val="Heading4"/>
      </w:pPr>
      <w:r w:rsidRPr="00E340E1">
        <w:t>Aotearoa</w:t>
      </w:r>
      <w:r w:rsidRPr="0065319E">
        <w:t xml:space="preserve"> New Zealand</w:t>
      </w:r>
    </w:p>
    <w:p w14:paraId="3476DD24" w14:textId="77777777" w:rsidR="00365C68" w:rsidRPr="0065319E" w:rsidRDefault="00365C68" w:rsidP="00C85462"/>
    <w:p w14:paraId="6DE6227C" w14:textId="77777777" w:rsidR="002469DF" w:rsidRPr="0065319E" w:rsidRDefault="00893B28" w:rsidP="002469DF">
      <w:pPr>
        <w:rPr>
          <w:szCs w:val="22"/>
        </w:rPr>
      </w:pPr>
      <w:hyperlink r:id="rId90" w:history="1">
        <w:r w:rsidR="002469DF" w:rsidRPr="0065319E">
          <w:rPr>
            <w:rStyle w:val="Hyperlink"/>
            <w:rFonts w:cs="Helvetica"/>
            <w:b/>
            <w:bCs/>
            <w:color w:val="0076B2"/>
            <w:szCs w:val="22"/>
            <w:u w:val="none"/>
          </w:rPr>
          <w:t>Are mental health services getting better at responding to abuse, assault and neglect?</w:t>
        </w:r>
      </w:hyperlink>
    </w:p>
    <w:p w14:paraId="30C5E642" w14:textId="2100297D" w:rsidR="002469DF" w:rsidRPr="0065319E" w:rsidRDefault="002469DF" w:rsidP="002469DF">
      <w:pPr>
        <w:rPr>
          <w:rFonts w:cs="Helvetica"/>
          <w:szCs w:val="22"/>
        </w:rPr>
      </w:pPr>
      <w:r w:rsidRPr="0065319E">
        <w:rPr>
          <w:rFonts w:cs="Helvetica"/>
          <w:szCs w:val="22"/>
        </w:rPr>
        <w:t>Read, J | Sampson, M | Critchley, C.</w:t>
      </w:r>
    </w:p>
    <w:p w14:paraId="331F4B84" w14:textId="23D25B99" w:rsidR="002469DF" w:rsidRPr="0065319E" w:rsidRDefault="002469DF" w:rsidP="002469DF">
      <w:pPr>
        <w:rPr>
          <w:rFonts w:cs="Helvetica"/>
          <w:szCs w:val="22"/>
        </w:rPr>
      </w:pPr>
      <w:proofErr w:type="spellStart"/>
      <w:r w:rsidRPr="0065319E">
        <w:rPr>
          <w:rFonts w:cs="Helvetica"/>
          <w:i/>
          <w:szCs w:val="22"/>
        </w:rPr>
        <w:t>Acta</w:t>
      </w:r>
      <w:proofErr w:type="spellEnd"/>
      <w:r w:rsidRPr="0065319E">
        <w:rPr>
          <w:rFonts w:cs="Helvetica"/>
          <w:i/>
          <w:szCs w:val="22"/>
        </w:rPr>
        <w:t xml:space="preserve"> </w:t>
      </w:r>
      <w:proofErr w:type="spellStart"/>
      <w:r w:rsidRPr="0065319E">
        <w:rPr>
          <w:rFonts w:cs="Helvetica"/>
          <w:i/>
          <w:szCs w:val="22"/>
        </w:rPr>
        <w:t>Psychiatrica</w:t>
      </w:r>
      <w:proofErr w:type="spellEnd"/>
      <w:r w:rsidRPr="0065319E">
        <w:rPr>
          <w:rFonts w:cs="Helvetica"/>
          <w:i/>
          <w:szCs w:val="22"/>
        </w:rPr>
        <w:t xml:space="preserve"> </w:t>
      </w:r>
      <w:proofErr w:type="spellStart"/>
      <w:r w:rsidRPr="0065319E">
        <w:rPr>
          <w:rFonts w:cs="Helvetica"/>
          <w:i/>
          <w:szCs w:val="22"/>
        </w:rPr>
        <w:t>Scandinavica</w:t>
      </w:r>
      <w:proofErr w:type="spellEnd"/>
      <w:r w:rsidRPr="0065319E">
        <w:rPr>
          <w:rFonts w:cs="Helvetica"/>
          <w:szCs w:val="22"/>
        </w:rPr>
        <w:t>, 2016: 134: 287–294</w:t>
      </w:r>
      <w:r w:rsidR="00F47512" w:rsidRPr="0065319E">
        <w:rPr>
          <w:rFonts w:cs="Helvetica"/>
          <w:szCs w:val="22"/>
        </w:rPr>
        <w:t>.</w:t>
      </w:r>
    </w:p>
    <w:p w14:paraId="52A0E31D" w14:textId="77777777" w:rsidR="008A199D" w:rsidRPr="0065319E" w:rsidRDefault="008A199D" w:rsidP="002469DF">
      <w:pPr>
        <w:rPr>
          <w:rFonts w:cs="Helvetica"/>
          <w:szCs w:val="22"/>
        </w:rPr>
      </w:pPr>
    </w:p>
    <w:p w14:paraId="0135B96A" w14:textId="77777777" w:rsidR="008A199D" w:rsidRPr="0065319E" w:rsidRDefault="00893B28" w:rsidP="008A199D">
      <w:pPr>
        <w:rPr>
          <w:szCs w:val="22"/>
        </w:rPr>
      </w:pPr>
      <w:hyperlink r:id="rId91" w:history="1">
        <w:r w:rsidR="008A199D" w:rsidRPr="0065319E">
          <w:rPr>
            <w:rStyle w:val="Hyperlink"/>
            <w:rFonts w:cs="Helvetica"/>
            <w:b/>
            <w:bCs/>
            <w:color w:val="0076B2"/>
            <w:szCs w:val="22"/>
            <w:u w:val="none"/>
          </w:rPr>
          <w:t>Do community mental health staff ask about and respond to adverse childhood experiences and attachment histories?</w:t>
        </w:r>
      </w:hyperlink>
    </w:p>
    <w:p w14:paraId="0516BDE0" w14:textId="41CF5B43" w:rsidR="008A199D" w:rsidRPr="0065319E" w:rsidRDefault="008A199D" w:rsidP="008A199D">
      <w:pPr>
        <w:pStyle w:val="NormalWeb"/>
        <w:spacing w:before="0" w:beforeAutospacing="0" w:after="0" w:afterAutospacing="0"/>
        <w:rPr>
          <w:rFonts w:cs="Helvetica"/>
          <w:szCs w:val="22"/>
        </w:rPr>
      </w:pPr>
      <w:r w:rsidRPr="0065319E">
        <w:rPr>
          <w:rStyle w:val="author"/>
          <w:rFonts w:cs="Helvetica"/>
          <w:szCs w:val="22"/>
        </w:rPr>
        <w:t>Sampson, Maria E.</w:t>
      </w:r>
    </w:p>
    <w:p w14:paraId="547EEDDA" w14:textId="24E3CD50" w:rsidR="008A199D" w:rsidRPr="0065319E" w:rsidRDefault="00F47512" w:rsidP="008A199D">
      <w:pPr>
        <w:rPr>
          <w:rStyle w:val="Hyperlink"/>
          <w:rFonts w:cs="Helvetica"/>
          <w:color w:val="0076B2"/>
          <w:szCs w:val="22"/>
          <w:u w:val="none"/>
        </w:rPr>
      </w:pPr>
      <w:r w:rsidRPr="0065319E">
        <w:rPr>
          <w:rStyle w:val="resultssummary"/>
          <w:rFonts w:cs="Helvetica"/>
          <w:szCs w:val="22"/>
        </w:rPr>
        <w:t xml:space="preserve">Thesis: </w:t>
      </w:r>
      <w:r w:rsidR="008A199D" w:rsidRPr="0065319E">
        <w:rPr>
          <w:rStyle w:val="resultssummary"/>
          <w:rFonts w:cs="Helvetica"/>
          <w:szCs w:val="22"/>
        </w:rPr>
        <w:t>P</w:t>
      </w:r>
      <w:r w:rsidRPr="0065319E">
        <w:rPr>
          <w:rStyle w:val="resultssummary"/>
          <w:rFonts w:cs="Helvetica"/>
          <w:szCs w:val="22"/>
        </w:rPr>
        <w:t>h</w:t>
      </w:r>
      <w:r w:rsidR="008A199D" w:rsidRPr="0065319E">
        <w:rPr>
          <w:rStyle w:val="resultssummary"/>
          <w:rFonts w:cs="Helvetica"/>
          <w:szCs w:val="22"/>
        </w:rPr>
        <w:t>D</w:t>
      </w:r>
      <w:r w:rsidRPr="0065319E">
        <w:rPr>
          <w:rStyle w:val="resultssummary"/>
          <w:rFonts w:cs="Helvetica"/>
          <w:szCs w:val="22"/>
        </w:rPr>
        <w:t>.</w:t>
      </w:r>
      <w:r w:rsidR="008A199D" w:rsidRPr="0065319E">
        <w:rPr>
          <w:rStyle w:val="resultssummary"/>
          <w:rFonts w:cs="Helvetica"/>
          <w:szCs w:val="22"/>
        </w:rPr>
        <w:t xml:space="preserve"> The Univers</w:t>
      </w:r>
      <w:r w:rsidR="00E44827" w:rsidRPr="0065319E">
        <w:rPr>
          <w:rStyle w:val="resultssummary"/>
          <w:rFonts w:cs="Helvetica"/>
          <w:szCs w:val="22"/>
        </w:rPr>
        <w:t>i</w:t>
      </w:r>
      <w:r w:rsidRPr="0065319E">
        <w:rPr>
          <w:rStyle w:val="resultssummary"/>
          <w:rFonts w:cs="Helvetica"/>
          <w:szCs w:val="22"/>
        </w:rPr>
        <w:t xml:space="preserve">ty of Auckland, 2012. </w:t>
      </w:r>
    </w:p>
    <w:p w14:paraId="58244A7D" w14:textId="00786EB0" w:rsidR="000839E0" w:rsidRPr="0065319E" w:rsidRDefault="000839E0" w:rsidP="008A199D">
      <w:pPr>
        <w:rPr>
          <w:rStyle w:val="Hyperlink"/>
          <w:rFonts w:cs="Helvetica"/>
          <w:color w:val="0076B2"/>
          <w:szCs w:val="22"/>
          <w:u w:val="none"/>
        </w:rPr>
      </w:pPr>
    </w:p>
    <w:p w14:paraId="4A462C46" w14:textId="77777777" w:rsidR="00365C68" w:rsidRPr="0065319E" w:rsidRDefault="00893B28" w:rsidP="00365C68">
      <w:pPr>
        <w:rPr>
          <w:rFonts w:eastAsia="Times New Roman"/>
          <w:szCs w:val="22"/>
        </w:rPr>
      </w:pPr>
      <w:hyperlink r:id="rId92" w:history="1">
        <w:r w:rsidR="00365C68" w:rsidRPr="0065319E">
          <w:rPr>
            <w:rFonts w:eastAsia="Times New Roman" w:cs="Helvetica"/>
            <w:b/>
            <w:bCs/>
            <w:color w:val="0076B2"/>
            <w:szCs w:val="22"/>
          </w:rPr>
          <w:t>Family Violence Death Review Committee: Fifth report: January 2014 to December 2015</w:t>
        </w:r>
      </w:hyperlink>
    </w:p>
    <w:p w14:paraId="011D634F" w14:textId="353FEE1A" w:rsidR="00365C68" w:rsidRPr="0065319E" w:rsidRDefault="00365C68" w:rsidP="00365C68">
      <w:pPr>
        <w:rPr>
          <w:rFonts w:eastAsia="Times New Roman" w:cs="Helvetica"/>
          <w:szCs w:val="22"/>
        </w:rPr>
      </w:pPr>
      <w:r w:rsidRPr="0065319E">
        <w:rPr>
          <w:rFonts w:eastAsia="Times New Roman" w:cs="Helvetica"/>
          <w:szCs w:val="22"/>
        </w:rPr>
        <w:t xml:space="preserve">New Zealand. Family Violence Death Review Committee | He </w:t>
      </w:r>
      <w:proofErr w:type="spellStart"/>
      <w:r w:rsidRPr="0065319E">
        <w:rPr>
          <w:rFonts w:eastAsia="Times New Roman" w:cs="Helvetica"/>
          <w:szCs w:val="22"/>
        </w:rPr>
        <w:t>tao</w:t>
      </w:r>
      <w:proofErr w:type="spellEnd"/>
      <w:r w:rsidRPr="0065319E">
        <w:rPr>
          <w:rFonts w:eastAsia="Times New Roman" w:cs="Helvetica"/>
          <w:szCs w:val="22"/>
        </w:rPr>
        <w:t xml:space="preserve"> </w:t>
      </w:r>
      <w:proofErr w:type="spellStart"/>
      <w:r w:rsidRPr="0065319E">
        <w:rPr>
          <w:rFonts w:eastAsia="Times New Roman" w:cs="Helvetica"/>
          <w:szCs w:val="22"/>
        </w:rPr>
        <w:t>huata</w:t>
      </w:r>
      <w:proofErr w:type="spellEnd"/>
      <w:r w:rsidRPr="0065319E">
        <w:rPr>
          <w:rFonts w:eastAsia="Times New Roman" w:cs="Helvetica"/>
          <w:szCs w:val="22"/>
        </w:rPr>
        <w:t xml:space="preserve"> e </w:t>
      </w:r>
      <w:proofErr w:type="spellStart"/>
      <w:r w:rsidRPr="0065319E">
        <w:rPr>
          <w:rFonts w:eastAsia="Times New Roman" w:cs="Helvetica"/>
          <w:szCs w:val="22"/>
        </w:rPr>
        <w:t>taea</w:t>
      </w:r>
      <w:proofErr w:type="spellEnd"/>
      <w:r w:rsidRPr="0065319E">
        <w:rPr>
          <w:rFonts w:eastAsia="Times New Roman" w:cs="Helvetica"/>
          <w:szCs w:val="22"/>
        </w:rPr>
        <w:t xml:space="preserve"> </w:t>
      </w:r>
      <w:proofErr w:type="spellStart"/>
      <w:r w:rsidRPr="0065319E">
        <w:rPr>
          <w:rFonts w:eastAsia="Times New Roman" w:cs="Helvetica"/>
          <w:szCs w:val="22"/>
        </w:rPr>
        <w:t>te</w:t>
      </w:r>
      <w:proofErr w:type="spellEnd"/>
      <w:r w:rsidRPr="0065319E">
        <w:rPr>
          <w:rFonts w:eastAsia="Times New Roman" w:cs="Helvetica"/>
          <w:szCs w:val="22"/>
        </w:rPr>
        <w:t xml:space="preserve"> </w:t>
      </w:r>
      <w:proofErr w:type="spellStart"/>
      <w:r w:rsidRPr="0065319E">
        <w:rPr>
          <w:rFonts w:eastAsia="Times New Roman" w:cs="Helvetica"/>
          <w:szCs w:val="22"/>
        </w:rPr>
        <w:t>karo</w:t>
      </w:r>
      <w:proofErr w:type="spellEnd"/>
      <w:r w:rsidRPr="0065319E">
        <w:rPr>
          <w:rFonts w:eastAsia="Times New Roman" w:cs="Helvetica"/>
          <w:szCs w:val="22"/>
        </w:rPr>
        <w:t>.</w:t>
      </w:r>
    </w:p>
    <w:p w14:paraId="5F777410" w14:textId="019B140D" w:rsidR="00365C68" w:rsidRDefault="00365C68" w:rsidP="00365C68">
      <w:pPr>
        <w:rPr>
          <w:rFonts w:eastAsia="Times New Roman" w:cs="Helvetica"/>
          <w:i/>
          <w:szCs w:val="22"/>
        </w:rPr>
      </w:pPr>
      <w:r w:rsidRPr="0065319E">
        <w:rPr>
          <w:rFonts w:eastAsia="Times New Roman" w:cs="Helvetica"/>
          <w:szCs w:val="22"/>
        </w:rPr>
        <w:t>Wellington, New Zealand: Health Quality and Safety Commission, 2016</w:t>
      </w:r>
      <w:r w:rsidR="00F47512" w:rsidRPr="0065319E">
        <w:rPr>
          <w:rFonts w:eastAsia="Times New Roman" w:cs="Helvetica"/>
          <w:szCs w:val="22"/>
        </w:rPr>
        <w:t>.</w:t>
      </w:r>
      <w:r w:rsidRPr="0065319E">
        <w:rPr>
          <w:rFonts w:eastAsia="Times New Roman" w:cs="Helvetica"/>
          <w:szCs w:val="22"/>
        </w:rPr>
        <w:br/>
      </w:r>
      <w:r w:rsidRPr="0065319E">
        <w:rPr>
          <w:rFonts w:eastAsia="Times New Roman" w:cs="Helvetica"/>
          <w:i/>
          <w:szCs w:val="22"/>
        </w:rPr>
        <w:t xml:space="preserve">See 5.4 (pp.106-110) </w:t>
      </w:r>
      <w:r w:rsidR="00E53C9D" w:rsidRPr="0065319E">
        <w:rPr>
          <w:rFonts w:eastAsia="Times New Roman" w:cs="Helvetica"/>
          <w:i/>
          <w:szCs w:val="22"/>
        </w:rPr>
        <w:t>–</w:t>
      </w:r>
      <w:r w:rsidRPr="0065319E">
        <w:rPr>
          <w:rFonts w:eastAsia="Times New Roman" w:cs="Helvetica"/>
          <w:i/>
          <w:szCs w:val="22"/>
        </w:rPr>
        <w:t xml:space="preserve"> Mental health and addiction responses</w:t>
      </w:r>
      <w:r w:rsidR="00F47512" w:rsidRPr="0065319E">
        <w:rPr>
          <w:rFonts w:eastAsia="Times New Roman" w:cs="Helvetica"/>
          <w:i/>
          <w:szCs w:val="22"/>
        </w:rPr>
        <w:t>.</w:t>
      </w:r>
    </w:p>
    <w:p w14:paraId="4C403DAF" w14:textId="77777777" w:rsidR="00317D51" w:rsidRDefault="00317D51" w:rsidP="00365C68">
      <w:pPr>
        <w:rPr>
          <w:rFonts w:eastAsia="Times New Roman" w:cs="Helvetica"/>
          <w:i/>
          <w:szCs w:val="22"/>
        </w:rPr>
      </w:pPr>
    </w:p>
    <w:p w14:paraId="16C6FB95" w14:textId="77777777" w:rsidR="00317D51" w:rsidRPr="0065319E" w:rsidRDefault="00893B28" w:rsidP="00317D51">
      <w:pPr>
        <w:rPr>
          <w:rFonts w:eastAsia="Times New Roman"/>
          <w:szCs w:val="22"/>
        </w:rPr>
      </w:pPr>
      <w:hyperlink r:id="rId93" w:history="1">
        <w:r w:rsidR="00317D51" w:rsidRPr="0065319E">
          <w:rPr>
            <w:rFonts w:eastAsia="Times New Roman" w:cs="Helvetica"/>
            <w:b/>
            <w:bCs/>
            <w:color w:val="0076B2"/>
            <w:szCs w:val="22"/>
          </w:rPr>
          <w:t>Finding meaningful support: Young people's experiences of "risky" environments</w:t>
        </w:r>
      </w:hyperlink>
    </w:p>
    <w:p w14:paraId="6AAE4D28" w14:textId="77777777" w:rsidR="00317D51" w:rsidRPr="0065319E" w:rsidRDefault="00317D51" w:rsidP="00317D51">
      <w:pPr>
        <w:rPr>
          <w:rFonts w:eastAsia="Times New Roman" w:cs="Helvetica"/>
          <w:szCs w:val="22"/>
        </w:rPr>
      </w:pPr>
      <w:r w:rsidRPr="0065319E">
        <w:rPr>
          <w:rFonts w:eastAsia="Times New Roman" w:cs="Helvetica"/>
          <w:szCs w:val="22"/>
        </w:rPr>
        <w:t>Munford, Robyn | Sanders, Jackie.</w:t>
      </w:r>
    </w:p>
    <w:p w14:paraId="3BD2E30E" w14:textId="77777777" w:rsidR="00317D51" w:rsidRPr="0065319E" w:rsidRDefault="00317D51" w:rsidP="00317D51">
      <w:pPr>
        <w:rPr>
          <w:rFonts w:eastAsia="Times New Roman" w:cs="Helvetica"/>
          <w:szCs w:val="22"/>
        </w:rPr>
      </w:pPr>
      <w:r w:rsidRPr="0065319E">
        <w:rPr>
          <w:rFonts w:eastAsia="Times New Roman" w:cs="Helvetica"/>
          <w:i/>
          <w:szCs w:val="22"/>
        </w:rPr>
        <w:t>Australian Social Work</w:t>
      </w:r>
      <w:r w:rsidRPr="0065319E">
        <w:rPr>
          <w:rFonts w:eastAsia="Times New Roman" w:cs="Helvetica"/>
          <w:szCs w:val="22"/>
        </w:rPr>
        <w:t>, 2016, 69(2): 229-240.</w:t>
      </w:r>
    </w:p>
    <w:p w14:paraId="6273D995" w14:textId="77777777" w:rsidR="00473C30" w:rsidRPr="0065319E" w:rsidRDefault="00473C30" w:rsidP="00365C68">
      <w:pPr>
        <w:rPr>
          <w:rFonts w:eastAsia="Times New Roman" w:cs="Helvetica"/>
          <w:i/>
          <w:szCs w:val="22"/>
        </w:rPr>
      </w:pPr>
    </w:p>
    <w:p w14:paraId="0C889CB9" w14:textId="21C22219" w:rsidR="00365C68" w:rsidRPr="0065319E" w:rsidRDefault="00365C68" w:rsidP="00473C30">
      <w:pPr>
        <w:pStyle w:val="Heading4"/>
        <w:rPr>
          <w:color w:val="0070C0"/>
          <w:sz w:val="24"/>
        </w:rPr>
      </w:pPr>
      <w:r w:rsidRPr="0065319E">
        <w:t>International</w:t>
      </w:r>
    </w:p>
    <w:p w14:paraId="0DC2F4F8" w14:textId="3D9210DD" w:rsidR="00365C68" w:rsidRPr="0065319E" w:rsidRDefault="00365C68" w:rsidP="000A395A"/>
    <w:p w14:paraId="104094F7" w14:textId="312F6F01" w:rsidR="00541CA4" w:rsidRPr="0065319E" w:rsidRDefault="00893B28" w:rsidP="00541CA4">
      <w:pPr>
        <w:rPr>
          <w:szCs w:val="22"/>
        </w:rPr>
      </w:pPr>
      <w:hyperlink r:id="rId94" w:history="1">
        <w:r w:rsidR="00541CA4" w:rsidRPr="0065319E">
          <w:rPr>
            <w:rStyle w:val="Hyperlink"/>
            <w:rFonts w:cs="Helvetica"/>
            <w:b/>
            <w:bCs/>
            <w:color w:val="0076B2"/>
            <w:szCs w:val="22"/>
            <w:u w:val="none"/>
          </w:rPr>
          <w:t>Do adult mental health services id</w:t>
        </w:r>
        <w:r w:rsidR="00DA7FA1" w:rsidRPr="0065319E">
          <w:rPr>
            <w:rStyle w:val="Hyperlink"/>
            <w:rFonts w:cs="Helvetica"/>
            <w:b/>
            <w:bCs/>
            <w:color w:val="0076B2"/>
            <w:szCs w:val="22"/>
            <w:u w:val="none"/>
          </w:rPr>
          <w:t>entify child abuse and neglect?</w:t>
        </w:r>
        <w:r w:rsidR="00541CA4" w:rsidRPr="0065319E">
          <w:rPr>
            <w:rStyle w:val="Hyperlink"/>
            <w:rFonts w:cs="Helvetica"/>
            <w:b/>
            <w:bCs/>
            <w:color w:val="0076B2"/>
            <w:szCs w:val="22"/>
            <w:u w:val="none"/>
          </w:rPr>
          <w:t xml:space="preserve"> A systematic review</w:t>
        </w:r>
      </w:hyperlink>
    </w:p>
    <w:p w14:paraId="189F8D0B" w14:textId="5FE5B6AE" w:rsidR="00541CA4" w:rsidRPr="0065319E" w:rsidRDefault="00541CA4" w:rsidP="00541CA4">
      <w:pPr>
        <w:pStyle w:val="NormalWeb"/>
        <w:spacing w:before="0" w:beforeAutospacing="0" w:after="0" w:afterAutospacing="0"/>
        <w:rPr>
          <w:rFonts w:cs="Helvetica"/>
          <w:szCs w:val="22"/>
        </w:rPr>
      </w:pPr>
      <w:r w:rsidRPr="0065319E">
        <w:rPr>
          <w:rStyle w:val="author"/>
          <w:rFonts w:cs="Helvetica"/>
          <w:szCs w:val="22"/>
        </w:rPr>
        <w:t>Read, John</w:t>
      </w:r>
      <w:r w:rsidRPr="0065319E">
        <w:rPr>
          <w:rStyle w:val="separator"/>
          <w:rFonts w:cs="Helvetica"/>
          <w:szCs w:val="22"/>
        </w:rPr>
        <w:t> | </w:t>
      </w:r>
      <w:r w:rsidRPr="0065319E">
        <w:rPr>
          <w:rStyle w:val="author"/>
          <w:rFonts w:cs="Helvetica"/>
          <w:szCs w:val="22"/>
        </w:rPr>
        <w:t>Harper, David</w:t>
      </w:r>
      <w:r w:rsidRPr="0065319E">
        <w:rPr>
          <w:rStyle w:val="separator"/>
          <w:rFonts w:cs="Helvetica"/>
          <w:szCs w:val="22"/>
        </w:rPr>
        <w:t> | </w:t>
      </w:r>
      <w:r w:rsidRPr="0065319E">
        <w:rPr>
          <w:rStyle w:val="author"/>
          <w:rFonts w:cs="Helvetica"/>
          <w:szCs w:val="22"/>
        </w:rPr>
        <w:t>Tucker, Ian</w:t>
      </w:r>
      <w:r w:rsidRPr="0065319E">
        <w:rPr>
          <w:rStyle w:val="separator"/>
          <w:rFonts w:cs="Helvetica"/>
          <w:szCs w:val="22"/>
        </w:rPr>
        <w:t> | </w:t>
      </w:r>
      <w:r w:rsidRPr="0065319E">
        <w:rPr>
          <w:rStyle w:val="author"/>
          <w:rFonts w:cs="Helvetica"/>
          <w:szCs w:val="22"/>
        </w:rPr>
        <w:t>Kennedy, Angela.</w:t>
      </w:r>
    </w:p>
    <w:p w14:paraId="73D05864" w14:textId="77777777" w:rsidR="00F47512" w:rsidRPr="0065319E" w:rsidRDefault="00541CA4" w:rsidP="00541CA4">
      <w:pPr>
        <w:rPr>
          <w:rStyle w:val="resultssummary"/>
          <w:rFonts w:cs="Helvetica"/>
          <w:szCs w:val="22"/>
        </w:rPr>
      </w:pPr>
      <w:r w:rsidRPr="0065319E">
        <w:rPr>
          <w:rStyle w:val="resultssummary"/>
          <w:rFonts w:cs="Helvetica"/>
          <w:i/>
          <w:szCs w:val="22"/>
        </w:rPr>
        <w:t>International Journal of Mental Health Nursing</w:t>
      </w:r>
      <w:r w:rsidR="00F47512" w:rsidRPr="0065319E">
        <w:rPr>
          <w:rStyle w:val="resultssummary"/>
          <w:rFonts w:cs="Helvetica"/>
          <w:szCs w:val="22"/>
        </w:rPr>
        <w:t xml:space="preserve">, </w:t>
      </w:r>
      <w:r w:rsidRPr="0065319E">
        <w:rPr>
          <w:rStyle w:val="resultssummary"/>
          <w:rFonts w:cs="Helvetica"/>
          <w:szCs w:val="22"/>
        </w:rPr>
        <w:t>Advance online publication, 17 August 2017</w:t>
      </w:r>
    </w:p>
    <w:p w14:paraId="662B0BAA" w14:textId="77777777" w:rsidR="00541CA4" w:rsidRPr="0065319E" w:rsidRDefault="00541CA4" w:rsidP="00541CA4">
      <w:pPr>
        <w:rPr>
          <w:rStyle w:val="Hyperlink"/>
          <w:rFonts w:cs="Helvetica"/>
          <w:color w:val="0076B2"/>
          <w:szCs w:val="22"/>
          <w:u w:val="none"/>
        </w:rPr>
      </w:pPr>
    </w:p>
    <w:p w14:paraId="1C6B6C73" w14:textId="77777777" w:rsidR="00541CA4" w:rsidRPr="0065319E" w:rsidRDefault="00893B28" w:rsidP="00541CA4">
      <w:pPr>
        <w:rPr>
          <w:szCs w:val="22"/>
        </w:rPr>
      </w:pPr>
      <w:hyperlink r:id="rId95" w:history="1">
        <w:r w:rsidR="00541CA4" w:rsidRPr="0065319E">
          <w:rPr>
            <w:rStyle w:val="Hyperlink"/>
            <w:rFonts w:cs="Helvetica"/>
            <w:b/>
            <w:bCs/>
            <w:color w:val="0076B2"/>
            <w:szCs w:val="22"/>
            <w:u w:val="none"/>
          </w:rPr>
          <w:t>Improving mental health service responses to domestic violence and abuse</w:t>
        </w:r>
      </w:hyperlink>
    </w:p>
    <w:p w14:paraId="602C3CA3" w14:textId="3A874BEB" w:rsidR="00541CA4" w:rsidRPr="0065319E" w:rsidRDefault="00541CA4" w:rsidP="00541CA4">
      <w:pPr>
        <w:rPr>
          <w:rFonts w:cs="Helvetica"/>
          <w:szCs w:val="22"/>
        </w:rPr>
      </w:pPr>
      <w:proofErr w:type="spellStart"/>
      <w:r w:rsidRPr="0065319E">
        <w:rPr>
          <w:rFonts w:cs="Helvetica"/>
          <w:szCs w:val="22"/>
        </w:rPr>
        <w:t>Trevillion</w:t>
      </w:r>
      <w:proofErr w:type="spellEnd"/>
      <w:r w:rsidRPr="0065319E">
        <w:rPr>
          <w:rFonts w:cs="Helvetica"/>
          <w:szCs w:val="22"/>
        </w:rPr>
        <w:t>, Kylee | Corker, Elizabeth | </w:t>
      </w:r>
      <w:proofErr w:type="spellStart"/>
      <w:r w:rsidRPr="0065319E">
        <w:rPr>
          <w:rFonts w:cs="Helvetica"/>
          <w:szCs w:val="22"/>
        </w:rPr>
        <w:t>Oram</w:t>
      </w:r>
      <w:proofErr w:type="spellEnd"/>
      <w:r w:rsidRPr="0065319E">
        <w:rPr>
          <w:rFonts w:cs="Helvetica"/>
          <w:szCs w:val="22"/>
        </w:rPr>
        <w:t xml:space="preserve">, </w:t>
      </w:r>
      <w:proofErr w:type="spellStart"/>
      <w:r w:rsidRPr="0065319E">
        <w:rPr>
          <w:rFonts w:cs="Helvetica"/>
          <w:szCs w:val="22"/>
        </w:rPr>
        <w:t>Siân</w:t>
      </w:r>
      <w:proofErr w:type="spellEnd"/>
      <w:r w:rsidRPr="0065319E">
        <w:rPr>
          <w:rFonts w:cs="Helvetica"/>
          <w:szCs w:val="22"/>
        </w:rPr>
        <w:t xml:space="preserve"> | Capron, Lauren E.</w:t>
      </w:r>
    </w:p>
    <w:p w14:paraId="1C1F1049" w14:textId="37AAE70C" w:rsidR="00541CA4" w:rsidRPr="0065319E" w:rsidRDefault="00541CA4" w:rsidP="00541CA4">
      <w:pPr>
        <w:rPr>
          <w:rFonts w:cs="Calibri"/>
          <w:color w:val="1F497D"/>
          <w:szCs w:val="22"/>
          <w:lang w:eastAsia="en-US"/>
        </w:rPr>
      </w:pPr>
      <w:r w:rsidRPr="0065319E">
        <w:rPr>
          <w:rFonts w:cs="Helvetica"/>
          <w:i/>
          <w:szCs w:val="22"/>
        </w:rPr>
        <w:t>International Review of Psychiatry,</w:t>
      </w:r>
      <w:r w:rsidR="004A5B2B" w:rsidRPr="0065319E">
        <w:rPr>
          <w:rFonts w:cs="Helvetica"/>
          <w:szCs w:val="22"/>
        </w:rPr>
        <w:t xml:space="preserve"> </w:t>
      </w:r>
      <w:r w:rsidRPr="0065319E">
        <w:rPr>
          <w:rFonts w:cs="Helvetica"/>
          <w:szCs w:val="22"/>
        </w:rPr>
        <w:t>Advance publication online, 12 July 2016</w:t>
      </w:r>
      <w:r w:rsidR="004A5B2B" w:rsidRPr="0065319E">
        <w:rPr>
          <w:rFonts w:cs="Helvetica"/>
          <w:szCs w:val="22"/>
        </w:rPr>
        <w:t>.</w:t>
      </w:r>
    </w:p>
    <w:p w14:paraId="6EC0768A" w14:textId="77777777" w:rsidR="00541CA4" w:rsidRPr="0065319E" w:rsidRDefault="00541CA4" w:rsidP="00541CA4">
      <w:pPr>
        <w:rPr>
          <w:szCs w:val="22"/>
        </w:rPr>
      </w:pPr>
    </w:p>
    <w:p w14:paraId="68908AE9" w14:textId="77777777" w:rsidR="00541CA4" w:rsidRPr="0065319E" w:rsidRDefault="00893B28" w:rsidP="00541CA4">
      <w:pPr>
        <w:rPr>
          <w:szCs w:val="22"/>
        </w:rPr>
      </w:pPr>
      <w:hyperlink r:id="rId96" w:history="1">
        <w:r w:rsidR="00541CA4" w:rsidRPr="0065319E">
          <w:rPr>
            <w:rStyle w:val="Hyperlink"/>
            <w:rFonts w:cs="Helvetica"/>
            <w:b/>
            <w:bCs/>
            <w:color w:val="0076B2"/>
            <w:szCs w:val="22"/>
            <w:u w:val="none"/>
          </w:rPr>
          <w:t>Promoting recovery in mental health: Evaluation report</w:t>
        </w:r>
      </w:hyperlink>
    </w:p>
    <w:p w14:paraId="0C2DF360" w14:textId="15F66CBF" w:rsidR="00541CA4" w:rsidRPr="0065319E" w:rsidRDefault="00541CA4" w:rsidP="00541CA4">
      <w:pPr>
        <w:pStyle w:val="NormalWeb"/>
        <w:spacing w:before="0" w:beforeAutospacing="0" w:after="0" w:afterAutospacing="0"/>
        <w:rPr>
          <w:rFonts w:cs="Helvetica"/>
          <w:szCs w:val="22"/>
        </w:rPr>
      </w:pPr>
      <w:r w:rsidRPr="0065319E">
        <w:rPr>
          <w:rStyle w:val="author"/>
          <w:rFonts w:cs="Helvetica"/>
          <w:szCs w:val="22"/>
        </w:rPr>
        <w:t>Capron, Lauren E</w:t>
      </w:r>
      <w:r w:rsidRPr="0065319E">
        <w:rPr>
          <w:rStyle w:val="separator"/>
          <w:rFonts w:cs="Helvetica"/>
          <w:szCs w:val="22"/>
        </w:rPr>
        <w:t> | </w:t>
      </w:r>
      <w:r w:rsidRPr="0065319E">
        <w:rPr>
          <w:rStyle w:val="author"/>
          <w:rFonts w:cs="Helvetica"/>
          <w:szCs w:val="22"/>
        </w:rPr>
        <w:t xml:space="preserve">Oran, </w:t>
      </w:r>
      <w:proofErr w:type="spellStart"/>
      <w:r w:rsidRPr="0065319E">
        <w:rPr>
          <w:rStyle w:val="author"/>
          <w:rFonts w:cs="Helvetica"/>
          <w:szCs w:val="22"/>
        </w:rPr>
        <w:t>Siân</w:t>
      </w:r>
      <w:proofErr w:type="spellEnd"/>
      <w:r w:rsidRPr="0065319E">
        <w:rPr>
          <w:rStyle w:val="separator"/>
          <w:rFonts w:cs="Helvetica"/>
          <w:szCs w:val="22"/>
        </w:rPr>
        <w:t> | </w:t>
      </w:r>
      <w:proofErr w:type="spellStart"/>
      <w:r w:rsidRPr="0065319E">
        <w:rPr>
          <w:rStyle w:val="author"/>
          <w:rFonts w:cs="Helvetica"/>
          <w:szCs w:val="22"/>
        </w:rPr>
        <w:t>Trevillion</w:t>
      </w:r>
      <w:proofErr w:type="spellEnd"/>
      <w:r w:rsidRPr="0065319E">
        <w:rPr>
          <w:rStyle w:val="author"/>
          <w:rFonts w:cs="Helvetica"/>
          <w:szCs w:val="22"/>
        </w:rPr>
        <w:t>, Kylee.</w:t>
      </w:r>
    </w:p>
    <w:p w14:paraId="59DE5E79" w14:textId="57379FFD" w:rsidR="00541CA4" w:rsidRPr="0065319E" w:rsidRDefault="00541CA4" w:rsidP="00541CA4">
      <w:pPr>
        <w:rPr>
          <w:i/>
        </w:rPr>
      </w:pPr>
      <w:r w:rsidRPr="0065319E">
        <w:rPr>
          <w:rStyle w:val="resultssummary"/>
          <w:rFonts w:cs="Helvetica"/>
          <w:szCs w:val="22"/>
        </w:rPr>
        <w:t>London: King's College London, 2016</w:t>
      </w:r>
      <w:r w:rsidR="004A5B2B" w:rsidRPr="0065319E">
        <w:rPr>
          <w:rStyle w:val="resultssummary"/>
          <w:rFonts w:cs="Helvetica"/>
          <w:szCs w:val="22"/>
        </w:rPr>
        <w:t>.</w:t>
      </w:r>
      <w:r w:rsidRPr="0065319E">
        <w:rPr>
          <w:rStyle w:val="resultssummary"/>
          <w:rFonts w:cs="Helvetica"/>
          <w:szCs w:val="22"/>
        </w:rPr>
        <w:br/>
      </w:r>
      <w:r w:rsidRPr="0065319E">
        <w:rPr>
          <w:i/>
        </w:rPr>
        <w:t xml:space="preserve">UK project working with two mental health services to improve responses </w:t>
      </w:r>
      <w:r w:rsidR="004A5B2B" w:rsidRPr="0065319E">
        <w:rPr>
          <w:i/>
        </w:rPr>
        <w:t>to domestic and sexual violence.</w:t>
      </w:r>
    </w:p>
    <w:p w14:paraId="42DB356D" w14:textId="77777777" w:rsidR="00541CA4" w:rsidRPr="0065319E" w:rsidRDefault="00541CA4" w:rsidP="00541CA4">
      <w:pPr>
        <w:rPr>
          <w:szCs w:val="22"/>
        </w:rPr>
      </w:pPr>
    </w:p>
    <w:p w14:paraId="6E9D7EE5" w14:textId="4BBE0DA4" w:rsidR="00541CA4" w:rsidRPr="0065319E" w:rsidRDefault="00893B28" w:rsidP="004A5B2B">
      <w:pPr>
        <w:rPr>
          <w:rFonts w:cs="Calibri"/>
          <w:szCs w:val="22"/>
        </w:rPr>
      </w:pPr>
      <w:hyperlink r:id="rId97" w:history="1">
        <w:r w:rsidR="00541CA4" w:rsidRPr="0065319E">
          <w:rPr>
            <w:rStyle w:val="Hyperlink"/>
            <w:rFonts w:cs="Calibri"/>
            <w:b/>
            <w:color w:val="0076B2"/>
            <w:szCs w:val="22"/>
            <w:u w:val="none"/>
          </w:rPr>
          <w:t>Zero tolerance for sexual assault: A safe admission for women</w:t>
        </w:r>
      </w:hyperlink>
      <w:r w:rsidR="004A5B2B" w:rsidRPr="0065319E">
        <w:rPr>
          <w:rFonts w:cs="Calibri"/>
          <w:b/>
          <w:szCs w:val="22"/>
        </w:rPr>
        <w:br/>
      </w:r>
      <w:r w:rsidR="00541CA4" w:rsidRPr="0065319E">
        <w:rPr>
          <w:rFonts w:cs="Calibri"/>
          <w:szCs w:val="22"/>
        </w:rPr>
        <w:t>Melbourne</w:t>
      </w:r>
      <w:r w:rsidR="004A5B2B" w:rsidRPr="0065319E">
        <w:rPr>
          <w:rFonts w:cs="Calibri"/>
          <w:szCs w:val="22"/>
        </w:rPr>
        <w:t>:</w:t>
      </w:r>
      <w:r w:rsidR="00541CA4" w:rsidRPr="0065319E">
        <w:rPr>
          <w:rFonts w:cs="Calibri"/>
          <w:b/>
          <w:szCs w:val="22"/>
        </w:rPr>
        <w:t xml:space="preserve"> </w:t>
      </w:r>
      <w:r w:rsidR="00541CA4" w:rsidRPr="0065319E">
        <w:rPr>
          <w:rFonts w:cs="Calibri"/>
          <w:szCs w:val="22"/>
        </w:rPr>
        <w:t>Victorian Mental Illness Awareness Council</w:t>
      </w:r>
      <w:r w:rsidR="004A5B2B" w:rsidRPr="0065319E">
        <w:rPr>
          <w:rFonts w:cs="Calibri"/>
          <w:szCs w:val="22"/>
        </w:rPr>
        <w:t>,</w:t>
      </w:r>
      <w:r w:rsidR="00DA7FA1" w:rsidRPr="0065319E">
        <w:rPr>
          <w:rFonts w:cs="Calibri"/>
          <w:szCs w:val="22"/>
        </w:rPr>
        <w:t xml:space="preserve"> </w:t>
      </w:r>
      <w:r w:rsidR="004A5B2B" w:rsidRPr="0065319E">
        <w:rPr>
          <w:rFonts w:cs="Calibri"/>
          <w:szCs w:val="22"/>
        </w:rPr>
        <w:t>2013.</w:t>
      </w:r>
    </w:p>
    <w:p w14:paraId="00246B9A" w14:textId="6B45FB1F" w:rsidR="00541CA4" w:rsidRPr="0065319E" w:rsidRDefault="00541CA4" w:rsidP="000A395A"/>
    <w:p w14:paraId="66813AEA" w14:textId="77777777" w:rsidR="00541CA4" w:rsidRPr="0065319E" w:rsidRDefault="00893B28" w:rsidP="00541CA4">
      <w:pPr>
        <w:rPr>
          <w:szCs w:val="22"/>
        </w:rPr>
      </w:pPr>
      <w:hyperlink r:id="rId98" w:history="1">
        <w:r w:rsidR="00541CA4" w:rsidRPr="0065319E">
          <w:rPr>
            <w:rStyle w:val="Hyperlink"/>
            <w:rFonts w:cs="Helvetica"/>
            <w:b/>
            <w:bCs/>
            <w:color w:val="0076B2"/>
            <w:szCs w:val="22"/>
            <w:u w:val="none"/>
          </w:rPr>
          <w:t>Establishing the connection: Guidelines for practitioners and clinicians in the sexual assault and alcohol and other drug sectors</w:t>
        </w:r>
      </w:hyperlink>
    </w:p>
    <w:p w14:paraId="5382D979" w14:textId="77777777" w:rsidR="00317D51" w:rsidRDefault="00317D51" w:rsidP="00317D51">
      <w:pPr>
        <w:rPr>
          <w:rStyle w:val="resultssummary"/>
          <w:rFonts w:cs="Helvetica"/>
          <w:szCs w:val="22"/>
        </w:rPr>
      </w:pPr>
      <w:r>
        <w:rPr>
          <w:rStyle w:val="resultssummary"/>
          <w:rFonts w:cs="Helvetica"/>
          <w:szCs w:val="22"/>
        </w:rPr>
        <w:t>M</w:t>
      </w:r>
      <w:r w:rsidR="00541CA4" w:rsidRPr="0065319E">
        <w:rPr>
          <w:rStyle w:val="resultssummary"/>
          <w:rFonts w:cs="Helvetica"/>
          <w:szCs w:val="22"/>
        </w:rPr>
        <w:t>elbourne, Vic: Australian In</w:t>
      </w:r>
      <w:r w:rsidR="004A5B2B" w:rsidRPr="0065319E">
        <w:rPr>
          <w:rStyle w:val="resultssummary"/>
          <w:rFonts w:cs="Helvetica"/>
          <w:szCs w:val="22"/>
        </w:rPr>
        <w:t>stitute of Family Studies, 2016.</w:t>
      </w:r>
    </w:p>
    <w:p w14:paraId="0E13DDAA" w14:textId="77777777" w:rsidR="00317D51" w:rsidRDefault="00317D51">
      <w:pPr>
        <w:spacing w:after="160" w:line="259" w:lineRule="auto"/>
        <w:rPr>
          <w:rStyle w:val="resultssummary"/>
          <w:rFonts w:cs="Helvetica"/>
          <w:szCs w:val="22"/>
        </w:rPr>
      </w:pPr>
      <w:r>
        <w:rPr>
          <w:rStyle w:val="resultssummary"/>
          <w:rFonts w:cs="Helvetica"/>
          <w:szCs w:val="22"/>
        </w:rPr>
        <w:br w:type="page"/>
      </w:r>
    </w:p>
    <w:p w14:paraId="59C67D0D" w14:textId="2B2B7FD3" w:rsidR="004F7812" w:rsidRPr="0065319E" w:rsidRDefault="00893B28" w:rsidP="00317D51">
      <w:pPr>
        <w:rPr>
          <w:rFonts w:eastAsia="Times New Roman" w:cs="Helvetica"/>
          <w:szCs w:val="22"/>
        </w:rPr>
      </w:pPr>
      <w:hyperlink r:id="rId99" w:history="1">
        <w:r w:rsidR="004F7812" w:rsidRPr="0065319E">
          <w:rPr>
            <w:rFonts w:eastAsia="Times New Roman" w:cs="Helvetica"/>
            <w:b/>
            <w:bCs/>
            <w:color w:val="0076B2"/>
            <w:szCs w:val="22"/>
          </w:rPr>
          <w:t>Youth with serious mental health disorders: Wraparound as a promising intervention in New Zealand</w:t>
        </w:r>
      </w:hyperlink>
      <w:r w:rsidR="004F7812" w:rsidRPr="0065319E">
        <w:rPr>
          <w:rFonts w:eastAsia="Times New Roman" w:cs="Helvetica"/>
          <w:szCs w:val="22"/>
        </w:rPr>
        <w:br/>
        <w:t xml:space="preserve">Shailer, </w:t>
      </w:r>
      <w:proofErr w:type="spellStart"/>
      <w:r w:rsidR="004F7812" w:rsidRPr="0065319E">
        <w:rPr>
          <w:rFonts w:eastAsia="Times New Roman" w:cs="Helvetica"/>
          <w:szCs w:val="22"/>
        </w:rPr>
        <w:t>Jacinda</w:t>
      </w:r>
      <w:proofErr w:type="spellEnd"/>
      <w:r w:rsidR="004F7812" w:rsidRPr="0065319E">
        <w:rPr>
          <w:rFonts w:eastAsia="Times New Roman" w:cs="Helvetica"/>
          <w:szCs w:val="22"/>
        </w:rPr>
        <w:t xml:space="preserve"> L | Gammon, Ruth | de </w:t>
      </w:r>
      <w:proofErr w:type="spellStart"/>
      <w:r w:rsidR="004F7812" w:rsidRPr="0065319E">
        <w:rPr>
          <w:rFonts w:eastAsia="Times New Roman" w:cs="Helvetica"/>
          <w:szCs w:val="22"/>
        </w:rPr>
        <w:t>Terte</w:t>
      </w:r>
      <w:proofErr w:type="spellEnd"/>
      <w:r w:rsidR="004F7812" w:rsidRPr="0065319E">
        <w:rPr>
          <w:rFonts w:eastAsia="Times New Roman" w:cs="Helvetica"/>
          <w:szCs w:val="22"/>
        </w:rPr>
        <w:t>, Ian.</w:t>
      </w:r>
      <w:r w:rsidR="004F7812" w:rsidRPr="0065319E">
        <w:rPr>
          <w:rFonts w:eastAsia="Times New Roman" w:cs="Helvetica"/>
          <w:szCs w:val="22"/>
        </w:rPr>
        <w:br/>
      </w:r>
      <w:r w:rsidR="004F7812" w:rsidRPr="0065319E">
        <w:rPr>
          <w:rFonts w:eastAsia="Times New Roman" w:cs="Helvetica"/>
          <w:i/>
          <w:szCs w:val="22"/>
        </w:rPr>
        <w:t>Australian and New Zealand Journal of Family Therapy</w:t>
      </w:r>
      <w:r w:rsidR="004F7812" w:rsidRPr="0065319E">
        <w:rPr>
          <w:rFonts w:eastAsia="Times New Roman" w:cs="Helvetica"/>
          <w:szCs w:val="22"/>
        </w:rPr>
        <w:t>, 2013, 34: 186-213.</w:t>
      </w:r>
    </w:p>
    <w:p w14:paraId="6DFD3421" w14:textId="77777777" w:rsidR="004F7812" w:rsidRPr="0065319E" w:rsidRDefault="004F7812" w:rsidP="004F7812">
      <w:pPr>
        <w:rPr>
          <w:rFonts w:eastAsia="Times New Roman" w:cs="Helvetica"/>
          <w:szCs w:val="22"/>
        </w:rPr>
      </w:pPr>
    </w:p>
    <w:p w14:paraId="32607FFE" w14:textId="77777777" w:rsidR="004F7812" w:rsidRPr="0065319E" w:rsidRDefault="00893B28" w:rsidP="004F7812">
      <w:pPr>
        <w:rPr>
          <w:szCs w:val="22"/>
        </w:rPr>
      </w:pPr>
      <w:hyperlink r:id="rId100" w:history="1">
        <w:r w:rsidR="004F7812" w:rsidRPr="0065319E">
          <w:rPr>
            <w:rStyle w:val="Hyperlink"/>
            <w:rFonts w:cs="Helvetica"/>
            <w:b/>
            <w:bCs/>
            <w:color w:val="0076B2"/>
            <w:szCs w:val="22"/>
            <w:u w:val="none"/>
          </w:rPr>
          <w:t>Alcohol and other drugs and family violence: A selected bibliography</w:t>
        </w:r>
      </w:hyperlink>
    </w:p>
    <w:p w14:paraId="25C5DA9D" w14:textId="3B1B0DA3" w:rsidR="004F7812" w:rsidRPr="0065319E" w:rsidRDefault="004F7812" w:rsidP="004F7812">
      <w:pPr>
        <w:rPr>
          <w:rFonts w:eastAsia="Times New Roman" w:cs="Helvetica"/>
          <w:szCs w:val="22"/>
        </w:rPr>
      </w:pPr>
      <w:r w:rsidRPr="0065319E">
        <w:rPr>
          <w:rStyle w:val="resultssummary"/>
          <w:rFonts w:cs="Helvetica"/>
          <w:szCs w:val="22"/>
        </w:rPr>
        <w:t>Auckland, New Zealand: New Zealand Family Violence Clearinghouse, University of Auckland, 2015.</w:t>
      </w:r>
    </w:p>
    <w:p w14:paraId="3ED39CEA" w14:textId="77777777" w:rsidR="00317D51" w:rsidRDefault="00317D51" w:rsidP="00473C30">
      <w:pPr>
        <w:pStyle w:val="Heading3"/>
      </w:pPr>
    </w:p>
    <w:p w14:paraId="57A1A1CE" w14:textId="443E084D" w:rsidR="00365C68" w:rsidRPr="0065319E" w:rsidRDefault="00365C68" w:rsidP="00473C30">
      <w:pPr>
        <w:pStyle w:val="Heading3"/>
      </w:pPr>
      <w:bookmarkStart w:id="56" w:name="_Toc513651369"/>
      <w:r w:rsidRPr="0065319E">
        <w:t>Intimate partner and sexual violence</w:t>
      </w:r>
      <w:r w:rsidR="006D2F30" w:rsidRPr="0065319E">
        <w:t xml:space="preserve"> </w:t>
      </w:r>
      <w:r w:rsidR="00E53C9D" w:rsidRPr="0065319E">
        <w:t>responses</w:t>
      </w:r>
      <w:bookmarkEnd w:id="56"/>
    </w:p>
    <w:p w14:paraId="4323A9D9" w14:textId="77777777" w:rsidR="00AD1CFE" w:rsidRPr="0065319E" w:rsidRDefault="00AD1CFE" w:rsidP="00C57C06">
      <w:pPr>
        <w:pStyle w:val="Heading3"/>
      </w:pPr>
    </w:p>
    <w:p w14:paraId="4406DA63" w14:textId="011FD82D" w:rsidR="00541CA4" w:rsidRPr="0065319E" w:rsidRDefault="00541CA4" w:rsidP="00473C30">
      <w:pPr>
        <w:pStyle w:val="Heading4"/>
      </w:pPr>
      <w:r w:rsidRPr="0065319E">
        <w:t>Aotearoa New Zealand</w:t>
      </w:r>
    </w:p>
    <w:p w14:paraId="3BCEB4F9" w14:textId="77777777" w:rsidR="00365C68" w:rsidRPr="0065319E" w:rsidRDefault="00365C68" w:rsidP="000A395A"/>
    <w:p w14:paraId="72E13B88" w14:textId="6EC94E53" w:rsidR="000A395A" w:rsidRPr="0065319E" w:rsidRDefault="00893B28" w:rsidP="000A395A">
      <w:pPr>
        <w:rPr>
          <w:szCs w:val="22"/>
        </w:rPr>
      </w:pPr>
      <w:hyperlink r:id="rId101" w:history="1">
        <w:r w:rsidR="000A395A" w:rsidRPr="0065319E">
          <w:rPr>
            <w:rStyle w:val="Hyperlink"/>
            <w:rFonts w:cs="Helvetica"/>
            <w:b/>
            <w:bCs/>
            <w:color w:val="0076B2"/>
            <w:szCs w:val="22"/>
            <w:u w:val="none"/>
          </w:rPr>
          <w:t>Finding safety: Provision of specialised domestic violence and refuge services for women who currently find it difficult to access mainstream services: Disabled women, older women, sex workers and women with mental illness and/or drug and alcohol problems as a result of domestic violence</w:t>
        </w:r>
      </w:hyperlink>
    </w:p>
    <w:p w14:paraId="45B5D52E" w14:textId="778F711C" w:rsidR="000A395A" w:rsidRPr="0065319E" w:rsidRDefault="000A395A" w:rsidP="000A395A">
      <w:pPr>
        <w:rPr>
          <w:rFonts w:cs="Helvetica"/>
          <w:szCs w:val="22"/>
        </w:rPr>
      </w:pPr>
      <w:r w:rsidRPr="0065319E">
        <w:rPr>
          <w:rFonts w:cs="Helvetica"/>
          <w:szCs w:val="22"/>
        </w:rPr>
        <w:t>Hager, Debbie.</w:t>
      </w:r>
    </w:p>
    <w:p w14:paraId="6BC01A74" w14:textId="0B55AFF4" w:rsidR="000A395A" w:rsidRPr="0065319E" w:rsidRDefault="004A5B2B" w:rsidP="000A395A">
      <w:pPr>
        <w:rPr>
          <w:rStyle w:val="Hyperlink"/>
          <w:rFonts w:cs="Helvetica"/>
          <w:color w:val="0076B2"/>
          <w:szCs w:val="22"/>
          <w:u w:val="none"/>
        </w:rPr>
      </w:pPr>
      <w:r w:rsidRPr="0065319E">
        <w:rPr>
          <w:rFonts w:cs="Helvetica"/>
          <w:szCs w:val="22"/>
        </w:rPr>
        <w:t>Wellingto</w:t>
      </w:r>
      <w:r w:rsidR="00443D20" w:rsidRPr="0065319E">
        <w:rPr>
          <w:rFonts w:cs="Helvetica"/>
          <w:szCs w:val="22"/>
        </w:rPr>
        <w:t>n, New Zealand</w:t>
      </w:r>
      <w:r w:rsidRPr="0065319E">
        <w:rPr>
          <w:rFonts w:cs="Helvetica"/>
          <w:szCs w:val="22"/>
        </w:rPr>
        <w:t xml:space="preserve">: </w:t>
      </w:r>
      <w:r w:rsidR="000A395A" w:rsidRPr="0065319E">
        <w:rPr>
          <w:rFonts w:cs="Helvetica"/>
          <w:szCs w:val="22"/>
        </w:rPr>
        <w:t>Winston Churchill Memorial Trust, 2011</w:t>
      </w:r>
      <w:r w:rsidRPr="0065319E">
        <w:rPr>
          <w:rFonts w:cs="Helvetica"/>
          <w:szCs w:val="22"/>
        </w:rPr>
        <w:t>.</w:t>
      </w:r>
    </w:p>
    <w:p w14:paraId="35F91BA4" w14:textId="77777777" w:rsidR="00365C68" w:rsidRPr="0065319E" w:rsidRDefault="00365C68" w:rsidP="000A395A">
      <w:pPr>
        <w:rPr>
          <w:rStyle w:val="Hyperlink"/>
          <w:rFonts w:cs="Helvetica"/>
          <w:color w:val="0076B2"/>
          <w:szCs w:val="22"/>
          <w:u w:val="none"/>
        </w:rPr>
      </w:pPr>
    </w:p>
    <w:p w14:paraId="6E080448" w14:textId="77777777" w:rsidR="00365C68" w:rsidRPr="0065319E" w:rsidRDefault="00893B28" w:rsidP="00365C68">
      <w:pPr>
        <w:rPr>
          <w:szCs w:val="22"/>
        </w:rPr>
      </w:pPr>
      <w:hyperlink r:id="rId102" w:history="1">
        <w:r w:rsidR="00365C68" w:rsidRPr="0065319E">
          <w:rPr>
            <w:rStyle w:val="Hyperlink"/>
            <w:rFonts w:cs="Helvetica"/>
            <w:b/>
            <w:bCs/>
            <w:color w:val="0076B2"/>
            <w:szCs w:val="22"/>
            <w:u w:val="none"/>
          </w:rPr>
          <w:t>Good practice responding to sexual violence: Guidelines for 'mainstream' crisis support services for survivors. Round 2</w:t>
        </w:r>
      </w:hyperlink>
    </w:p>
    <w:p w14:paraId="44992901" w14:textId="02E52C41" w:rsidR="00365C68" w:rsidRPr="0065319E" w:rsidRDefault="00365C68" w:rsidP="00365C68">
      <w:pPr>
        <w:pStyle w:val="NormalWeb"/>
        <w:spacing w:before="0" w:beforeAutospacing="0" w:after="0" w:afterAutospacing="0"/>
        <w:rPr>
          <w:rFonts w:cs="Helvetica"/>
          <w:szCs w:val="22"/>
        </w:rPr>
      </w:pPr>
      <w:proofErr w:type="spellStart"/>
      <w:r w:rsidRPr="0065319E">
        <w:rPr>
          <w:rStyle w:val="author"/>
          <w:rFonts w:cs="Helvetica"/>
          <w:szCs w:val="22"/>
        </w:rPr>
        <w:t>Wharewera</w:t>
      </w:r>
      <w:proofErr w:type="spellEnd"/>
      <w:r w:rsidRPr="0065319E">
        <w:rPr>
          <w:rStyle w:val="author"/>
          <w:rFonts w:cs="Helvetica"/>
          <w:szCs w:val="22"/>
        </w:rPr>
        <w:t>-Mika, Julia</w:t>
      </w:r>
      <w:r w:rsidRPr="0065319E">
        <w:rPr>
          <w:rStyle w:val="separator"/>
          <w:rFonts w:cs="Helvetica"/>
          <w:szCs w:val="22"/>
        </w:rPr>
        <w:t> | </w:t>
      </w:r>
      <w:r w:rsidRPr="0065319E">
        <w:rPr>
          <w:rStyle w:val="author"/>
          <w:rFonts w:cs="Helvetica"/>
          <w:szCs w:val="22"/>
        </w:rPr>
        <w:t>McPhillips, Kathryn</w:t>
      </w:r>
      <w:r w:rsidRPr="0065319E">
        <w:rPr>
          <w:rStyle w:val="separator"/>
          <w:rFonts w:cs="Helvetica"/>
          <w:szCs w:val="22"/>
        </w:rPr>
        <w:t> | </w:t>
      </w:r>
      <w:r w:rsidRPr="0065319E">
        <w:rPr>
          <w:rStyle w:val="author"/>
          <w:rFonts w:cs="Helvetica"/>
          <w:szCs w:val="22"/>
        </w:rPr>
        <w:t xml:space="preserve">Te </w:t>
      </w:r>
      <w:proofErr w:type="spellStart"/>
      <w:r w:rsidRPr="0065319E">
        <w:rPr>
          <w:rStyle w:val="author"/>
          <w:rFonts w:cs="Helvetica"/>
          <w:szCs w:val="22"/>
        </w:rPr>
        <w:t>Ohaakii</w:t>
      </w:r>
      <w:proofErr w:type="spellEnd"/>
      <w:r w:rsidRPr="0065319E">
        <w:rPr>
          <w:rStyle w:val="author"/>
          <w:rFonts w:cs="Helvetica"/>
          <w:szCs w:val="22"/>
        </w:rPr>
        <w:t xml:space="preserve"> a Hine-National Network Ending Sexual Violence Together.</w:t>
      </w:r>
    </w:p>
    <w:p w14:paraId="42C6E61A" w14:textId="566BF63C" w:rsidR="00365C68" w:rsidRPr="0065319E" w:rsidRDefault="00365C68" w:rsidP="00365C68">
      <w:pPr>
        <w:rPr>
          <w:rStyle w:val="Hyperlink"/>
          <w:rFonts w:cs="Helvetica"/>
          <w:color w:val="0076B2"/>
          <w:szCs w:val="22"/>
          <w:u w:val="none"/>
        </w:rPr>
      </w:pPr>
      <w:r w:rsidRPr="0065319E">
        <w:rPr>
          <w:rStyle w:val="resultssummary"/>
          <w:rFonts w:cs="Helvetica"/>
          <w:szCs w:val="22"/>
        </w:rPr>
        <w:t xml:space="preserve">Wellington, New Zealand: Te </w:t>
      </w:r>
      <w:proofErr w:type="spellStart"/>
      <w:r w:rsidRPr="0065319E">
        <w:rPr>
          <w:rStyle w:val="resultssummary"/>
          <w:rFonts w:cs="Helvetica"/>
          <w:szCs w:val="22"/>
        </w:rPr>
        <w:t>Ohaaki</w:t>
      </w:r>
      <w:proofErr w:type="spellEnd"/>
      <w:r w:rsidRPr="0065319E">
        <w:rPr>
          <w:rStyle w:val="resultssummary"/>
          <w:rFonts w:cs="Helvetica"/>
          <w:szCs w:val="22"/>
        </w:rPr>
        <w:t xml:space="preserve"> a Hine National Network Ending Sexual Violence Together (TOAH-NNEST), 2016</w:t>
      </w:r>
      <w:r w:rsidR="00443D20" w:rsidRPr="0065319E">
        <w:rPr>
          <w:rStyle w:val="resultssummary"/>
          <w:rFonts w:cs="Helvetica"/>
          <w:szCs w:val="22"/>
        </w:rPr>
        <w:t>.</w:t>
      </w:r>
    </w:p>
    <w:p w14:paraId="556064CE" w14:textId="77777777" w:rsidR="00365C68" w:rsidRPr="0065319E" w:rsidRDefault="00365C68" w:rsidP="00365C68"/>
    <w:p w14:paraId="6E95AD19" w14:textId="793084B7" w:rsidR="00365C68" w:rsidRPr="0065319E" w:rsidRDefault="00893B28" w:rsidP="00365C68">
      <w:pPr>
        <w:rPr>
          <w:szCs w:val="22"/>
        </w:rPr>
      </w:pPr>
      <w:hyperlink r:id="rId103" w:history="1">
        <w:r w:rsidR="00365C68" w:rsidRPr="0065319E">
          <w:rPr>
            <w:rStyle w:val="Hyperlink"/>
            <w:rFonts w:cs="Helvetica"/>
            <w:b/>
            <w:bCs/>
            <w:color w:val="0076B2"/>
            <w:szCs w:val="22"/>
            <w:u w:val="none"/>
          </w:rPr>
          <w:t>Responding to sexual violence: A review of literature on good practice</w:t>
        </w:r>
      </w:hyperlink>
    </w:p>
    <w:p w14:paraId="3B883A0B" w14:textId="77777777" w:rsidR="00443D20" w:rsidRPr="0065319E" w:rsidRDefault="00365C68" w:rsidP="00365C68">
      <w:pPr>
        <w:pStyle w:val="NormalWeb"/>
        <w:spacing w:before="0" w:beforeAutospacing="0" w:after="0" w:afterAutospacing="0"/>
        <w:rPr>
          <w:rStyle w:val="author"/>
          <w:rFonts w:cs="Helvetica"/>
          <w:szCs w:val="22"/>
        </w:rPr>
      </w:pPr>
      <w:r w:rsidRPr="0065319E">
        <w:rPr>
          <w:rStyle w:val="author"/>
          <w:rFonts w:cs="Helvetica"/>
          <w:szCs w:val="22"/>
        </w:rPr>
        <w:t>Mossman, Elaine</w:t>
      </w:r>
      <w:r w:rsidRPr="0065319E">
        <w:rPr>
          <w:rStyle w:val="separator"/>
          <w:rFonts w:cs="Helvetica"/>
          <w:szCs w:val="22"/>
        </w:rPr>
        <w:t> | </w:t>
      </w:r>
      <w:r w:rsidRPr="0065319E">
        <w:rPr>
          <w:rStyle w:val="author"/>
          <w:rFonts w:cs="Helvetica"/>
          <w:szCs w:val="22"/>
        </w:rPr>
        <w:t>Taskforce for Action on Sexual Violence</w:t>
      </w:r>
      <w:r w:rsidRPr="0065319E">
        <w:rPr>
          <w:rStyle w:val="separator"/>
          <w:rFonts w:cs="Helvetica"/>
          <w:szCs w:val="22"/>
        </w:rPr>
        <w:t> | </w:t>
      </w:r>
      <w:r w:rsidRPr="0065319E">
        <w:rPr>
          <w:rStyle w:val="author"/>
          <w:rFonts w:cs="Helvetica"/>
          <w:szCs w:val="22"/>
        </w:rPr>
        <w:t>Jordan, Jan</w:t>
      </w:r>
      <w:r w:rsidRPr="0065319E">
        <w:rPr>
          <w:rStyle w:val="separator"/>
          <w:rFonts w:cs="Helvetica"/>
          <w:szCs w:val="22"/>
        </w:rPr>
        <w:t> | </w:t>
      </w:r>
      <w:proofErr w:type="spellStart"/>
      <w:r w:rsidRPr="0065319E">
        <w:rPr>
          <w:rStyle w:val="author"/>
          <w:rFonts w:cs="Helvetica"/>
          <w:szCs w:val="22"/>
        </w:rPr>
        <w:t>MacGibbon</w:t>
      </w:r>
      <w:proofErr w:type="spellEnd"/>
      <w:r w:rsidRPr="0065319E">
        <w:rPr>
          <w:rStyle w:val="author"/>
          <w:rFonts w:cs="Helvetica"/>
          <w:szCs w:val="22"/>
        </w:rPr>
        <w:t>, Lesley</w:t>
      </w:r>
      <w:r w:rsidRPr="0065319E">
        <w:rPr>
          <w:rStyle w:val="separator"/>
          <w:rFonts w:cs="Helvetica"/>
          <w:szCs w:val="22"/>
        </w:rPr>
        <w:t> | </w:t>
      </w:r>
      <w:r w:rsidRPr="0065319E">
        <w:rPr>
          <w:rStyle w:val="author"/>
          <w:rFonts w:cs="Helvetica"/>
          <w:szCs w:val="22"/>
        </w:rPr>
        <w:t>K</w:t>
      </w:r>
    </w:p>
    <w:p w14:paraId="7F1E7CEF" w14:textId="0D095ED8" w:rsidR="00365C68" w:rsidRPr="0065319E" w:rsidRDefault="00365C68" w:rsidP="00365C68">
      <w:pPr>
        <w:pStyle w:val="NormalWeb"/>
        <w:spacing w:before="0" w:beforeAutospacing="0" w:after="0" w:afterAutospacing="0"/>
        <w:rPr>
          <w:rFonts w:cs="Helvetica"/>
          <w:szCs w:val="22"/>
        </w:rPr>
      </w:pPr>
      <w:proofErr w:type="spellStart"/>
      <w:r w:rsidRPr="0065319E">
        <w:rPr>
          <w:rStyle w:val="author"/>
          <w:rFonts w:cs="Helvetica"/>
          <w:szCs w:val="22"/>
        </w:rPr>
        <w:t>ingi</w:t>
      </w:r>
      <w:proofErr w:type="spellEnd"/>
      <w:r w:rsidRPr="0065319E">
        <w:rPr>
          <w:rStyle w:val="author"/>
          <w:rFonts w:cs="Helvetica"/>
          <w:szCs w:val="22"/>
        </w:rPr>
        <w:t xml:space="preserve">, </w:t>
      </w:r>
      <w:proofErr w:type="spellStart"/>
      <w:r w:rsidRPr="0065319E">
        <w:rPr>
          <w:rStyle w:val="author"/>
          <w:rFonts w:cs="Helvetica"/>
          <w:szCs w:val="22"/>
        </w:rPr>
        <w:t>Venezia</w:t>
      </w:r>
      <w:proofErr w:type="spellEnd"/>
      <w:r w:rsidRPr="0065319E">
        <w:rPr>
          <w:rStyle w:val="separator"/>
          <w:rFonts w:cs="Helvetica"/>
          <w:szCs w:val="22"/>
        </w:rPr>
        <w:t> | </w:t>
      </w:r>
      <w:r w:rsidRPr="0065319E">
        <w:rPr>
          <w:rStyle w:val="author"/>
          <w:rFonts w:cs="Helvetica"/>
          <w:szCs w:val="22"/>
        </w:rPr>
        <w:t>Moore, Liz</w:t>
      </w:r>
      <w:r w:rsidRPr="0065319E">
        <w:rPr>
          <w:rStyle w:val="separator"/>
          <w:rFonts w:cs="Helvetica"/>
          <w:szCs w:val="22"/>
        </w:rPr>
        <w:t> | </w:t>
      </w:r>
      <w:r w:rsidRPr="0065319E">
        <w:rPr>
          <w:rStyle w:val="author"/>
          <w:rFonts w:cs="Helvetica"/>
          <w:szCs w:val="22"/>
        </w:rPr>
        <w:t>Victoria University of Wellington. Crime and Justice Research Centre.</w:t>
      </w:r>
    </w:p>
    <w:p w14:paraId="4FABC98B" w14:textId="2DDA497F" w:rsidR="00365C68" w:rsidRPr="0065319E" w:rsidRDefault="00443D20" w:rsidP="00365C68">
      <w:pPr>
        <w:rPr>
          <w:rStyle w:val="resultssummary"/>
          <w:rFonts w:cs="Helvetica"/>
          <w:szCs w:val="22"/>
        </w:rPr>
      </w:pPr>
      <w:r w:rsidRPr="0065319E">
        <w:rPr>
          <w:rStyle w:val="resultssummary"/>
          <w:rFonts w:cs="Helvetica"/>
          <w:szCs w:val="22"/>
        </w:rPr>
        <w:t xml:space="preserve">Wellington, New Zealand: </w:t>
      </w:r>
      <w:r w:rsidR="00365C68" w:rsidRPr="0065319E">
        <w:rPr>
          <w:rStyle w:val="resultssummary"/>
          <w:rFonts w:cs="Helvetica"/>
          <w:szCs w:val="22"/>
        </w:rPr>
        <w:t>Ministry of Women's Affairs</w:t>
      </w:r>
      <w:r w:rsidRPr="0065319E">
        <w:rPr>
          <w:rStyle w:val="resultssummary"/>
          <w:rFonts w:cs="Helvetica"/>
          <w:szCs w:val="22"/>
        </w:rPr>
        <w:t>, 2009.</w:t>
      </w:r>
      <w:r w:rsidRPr="0065319E">
        <w:rPr>
          <w:rStyle w:val="resultssummary"/>
          <w:rFonts w:cs="Helvetica"/>
          <w:szCs w:val="22"/>
        </w:rPr>
        <w:br/>
      </w:r>
      <w:r w:rsidR="00365C68" w:rsidRPr="0065319E">
        <w:rPr>
          <w:rStyle w:val="resultssummary"/>
          <w:rFonts w:cs="Helvetica"/>
          <w:i/>
          <w:szCs w:val="22"/>
        </w:rPr>
        <w:t>See section 5: Mental health system, and section 7: Support services</w:t>
      </w:r>
      <w:r w:rsidR="00365C68" w:rsidRPr="0065319E">
        <w:rPr>
          <w:rStyle w:val="resultssummary"/>
          <w:rFonts w:cs="Helvetica"/>
          <w:szCs w:val="22"/>
        </w:rPr>
        <w:t>.</w:t>
      </w:r>
    </w:p>
    <w:p w14:paraId="0C5FC8EB" w14:textId="77777777" w:rsidR="00365C68" w:rsidRPr="0065319E" w:rsidRDefault="00365C68" w:rsidP="00365C68">
      <w:pPr>
        <w:pStyle w:val="Heading3"/>
        <w:rPr>
          <w:rStyle w:val="resultssummary"/>
          <w:rFonts w:ascii="Helvetica" w:eastAsiaTheme="minorHAnsi" w:hAnsi="Helvetica" w:cs="Helvetica"/>
          <w:color w:val="333333"/>
          <w:sz w:val="21"/>
          <w:szCs w:val="21"/>
        </w:rPr>
      </w:pPr>
    </w:p>
    <w:p w14:paraId="51AB96AB" w14:textId="77777777" w:rsidR="00365C68" w:rsidRPr="0065319E" w:rsidRDefault="00893B28" w:rsidP="00365C68">
      <w:pPr>
        <w:rPr>
          <w:szCs w:val="22"/>
        </w:rPr>
      </w:pPr>
      <w:hyperlink r:id="rId104" w:history="1">
        <w:r w:rsidR="00365C68" w:rsidRPr="0065319E">
          <w:rPr>
            <w:rStyle w:val="Hyperlink"/>
            <w:rFonts w:cs="Helvetica"/>
            <w:b/>
            <w:bCs/>
            <w:color w:val="0076B2"/>
            <w:szCs w:val="22"/>
            <w:u w:val="none"/>
          </w:rPr>
          <w:t>Restoring soul: Effective interventions for adult victim/survivors of sexual violence</w:t>
        </w:r>
      </w:hyperlink>
    </w:p>
    <w:p w14:paraId="3EBFF9E9" w14:textId="5FCE61F6" w:rsidR="00365C68" w:rsidRPr="0065319E" w:rsidRDefault="00365C68" w:rsidP="00365C68">
      <w:pPr>
        <w:pStyle w:val="NormalWeb"/>
        <w:spacing w:before="0" w:beforeAutospacing="0" w:after="0" w:afterAutospacing="0"/>
        <w:rPr>
          <w:rFonts w:cs="Helvetica"/>
          <w:szCs w:val="22"/>
        </w:rPr>
      </w:pPr>
      <w:r w:rsidRPr="0065319E">
        <w:rPr>
          <w:rStyle w:val="author"/>
          <w:rFonts w:cs="Helvetica"/>
          <w:szCs w:val="22"/>
        </w:rPr>
        <w:t>Taskforce for Action on Sexual Violence</w:t>
      </w:r>
      <w:r w:rsidR="00443D20" w:rsidRPr="0065319E">
        <w:rPr>
          <w:rStyle w:val="separator"/>
          <w:rFonts w:cs="Helvetica"/>
          <w:szCs w:val="22"/>
        </w:rPr>
        <w:t>.</w:t>
      </w:r>
    </w:p>
    <w:p w14:paraId="65E326AD" w14:textId="611FA5D9" w:rsidR="00365C68" w:rsidRPr="0065319E" w:rsidRDefault="00365C68" w:rsidP="00365C68">
      <w:pPr>
        <w:rPr>
          <w:rFonts w:eastAsia="Times New Roman" w:cs="Helvetica"/>
          <w:szCs w:val="22"/>
        </w:rPr>
      </w:pPr>
      <w:r w:rsidRPr="0065319E">
        <w:rPr>
          <w:rStyle w:val="resultssummary"/>
          <w:rFonts w:cs="Helvetica"/>
          <w:szCs w:val="22"/>
        </w:rPr>
        <w:t>Wellington</w:t>
      </w:r>
      <w:r w:rsidR="00443D20" w:rsidRPr="0065319E">
        <w:rPr>
          <w:rStyle w:val="resultssummary"/>
          <w:rFonts w:cs="Helvetica"/>
          <w:szCs w:val="22"/>
        </w:rPr>
        <w:t xml:space="preserve">, New Zealand: </w:t>
      </w:r>
      <w:r w:rsidRPr="0065319E">
        <w:rPr>
          <w:rStyle w:val="resultssummary"/>
          <w:rFonts w:cs="Helvetica"/>
          <w:szCs w:val="22"/>
        </w:rPr>
        <w:t>Ministry of Women's Affairs</w:t>
      </w:r>
      <w:r w:rsidR="00443D20" w:rsidRPr="0065319E">
        <w:rPr>
          <w:rStyle w:val="resultssummary"/>
          <w:rFonts w:cs="Helvetica"/>
          <w:szCs w:val="22"/>
        </w:rPr>
        <w:t>,</w:t>
      </w:r>
      <w:r w:rsidRPr="0065319E">
        <w:rPr>
          <w:rStyle w:val="resultssummary"/>
          <w:rFonts w:cs="Helvetica"/>
          <w:szCs w:val="22"/>
        </w:rPr>
        <w:t xml:space="preserve"> 2009</w:t>
      </w:r>
      <w:r w:rsidR="00443D20" w:rsidRPr="0065319E">
        <w:rPr>
          <w:rStyle w:val="resultssummary"/>
          <w:rFonts w:cs="Helvetica"/>
          <w:szCs w:val="22"/>
        </w:rPr>
        <w:t>.</w:t>
      </w:r>
    </w:p>
    <w:p w14:paraId="564F9C2E" w14:textId="77777777" w:rsidR="00365C68" w:rsidRPr="0065319E" w:rsidRDefault="00365C68" w:rsidP="00365C68">
      <w:pPr>
        <w:rPr>
          <w:rFonts w:eastAsia="Times New Roman" w:cs="Helvetica"/>
          <w:szCs w:val="22"/>
        </w:rPr>
      </w:pPr>
    </w:p>
    <w:p w14:paraId="472768AD" w14:textId="77777777" w:rsidR="00365C68" w:rsidRPr="0065319E" w:rsidRDefault="00893B28" w:rsidP="00365C68">
      <w:pPr>
        <w:rPr>
          <w:szCs w:val="22"/>
        </w:rPr>
      </w:pPr>
      <w:hyperlink r:id="rId105" w:history="1">
        <w:r w:rsidR="00365C68" w:rsidRPr="0065319E">
          <w:rPr>
            <w:rStyle w:val="Hyperlink"/>
            <w:rFonts w:cs="Helvetica"/>
            <w:b/>
            <w:bCs/>
            <w:color w:val="0076B2"/>
            <w:szCs w:val="22"/>
            <w:u w:val="none"/>
          </w:rPr>
          <w:t>Responding to sexual violence: Pathways to recovery</w:t>
        </w:r>
      </w:hyperlink>
    </w:p>
    <w:p w14:paraId="4DE79821" w14:textId="30E4932F" w:rsidR="00365C68" w:rsidRPr="0065319E" w:rsidRDefault="00365C68" w:rsidP="00365C68">
      <w:pPr>
        <w:pStyle w:val="NormalWeb"/>
        <w:spacing w:before="0" w:beforeAutospacing="0" w:after="0" w:afterAutospacing="0"/>
        <w:rPr>
          <w:rFonts w:cs="Helvetica"/>
          <w:szCs w:val="22"/>
        </w:rPr>
      </w:pPr>
      <w:proofErr w:type="spellStart"/>
      <w:r w:rsidRPr="0065319E">
        <w:rPr>
          <w:rStyle w:val="author"/>
          <w:rFonts w:cs="Helvetica"/>
          <w:szCs w:val="22"/>
        </w:rPr>
        <w:t>Kingi</w:t>
      </w:r>
      <w:proofErr w:type="spellEnd"/>
      <w:r w:rsidRPr="0065319E">
        <w:rPr>
          <w:rStyle w:val="author"/>
          <w:rFonts w:cs="Helvetica"/>
          <w:szCs w:val="22"/>
        </w:rPr>
        <w:t xml:space="preserve">, </w:t>
      </w:r>
      <w:proofErr w:type="spellStart"/>
      <w:r w:rsidRPr="0065319E">
        <w:rPr>
          <w:rStyle w:val="author"/>
          <w:rFonts w:cs="Helvetica"/>
          <w:szCs w:val="22"/>
        </w:rPr>
        <w:t>Venezia</w:t>
      </w:r>
      <w:proofErr w:type="spellEnd"/>
      <w:r w:rsidRPr="0065319E">
        <w:rPr>
          <w:rStyle w:val="separator"/>
          <w:rFonts w:cs="Helvetica"/>
          <w:szCs w:val="22"/>
        </w:rPr>
        <w:t> | </w:t>
      </w:r>
      <w:r w:rsidRPr="0065319E">
        <w:rPr>
          <w:rStyle w:val="author"/>
          <w:rFonts w:cs="Helvetica"/>
          <w:szCs w:val="22"/>
        </w:rPr>
        <w:t>Taskforce for Action on Sexual Violence</w:t>
      </w:r>
      <w:r w:rsidRPr="0065319E">
        <w:rPr>
          <w:rStyle w:val="separator"/>
          <w:rFonts w:cs="Helvetica"/>
          <w:szCs w:val="22"/>
        </w:rPr>
        <w:t> | </w:t>
      </w:r>
      <w:r w:rsidRPr="0065319E">
        <w:rPr>
          <w:rStyle w:val="author"/>
          <w:rFonts w:cs="Helvetica"/>
          <w:szCs w:val="22"/>
        </w:rPr>
        <w:t>Jordan, Jan</w:t>
      </w:r>
      <w:r w:rsidRPr="0065319E">
        <w:rPr>
          <w:rStyle w:val="separator"/>
          <w:rFonts w:cs="Helvetica"/>
          <w:szCs w:val="22"/>
        </w:rPr>
        <w:t> | </w:t>
      </w:r>
      <w:proofErr w:type="spellStart"/>
      <w:r w:rsidRPr="0065319E">
        <w:rPr>
          <w:rStyle w:val="author"/>
          <w:rFonts w:cs="Helvetica"/>
          <w:szCs w:val="22"/>
        </w:rPr>
        <w:t>Moeke</w:t>
      </w:r>
      <w:proofErr w:type="spellEnd"/>
      <w:r w:rsidRPr="0065319E">
        <w:rPr>
          <w:rStyle w:val="author"/>
          <w:rFonts w:cs="Helvetica"/>
          <w:szCs w:val="22"/>
        </w:rPr>
        <w:t>-Maxwell, Tess</w:t>
      </w:r>
      <w:r w:rsidRPr="0065319E">
        <w:rPr>
          <w:rStyle w:val="separator"/>
          <w:rFonts w:cs="Helvetica"/>
          <w:szCs w:val="22"/>
        </w:rPr>
        <w:t> | </w:t>
      </w:r>
      <w:r w:rsidRPr="0065319E">
        <w:rPr>
          <w:rStyle w:val="author"/>
          <w:rFonts w:cs="Helvetica"/>
          <w:szCs w:val="22"/>
        </w:rPr>
        <w:t>Fairbairn-Dunlop, Peggy</w:t>
      </w:r>
      <w:r w:rsidRPr="0065319E">
        <w:rPr>
          <w:rStyle w:val="separator"/>
          <w:rFonts w:cs="Helvetica"/>
          <w:szCs w:val="22"/>
        </w:rPr>
        <w:t> | </w:t>
      </w:r>
      <w:r w:rsidRPr="0065319E">
        <w:rPr>
          <w:rStyle w:val="author"/>
          <w:rFonts w:cs="Helvetica"/>
          <w:szCs w:val="22"/>
        </w:rPr>
        <w:t>Victoria University of Wellington. Crime and Justice Research Centre.</w:t>
      </w:r>
    </w:p>
    <w:p w14:paraId="48C3F750" w14:textId="15766A00" w:rsidR="00365C68" w:rsidRPr="0065319E" w:rsidRDefault="00365C68" w:rsidP="00365C68">
      <w:pPr>
        <w:rPr>
          <w:rStyle w:val="Hyperlink"/>
          <w:rFonts w:cs="Helvetica"/>
          <w:color w:val="0076B2"/>
          <w:szCs w:val="22"/>
          <w:u w:val="none"/>
        </w:rPr>
      </w:pPr>
      <w:r w:rsidRPr="0065319E">
        <w:rPr>
          <w:rStyle w:val="resultssummary"/>
          <w:rFonts w:cs="Helvetica"/>
          <w:szCs w:val="22"/>
        </w:rPr>
        <w:t>Wellington</w:t>
      </w:r>
      <w:r w:rsidR="004F5F39" w:rsidRPr="0065319E">
        <w:rPr>
          <w:rStyle w:val="resultssummary"/>
          <w:rFonts w:cs="Helvetica"/>
          <w:szCs w:val="22"/>
        </w:rPr>
        <w:t xml:space="preserve">, New Zealand: </w:t>
      </w:r>
      <w:r w:rsidRPr="0065319E">
        <w:rPr>
          <w:rStyle w:val="resultssummary"/>
          <w:rFonts w:cs="Helvetica"/>
          <w:szCs w:val="22"/>
        </w:rPr>
        <w:t>Ministry of Women's Affairs</w:t>
      </w:r>
      <w:r w:rsidR="004F5F39" w:rsidRPr="0065319E">
        <w:rPr>
          <w:rStyle w:val="resultssummary"/>
          <w:rFonts w:cs="Helvetica"/>
          <w:szCs w:val="22"/>
        </w:rPr>
        <w:t>,</w:t>
      </w:r>
      <w:r w:rsidRPr="0065319E">
        <w:rPr>
          <w:rStyle w:val="resultssummary"/>
          <w:rFonts w:cs="Helvetica"/>
          <w:szCs w:val="22"/>
        </w:rPr>
        <w:t xml:space="preserve"> 2009</w:t>
      </w:r>
      <w:r w:rsidR="004F5F39" w:rsidRPr="0065319E">
        <w:rPr>
          <w:rStyle w:val="resultssummary"/>
          <w:rFonts w:cs="Helvetica"/>
          <w:szCs w:val="22"/>
        </w:rPr>
        <w:t>.</w:t>
      </w:r>
    </w:p>
    <w:p w14:paraId="53E4280C" w14:textId="0AF758C5" w:rsidR="000A395A" w:rsidRPr="0065319E" w:rsidRDefault="000A395A" w:rsidP="008A199D">
      <w:pPr>
        <w:rPr>
          <w:rStyle w:val="Hyperlink"/>
          <w:rFonts w:cs="Helvetica"/>
          <w:color w:val="0076B2"/>
          <w:szCs w:val="22"/>
          <w:u w:val="none"/>
        </w:rPr>
      </w:pPr>
    </w:p>
    <w:p w14:paraId="6409C37C" w14:textId="77777777" w:rsidR="00541CA4" w:rsidRPr="0065319E" w:rsidRDefault="00893B28" w:rsidP="00541CA4">
      <w:pPr>
        <w:rPr>
          <w:b/>
          <w:color w:val="0076B2"/>
        </w:rPr>
      </w:pPr>
      <w:hyperlink r:id="rId106" w:history="1">
        <w:r w:rsidR="00541CA4" w:rsidRPr="0065319E">
          <w:rPr>
            <w:rStyle w:val="Hyperlink"/>
            <w:b/>
            <w:color w:val="0076B2"/>
            <w:u w:val="none"/>
          </w:rPr>
          <w:t>Clinical review of the ACC Sensitive Claims Clinical Pathway</w:t>
        </w:r>
      </w:hyperlink>
    </w:p>
    <w:p w14:paraId="659D4C54" w14:textId="0615DD74" w:rsidR="00541CA4" w:rsidRPr="0065319E" w:rsidRDefault="00541CA4" w:rsidP="00541CA4">
      <w:r w:rsidRPr="0065319E">
        <w:t xml:space="preserve">Sensitive Claims Pathway Review Panel (Dr Barbara </w:t>
      </w:r>
      <w:proofErr w:type="spellStart"/>
      <w:r w:rsidRPr="0065319E">
        <w:t>Disley</w:t>
      </w:r>
      <w:proofErr w:type="spellEnd"/>
      <w:r w:rsidRPr="0065319E">
        <w:t xml:space="preserve">, Clive Banks, Ruth Herbert and Graham </w:t>
      </w:r>
      <w:proofErr w:type="spellStart"/>
      <w:r w:rsidRPr="0065319E">
        <w:t>Mellsop</w:t>
      </w:r>
      <w:proofErr w:type="spellEnd"/>
      <w:r w:rsidRPr="0065319E">
        <w:t>)</w:t>
      </w:r>
      <w:r w:rsidR="004F5F39" w:rsidRPr="0065319E">
        <w:t>.</w:t>
      </w:r>
    </w:p>
    <w:p w14:paraId="5E861C03" w14:textId="5E5AC0F0" w:rsidR="00541CA4" w:rsidRPr="0065319E" w:rsidRDefault="00DA7FA1" w:rsidP="00541CA4">
      <w:r w:rsidRPr="0065319E">
        <w:t>Wellington, New Zealand</w:t>
      </w:r>
      <w:r w:rsidR="00541CA4" w:rsidRPr="0065319E">
        <w:t>: ACC, 2010</w:t>
      </w:r>
      <w:r w:rsidR="004F5F39" w:rsidRPr="0065319E">
        <w:t>.</w:t>
      </w:r>
    </w:p>
    <w:p w14:paraId="6BA7AA1F" w14:textId="77777777" w:rsidR="00DA307C" w:rsidRPr="0065319E" w:rsidRDefault="00DA307C" w:rsidP="00541CA4"/>
    <w:p w14:paraId="3385597B" w14:textId="77777777" w:rsidR="00DA307C" w:rsidRPr="0065319E" w:rsidRDefault="00893B28" w:rsidP="00DA307C">
      <w:pPr>
        <w:rPr>
          <w:szCs w:val="22"/>
        </w:rPr>
      </w:pPr>
      <w:hyperlink r:id="rId107" w:history="1">
        <w:r w:rsidR="00DA307C" w:rsidRPr="0065319E">
          <w:rPr>
            <w:rStyle w:val="Hyperlink"/>
            <w:rFonts w:cs="Helvetica"/>
            <w:b/>
            <w:bCs/>
            <w:color w:val="0076B2"/>
            <w:szCs w:val="22"/>
            <w:u w:val="none"/>
          </w:rPr>
          <w:t>Listening to the therapeutic needs of male survivors of childhood sexual abuse</w:t>
        </w:r>
      </w:hyperlink>
    </w:p>
    <w:p w14:paraId="1DC68686" w14:textId="77777777" w:rsidR="00DA307C" w:rsidRPr="0065319E" w:rsidRDefault="00DA307C" w:rsidP="00DA307C">
      <w:pPr>
        <w:rPr>
          <w:rFonts w:cs="Helvetica"/>
          <w:szCs w:val="22"/>
        </w:rPr>
      </w:pPr>
      <w:proofErr w:type="spellStart"/>
      <w:r w:rsidRPr="0065319E">
        <w:rPr>
          <w:rFonts w:cs="Helvetica"/>
          <w:szCs w:val="22"/>
        </w:rPr>
        <w:t>Rapsey</w:t>
      </w:r>
      <w:proofErr w:type="spellEnd"/>
      <w:r w:rsidRPr="0065319E">
        <w:rPr>
          <w:rFonts w:cs="Helvetica"/>
          <w:szCs w:val="22"/>
        </w:rPr>
        <w:t>, Charlene | Campbell, Anna | Clearwater, Ken | Patterson, Tess.</w:t>
      </w:r>
    </w:p>
    <w:p w14:paraId="6423770D" w14:textId="77777777" w:rsidR="00DA307C" w:rsidRPr="0065319E" w:rsidRDefault="00DA307C" w:rsidP="00DA307C">
      <w:pPr>
        <w:rPr>
          <w:rFonts w:cs="Helvetica"/>
          <w:szCs w:val="22"/>
        </w:rPr>
      </w:pPr>
      <w:r w:rsidRPr="0065319E">
        <w:rPr>
          <w:rFonts w:cs="Helvetica"/>
          <w:i/>
          <w:szCs w:val="22"/>
        </w:rPr>
        <w:t>Journal of Interpersonal Violence</w:t>
      </w:r>
      <w:r w:rsidRPr="0065319E">
        <w:rPr>
          <w:rFonts w:cs="Helvetica"/>
          <w:szCs w:val="22"/>
        </w:rPr>
        <w:t>, Advance online publication, 3 April 2017.</w:t>
      </w:r>
    </w:p>
    <w:p w14:paraId="3F9B2CA7" w14:textId="77777777" w:rsidR="00DA307C" w:rsidRPr="0065319E" w:rsidRDefault="00DA307C" w:rsidP="00DA307C">
      <w:pPr>
        <w:rPr>
          <w:rStyle w:val="Hyperlink"/>
          <w:rFonts w:cs="Helvetica"/>
          <w:color w:val="0076B2"/>
          <w:szCs w:val="22"/>
          <w:u w:val="none"/>
        </w:rPr>
      </w:pPr>
    </w:p>
    <w:p w14:paraId="3F0CD0F8" w14:textId="77777777" w:rsidR="00DA307C" w:rsidRPr="0065319E" w:rsidRDefault="00893B28" w:rsidP="00DA307C">
      <w:pPr>
        <w:rPr>
          <w:b/>
          <w:color w:val="0076B2"/>
        </w:rPr>
      </w:pPr>
      <w:hyperlink r:id="rId108" w:history="1">
        <w:r w:rsidR="00DA307C" w:rsidRPr="0065319E">
          <w:rPr>
            <w:rStyle w:val="Hyperlink"/>
            <w:b/>
            <w:color w:val="0076B2"/>
            <w:u w:val="none"/>
          </w:rPr>
          <w:t>Building Rainbow communities free of partner and sexual violence</w:t>
        </w:r>
      </w:hyperlink>
    </w:p>
    <w:p w14:paraId="69B98CD0" w14:textId="77777777" w:rsidR="00DA307C" w:rsidRPr="0065319E" w:rsidRDefault="00DA307C" w:rsidP="00DA307C">
      <w:r w:rsidRPr="0065319E">
        <w:t>Dickson, Sandra.</w:t>
      </w:r>
    </w:p>
    <w:p w14:paraId="0E5BF5C9" w14:textId="77777777" w:rsidR="00DA307C" w:rsidRPr="0065319E" w:rsidRDefault="00DA307C" w:rsidP="00DA307C">
      <w:r w:rsidRPr="0065319E">
        <w:t xml:space="preserve">Wellington, New Zealand: </w:t>
      </w:r>
      <w:proofErr w:type="spellStart"/>
      <w:r w:rsidRPr="0065319E">
        <w:t>Hohou</w:t>
      </w:r>
      <w:proofErr w:type="spellEnd"/>
      <w:r w:rsidRPr="0065319E">
        <w:t xml:space="preserve"> Te </w:t>
      </w:r>
      <w:proofErr w:type="spellStart"/>
      <w:r w:rsidRPr="0065319E">
        <w:t>Rongo</w:t>
      </w:r>
      <w:proofErr w:type="spellEnd"/>
      <w:r w:rsidRPr="0065319E">
        <w:t xml:space="preserve"> </w:t>
      </w:r>
      <w:proofErr w:type="spellStart"/>
      <w:r w:rsidRPr="0065319E">
        <w:t>Kahukura</w:t>
      </w:r>
      <w:proofErr w:type="spellEnd"/>
      <w:r w:rsidRPr="0065319E">
        <w:t xml:space="preserve"> - Outing Violence, 2016.</w:t>
      </w:r>
    </w:p>
    <w:p w14:paraId="62B43BB8" w14:textId="3763DC5C" w:rsidR="00541CA4" w:rsidRPr="0065319E" w:rsidRDefault="00541CA4" w:rsidP="00541CA4"/>
    <w:p w14:paraId="0D097916" w14:textId="012C2790" w:rsidR="00541CA4" w:rsidRPr="0065319E" w:rsidRDefault="00541CA4" w:rsidP="002C683A">
      <w:pPr>
        <w:pStyle w:val="Heading4"/>
      </w:pPr>
      <w:r w:rsidRPr="0065319E">
        <w:t>International</w:t>
      </w:r>
    </w:p>
    <w:p w14:paraId="2593B098" w14:textId="15F678C9" w:rsidR="00F66C57" w:rsidRPr="0065319E" w:rsidRDefault="00F66C57" w:rsidP="002C683A">
      <w:pPr>
        <w:keepNext/>
        <w:keepLines/>
        <w:rPr>
          <w:rFonts w:cs="Helvetica"/>
          <w:szCs w:val="22"/>
        </w:rPr>
      </w:pPr>
    </w:p>
    <w:p w14:paraId="66241606" w14:textId="77777777" w:rsidR="00473C30" w:rsidRPr="0065319E" w:rsidRDefault="00893B28" w:rsidP="002C683A">
      <w:pPr>
        <w:keepNext/>
        <w:keepLines/>
        <w:rPr>
          <w:szCs w:val="22"/>
        </w:rPr>
      </w:pPr>
      <w:hyperlink r:id="rId109" w:history="1">
        <w:r w:rsidR="00473C30" w:rsidRPr="0065319E">
          <w:rPr>
            <w:rStyle w:val="Hyperlink"/>
            <w:rFonts w:cs="Helvetica"/>
            <w:b/>
            <w:bCs/>
            <w:color w:val="0076B2"/>
            <w:szCs w:val="22"/>
            <w:u w:val="none"/>
          </w:rPr>
          <w:t>Responding to children and adolescents who have been sexually abused: WHO clinical guidelines</w:t>
        </w:r>
      </w:hyperlink>
    </w:p>
    <w:p w14:paraId="116DC1C5" w14:textId="77777777" w:rsidR="00473C30" w:rsidRPr="0065319E" w:rsidRDefault="00473C30" w:rsidP="002C683A">
      <w:pPr>
        <w:pStyle w:val="NormalWeb"/>
        <w:keepNext/>
        <w:keepLines/>
        <w:spacing w:before="0" w:beforeAutospacing="0" w:after="0" w:afterAutospacing="0"/>
        <w:rPr>
          <w:rFonts w:cs="Helvetica"/>
          <w:szCs w:val="22"/>
        </w:rPr>
      </w:pPr>
      <w:r w:rsidRPr="0065319E">
        <w:rPr>
          <w:rStyle w:val="author"/>
          <w:rFonts w:cs="Helvetica"/>
          <w:szCs w:val="22"/>
        </w:rPr>
        <w:t>World Health Organization.</w:t>
      </w:r>
    </w:p>
    <w:p w14:paraId="3AAF5106" w14:textId="77777777" w:rsidR="00473C30" w:rsidRPr="0065319E" w:rsidRDefault="00473C30" w:rsidP="002C683A">
      <w:pPr>
        <w:keepNext/>
        <w:keepLines/>
        <w:rPr>
          <w:rStyle w:val="resultssummary"/>
          <w:rFonts w:cs="Helvetica"/>
          <w:i/>
          <w:szCs w:val="22"/>
        </w:rPr>
      </w:pPr>
      <w:r w:rsidRPr="0065319E">
        <w:rPr>
          <w:rStyle w:val="resultssummary"/>
          <w:rFonts w:cs="Helvetica"/>
          <w:szCs w:val="22"/>
        </w:rPr>
        <w:t>Geneva, Switzerland: World Health Organization, 2017.</w:t>
      </w:r>
      <w:r w:rsidRPr="0065319E">
        <w:rPr>
          <w:rStyle w:val="resultssummary"/>
          <w:rFonts w:cs="Helvetica"/>
          <w:szCs w:val="22"/>
        </w:rPr>
        <w:br/>
      </w:r>
      <w:r w:rsidRPr="0065319E">
        <w:rPr>
          <w:rStyle w:val="resultssummary"/>
          <w:rFonts w:cs="Helvetica"/>
          <w:i/>
          <w:szCs w:val="22"/>
        </w:rPr>
        <w:t>See Chapter 4: F Psychological and mental health interventions in the short term and longer term (pp. 33-38).</w:t>
      </w:r>
    </w:p>
    <w:p w14:paraId="658CD068" w14:textId="77777777" w:rsidR="00473C30" w:rsidRPr="0065319E" w:rsidRDefault="00473C30" w:rsidP="00541CA4"/>
    <w:p w14:paraId="76F168A0" w14:textId="77777777" w:rsidR="00541CA4" w:rsidRPr="0065319E" w:rsidRDefault="00893B28" w:rsidP="00541CA4">
      <w:pPr>
        <w:rPr>
          <w:szCs w:val="22"/>
        </w:rPr>
      </w:pPr>
      <w:hyperlink r:id="rId110" w:history="1">
        <w:r w:rsidR="00541CA4" w:rsidRPr="0065319E">
          <w:rPr>
            <w:rStyle w:val="Hyperlink"/>
            <w:rFonts w:cs="Helvetica"/>
            <w:b/>
            <w:bCs/>
            <w:color w:val="0076B2"/>
            <w:szCs w:val="22"/>
            <w:u w:val="none"/>
          </w:rPr>
          <w:t>Advocacy interventions to reduce or eliminate violence and promote the physical and psychosocial well-being of women who experience intimate partner abuse</w:t>
        </w:r>
      </w:hyperlink>
    </w:p>
    <w:p w14:paraId="2647C9D2" w14:textId="7986AF31" w:rsidR="00541CA4" w:rsidRPr="0065319E" w:rsidRDefault="00541CA4" w:rsidP="00541CA4">
      <w:pPr>
        <w:pStyle w:val="NormalWeb"/>
        <w:spacing w:before="0" w:beforeAutospacing="0" w:after="0" w:afterAutospacing="0"/>
        <w:rPr>
          <w:rFonts w:cs="Helvetica"/>
          <w:szCs w:val="22"/>
        </w:rPr>
      </w:pPr>
      <w:r w:rsidRPr="0065319E">
        <w:rPr>
          <w:rStyle w:val="author"/>
          <w:rFonts w:cs="Helvetica"/>
          <w:szCs w:val="22"/>
        </w:rPr>
        <w:t>Rivas, Carol</w:t>
      </w:r>
      <w:r w:rsidRPr="0065319E">
        <w:rPr>
          <w:rStyle w:val="separator"/>
          <w:rFonts w:cs="Helvetica"/>
          <w:szCs w:val="22"/>
        </w:rPr>
        <w:t> | </w:t>
      </w:r>
      <w:r w:rsidRPr="0065319E">
        <w:rPr>
          <w:rStyle w:val="author"/>
          <w:rFonts w:cs="Helvetica"/>
          <w:szCs w:val="22"/>
        </w:rPr>
        <w:t>Ramsay, Jean</w:t>
      </w:r>
      <w:r w:rsidRPr="0065319E">
        <w:rPr>
          <w:rStyle w:val="separator"/>
          <w:rFonts w:cs="Helvetica"/>
          <w:szCs w:val="22"/>
        </w:rPr>
        <w:t> | </w:t>
      </w:r>
      <w:proofErr w:type="spellStart"/>
      <w:r w:rsidRPr="0065319E">
        <w:rPr>
          <w:rStyle w:val="author"/>
          <w:rFonts w:cs="Helvetica"/>
          <w:szCs w:val="22"/>
        </w:rPr>
        <w:t>Sadowski</w:t>
      </w:r>
      <w:proofErr w:type="spellEnd"/>
      <w:r w:rsidRPr="0065319E">
        <w:rPr>
          <w:rStyle w:val="author"/>
          <w:rFonts w:cs="Helvetica"/>
          <w:szCs w:val="22"/>
        </w:rPr>
        <w:t>, Laura</w:t>
      </w:r>
      <w:r w:rsidRPr="0065319E">
        <w:rPr>
          <w:rStyle w:val="separator"/>
          <w:rFonts w:cs="Helvetica"/>
          <w:szCs w:val="22"/>
        </w:rPr>
        <w:t> | </w:t>
      </w:r>
      <w:r w:rsidRPr="0065319E">
        <w:rPr>
          <w:rStyle w:val="author"/>
          <w:rFonts w:cs="Helvetica"/>
          <w:szCs w:val="22"/>
        </w:rPr>
        <w:t>Davidson, Leslie L</w:t>
      </w:r>
      <w:r w:rsidRPr="0065319E">
        <w:rPr>
          <w:rStyle w:val="separator"/>
          <w:rFonts w:cs="Helvetica"/>
          <w:szCs w:val="22"/>
        </w:rPr>
        <w:t> | </w:t>
      </w:r>
      <w:r w:rsidRPr="0065319E">
        <w:rPr>
          <w:rStyle w:val="author"/>
          <w:rFonts w:cs="Helvetica"/>
          <w:szCs w:val="22"/>
        </w:rPr>
        <w:t>Dunne, Danielle</w:t>
      </w:r>
      <w:r w:rsidRPr="0065319E">
        <w:rPr>
          <w:rStyle w:val="separator"/>
          <w:rFonts w:cs="Helvetica"/>
          <w:szCs w:val="22"/>
        </w:rPr>
        <w:t> | </w:t>
      </w:r>
      <w:r w:rsidRPr="0065319E">
        <w:rPr>
          <w:rStyle w:val="author"/>
          <w:rFonts w:cs="Helvetica"/>
          <w:szCs w:val="22"/>
        </w:rPr>
        <w:t>Eldridge, Sandra</w:t>
      </w:r>
      <w:r w:rsidRPr="0065319E">
        <w:rPr>
          <w:rStyle w:val="separator"/>
          <w:rFonts w:cs="Helvetica"/>
          <w:szCs w:val="22"/>
        </w:rPr>
        <w:t> | </w:t>
      </w:r>
      <w:proofErr w:type="spellStart"/>
      <w:r w:rsidRPr="0065319E">
        <w:rPr>
          <w:rStyle w:val="author"/>
          <w:rFonts w:cs="Helvetica"/>
          <w:szCs w:val="22"/>
        </w:rPr>
        <w:t>Hegarty</w:t>
      </w:r>
      <w:proofErr w:type="spellEnd"/>
      <w:r w:rsidRPr="0065319E">
        <w:rPr>
          <w:rStyle w:val="author"/>
          <w:rFonts w:cs="Helvetica"/>
          <w:szCs w:val="22"/>
        </w:rPr>
        <w:t>, Kelsey</w:t>
      </w:r>
      <w:r w:rsidRPr="0065319E">
        <w:rPr>
          <w:rStyle w:val="separator"/>
          <w:rFonts w:cs="Helvetica"/>
          <w:szCs w:val="22"/>
        </w:rPr>
        <w:t> | </w:t>
      </w:r>
      <w:r w:rsidRPr="0065319E">
        <w:rPr>
          <w:rStyle w:val="author"/>
          <w:rFonts w:cs="Helvetica"/>
          <w:szCs w:val="22"/>
        </w:rPr>
        <w:t>Taft, Angela</w:t>
      </w:r>
      <w:r w:rsidRPr="0065319E">
        <w:rPr>
          <w:rStyle w:val="separator"/>
          <w:rFonts w:cs="Helvetica"/>
          <w:szCs w:val="22"/>
        </w:rPr>
        <w:t> | </w:t>
      </w:r>
      <w:proofErr w:type="spellStart"/>
      <w:r w:rsidRPr="0065319E">
        <w:rPr>
          <w:rStyle w:val="author"/>
          <w:rFonts w:cs="Helvetica"/>
          <w:szCs w:val="22"/>
        </w:rPr>
        <w:t>Feder</w:t>
      </w:r>
      <w:proofErr w:type="spellEnd"/>
      <w:r w:rsidRPr="0065319E">
        <w:rPr>
          <w:rStyle w:val="author"/>
          <w:rFonts w:cs="Helvetica"/>
          <w:szCs w:val="22"/>
        </w:rPr>
        <w:t>, Gene.</w:t>
      </w:r>
    </w:p>
    <w:p w14:paraId="087B6367" w14:textId="78F0DAE9" w:rsidR="00560FF0" w:rsidRPr="0065319E" w:rsidRDefault="00541CA4" w:rsidP="00541CA4">
      <w:pPr>
        <w:rPr>
          <w:rStyle w:val="Hyperlink"/>
          <w:rFonts w:cs="Helvetica"/>
          <w:color w:val="0076B2"/>
          <w:szCs w:val="22"/>
          <w:u w:val="none"/>
        </w:rPr>
      </w:pPr>
      <w:r w:rsidRPr="0065319E">
        <w:rPr>
          <w:rStyle w:val="resultssummary"/>
          <w:rFonts w:cs="Helvetica"/>
          <w:i/>
          <w:szCs w:val="22"/>
        </w:rPr>
        <w:t>Cochrane Database of Systematic Reviews</w:t>
      </w:r>
      <w:r w:rsidRPr="0065319E">
        <w:rPr>
          <w:rStyle w:val="resultssummary"/>
          <w:rFonts w:cs="Helvetica"/>
          <w:szCs w:val="22"/>
        </w:rPr>
        <w:t>, 2015, Issue 12</w:t>
      </w:r>
      <w:r w:rsidR="004F5F39" w:rsidRPr="0065319E">
        <w:rPr>
          <w:rStyle w:val="resultssummary"/>
          <w:rFonts w:cs="Helvetica"/>
          <w:szCs w:val="22"/>
        </w:rPr>
        <w:t>.</w:t>
      </w:r>
      <w:r w:rsidR="004F5F39" w:rsidRPr="0065319E">
        <w:rPr>
          <w:rStyle w:val="resultssummary"/>
          <w:rFonts w:cs="Helvetica"/>
          <w:szCs w:val="22"/>
        </w:rPr>
        <w:br/>
      </w:r>
    </w:p>
    <w:p w14:paraId="43421CC4" w14:textId="69CC6D9C" w:rsidR="00560FF0" w:rsidRPr="0065319E" w:rsidRDefault="00893B28" w:rsidP="008F619A">
      <w:pPr>
        <w:rPr>
          <w:szCs w:val="22"/>
        </w:rPr>
      </w:pPr>
      <w:hyperlink r:id="rId111" w:history="1">
        <w:r w:rsidR="00560FF0" w:rsidRPr="0065319E">
          <w:rPr>
            <w:rStyle w:val="Hyperlink"/>
            <w:rFonts w:cs="Helvetica"/>
            <w:b/>
            <w:bCs/>
            <w:color w:val="0076B2"/>
            <w:szCs w:val="22"/>
            <w:u w:val="none"/>
          </w:rPr>
          <w:t>Beyond labels</w:t>
        </w:r>
        <w:r w:rsidR="008F619A" w:rsidRPr="0065319E">
          <w:rPr>
            <w:rStyle w:val="Hyperlink"/>
            <w:rFonts w:cs="Helvetica"/>
            <w:b/>
            <w:bCs/>
            <w:color w:val="0076B2"/>
            <w:szCs w:val="22"/>
            <w:u w:val="none"/>
          </w:rPr>
          <w:t>:</w:t>
        </w:r>
        <w:r w:rsidR="00560FF0" w:rsidRPr="0065319E">
          <w:rPr>
            <w:rStyle w:val="Hyperlink"/>
            <w:rFonts w:cs="Helvetica"/>
            <w:b/>
            <w:bCs/>
            <w:color w:val="0076B2"/>
            <w:szCs w:val="22"/>
            <w:u w:val="none"/>
          </w:rPr>
          <w:t xml:space="preserve"> Working with abuse survivors with mental illness symptoms or substance abuse issues</w:t>
        </w:r>
      </w:hyperlink>
    </w:p>
    <w:p w14:paraId="5A5663B1" w14:textId="73D7D50A" w:rsidR="00560FF0" w:rsidRPr="0065319E" w:rsidRDefault="00560FF0" w:rsidP="008F619A">
      <w:pPr>
        <w:rPr>
          <w:szCs w:val="22"/>
        </w:rPr>
      </w:pPr>
      <w:r w:rsidRPr="0065319E">
        <w:rPr>
          <w:rStyle w:val="author"/>
          <w:rFonts w:cs="Helvetica"/>
          <w:szCs w:val="22"/>
        </w:rPr>
        <w:t>Akers, Dianne King</w:t>
      </w:r>
      <w:r w:rsidRPr="0065319E">
        <w:rPr>
          <w:rStyle w:val="separator"/>
          <w:rFonts w:cs="Helvetica"/>
          <w:szCs w:val="22"/>
        </w:rPr>
        <w:t> | </w:t>
      </w:r>
      <w:proofErr w:type="spellStart"/>
      <w:r w:rsidRPr="0065319E">
        <w:rPr>
          <w:rStyle w:val="author"/>
          <w:rFonts w:cs="Helvetica"/>
          <w:szCs w:val="22"/>
        </w:rPr>
        <w:t>SafePlace</w:t>
      </w:r>
      <w:proofErr w:type="spellEnd"/>
      <w:r w:rsidRPr="0065319E">
        <w:rPr>
          <w:rStyle w:val="author"/>
          <w:rFonts w:cs="Helvetica"/>
          <w:szCs w:val="22"/>
        </w:rPr>
        <w:t xml:space="preserve"> Disability Services ASAP (A Safety Awareness Program)</w:t>
      </w:r>
      <w:r w:rsidRPr="0065319E">
        <w:rPr>
          <w:rStyle w:val="separator"/>
          <w:rFonts w:cs="Helvetica"/>
          <w:szCs w:val="22"/>
        </w:rPr>
        <w:t> | </w:t>
      </w:r>
      <w:r w:rsidRPr="0065319E">
        <w:rPr>
          <w:rStyle w:val="author"/>
          <w:rFonts w:cs="Helvetica"/>
          <w:szCs w:val="22"/>
        </w:rPr>
        <w:t>Schwartz, Michelle</w:t>
      </w:r>
      <w:r w:rsidRPr="0065319E">
        <w:rPr>
          <w:rStyle w:val="separator"/>
          <w:rFonts w:cs="Helvetica"/>
          <w:szCs w:val="22"/>
        </w:rPr>
        <w:t> | </w:t>
      </w:r>
      <w:r w:rsidRPr="0065319E">
        <w:rPr>
          <w:rStyle w:val="author"/>
          <w:rFonts w:cs="Helvetica"/>
          <w:szCs w:val="22"/>
        </w:rPr>
        <w:t xml:space="preserve">Abramson, </w:t>
      </w:r>
      <w:proofErr w:type="spellStart"/>
      <w:r w:rsidRPr="0065319E">
        <w:rPr>
          <w:rStyle w:val="author"/>
          <w:rFonts w:cs="Helvetica"/>
          <w:szCs w:val="22"/>
        </w:rPr>
        <w:t>Wendie</w:t>
      </w:r>
      <w:proofErr w:type="spellEnd"/>
      <w:r w:rsidRPr="0065319E">
        <w:rPr>
          <w:rStyle w:val="author"/>
          <w:rFonts w:cs="Helvetica"/>
          <w:szCs w:val="22"/>
        </w:rPr>
        <w:t xml:space="preserve"> H.</w:t>
      </w:r>
    </w:p>
    <w:p w14:paraId="3F3B6AFF" w14:textId="2B8A7305" w:rsidR="00560FF0" w:rsidRPr="0065319E" w:rsidRDefault="00560FF0" w:rsidP="008F619A">
      <w:pPr>
        <w:rPr>
          <w:rStyle w:val="resultssummary"/>
          <w:rFonts w:cs="Calibri"/>
          <w:szCs w:val="22"/>
        </w:rPr>
      </w:pPr>
      <w:r w:rsidRPr="0065319E">
        <w:rPr>
          <w:rStyle w:val="resultssummary"/>
          <w:rFonts w:cs="Helvetica"/>
          <w:szCs w:val="22"/>
        </w:rPr>
        <w:t xml:space="preserve">Austin, Texas </w:t>
      </w:r>
      <w:proofErr w:type="spellStart"/>
      <w:r w:rsidRPr="0065319E">
        <w:rPr>
          <w:rStyle w:val="resultssummary"/>
          <w:rFonts w:cs="Helvetica"/>
          <w:szCs w:val="22"/>
        </w:rPr>
        <w:t>SafePlace</w:t>
      </w:r>
      <w:proofErr w:type="spellEnd"/>
      <w:r w:rsidR="004F5F39" w:rsidRPr="0065319E">
        <w:rPr>
          <w:rStyle w:val="resultssummary"/>
          <w:rFonts w:cs="Helvetica"/>
          <w:szCs w:val="22"/>
        </w:rPr>
        <w:t>,</w:t>
      </w:r>
      <w:r w:rsidRPr="0065319E">
        <w:rPr>
          <w:rStyle w:val="resultssummary"/>
          <w:rFonts w:cs="Helvetica"/>
          <w:szCs w:val="22"/>
        </w:rPr>
        <w:t xml:space="preserve"> 2007</w:t>
      </w:r>
      <w:r w:rsidR="004F5F39" w:rsidRPr="0065319E">
        <w:rPr>
          <w:rStyle w:val="resultssummary"/>
          <w:rFonts w:cs="Helvetica"/>
          <w:szCs w:val="22"/>
        </w:rPr>
        <w:t>.</w:t>
      </w:r>
    </w:p>
    <w:p w14:paraId="1FA6B456" w14:textId="77777777" w:rsidR="00560FF0" w:rsidRPr="0065319E" w:rsidRDefault="00560FF0" w:rsidP="00541CA4">
      <w:pPr>
        <w:rPr>
          <w:rStyle w:val="Hyperlink"/>
          <w:rFonts w:cs="Helvetica"/>
          <w:color w:val="0076B2"/>
          <w:szCs w:val="22"/>
          <w:u w:val="none"/>
        </w:rPr>
      </w:pPr>
    </w:p>
    <w:p w14:paraId="78B76568" w14:textId="77777777" w:rsidR="00541CA4" w:rsidRPr="0065319E" w:rsidRDefault="00893B28" w:rsidP="00541CA4">
      <w:pPr>
        <w:rPr>
          <w:szCs w:val="22"/>
        </w:rPr>
      </w:pPr>
      <w:hyperlink r:id="rId112" w:history="1">
        <w:r w:rsidR="00541CA4" w:rsidRPr="0065319E">
          <w:rPr>
            <w:rStyle w:val="Hyperlink"/>
            <w:rFonts w:cs="Helvetica"/>
            <w:b/>
            <w:bCs/>
            <w:color w:val="0076B2"/>
            <w:szCs w:val="22"/>
            <w:u w:val="none"/>
          </w:rPr>
          <w:t>A systematic review of intimate partner violence interventions: State of the field and implications for practitioners</w:t>
        </w:r>
      </w:hyperlink>
    </w:p>
    <w:p w14:paraId="382B86C9" w14:textId="0F51C615" w:rsidR="00541CA4" w:rsidRPr="0065319E" w:rsidRDefault="00541CA4" w:rsidP="004F5F39">
      <w:pPr>
        <w:pStyle w:val="NormalWeb"/>
        <w:spacing w:before="0" w:beforeAutospacing="0" w:after="0" w:afterAutospacing="0"/>
        <w:rPr>
          <w:rStyle w:val="Hyperlink"/>
          <w:rFonts w:cs="Helvetica"/>
          <w:color w:val="0076B2"/>
          <w:szCs w:val="22"/>
          <w:u w:val="none"/>
        </w:rPr>
      </w:pPr>
      <w:proofErr w:type="spellStart"/>
      <w:r w:rsidRPr="0065319E">
        <w:rPr>
          <w:rStyle w:val="author"/>
          <w:rFonts w:cs="Helvetica"/>
          <w:szCs w:val="22"/>
        </w:rPr>
        <w:t>Trabold</w:t>
      </w:r>
      <w:proofErr w:type="spellEnd"/>
      <w:r w:rsidRPr="0065319E">
        <w:rPr>
          <w:rStyle w:val="author"/>
          <w:rFonts w:cs="Helvetica"/>
          <w:szCs w:val="22"/>
        </w:rPr>
        <w:t>, Nicole</w:t>
      </w:r>
      <w:r w:rsidRPr="0065319E">
        <w:rPr>
          <w:rStyle w:val="separator"/>
          <w:rFonts w:cs="Helvetica"/>
          <w:szCs w:val="22"/>
        </w:rPr>
        <w:t> | </w:t>
      </w:r>
      <w:r w:rsidRPr="0065319E">
        <w:rPr>
          <w:rStyle w:val="author"/>
          <w:rFonts w:cs="Helvetica"/>
          <w:szCs w:val="22"/>
        </w:rPr>
        <w:t>McMahon, James</w:t>
      </w:r>
      <w:r w:rsidRPr="0065319E">
        <w:rPr>
          <w:rStyle w:val="separator"/>
          <w:rFonts w:cs="Helvetica"/>
          <w:szCs w:val="22"/>
        </w:rPr>
        <w:t> | </w:t>
      </w:r>
      <w:proofErr w:type="spellStart"/>
      <w:r w:rsidRPr="0065319E">
        <w:rPr>
          <w:rStyle w:val="author"/>
          <w:rFonts w:cs="Helvetica"/>
          <w:szCs w:val="22"/>
        </w:rPr>
        <w:t>Alsobrooks</w:t>
      </w:r>
      <w:proofErr w:type="spellEnd"/>
      <w:r w:rsidRPr="0065319E">
        <w:rPr>
          <w:rStyle w:val="author"/>
          <w:rFonts w:cs="Helvetica"/>
          <w:szCs w:val="22"/>
        </w:rPr>
        <w:t>, Shannon</w:t>
      </w:r>
      <w:r w:rsidRPr="0065319E">
        <w:rPr>
          <w:rStyle w:val="separator"/>
          <w:rFonts w:cs="Helvetica"/>
          <w:szCs w:val="22"/>
        </w:rPr>
        <w:t> | </w:t>
      </w:r>
      <w:r w:rsidRPr="0065319E">
        <w:rPr>
          <w:rStyle w:val="author"/>
          <w:rFonts w:cs="Helvetica"/>
          <w:szCs w:val="22"/>
        </w:rPr>
        <w:t>Whitney, Staci</w:t>
      </w:r>
      <w:r w:rsidRPr="0065319E">
        <w:rPr>
          <w:rStyle w:val="separator"/>
          <w:rFonts w:cs="Helvetica"/>
          <w:szCs w:val="22"/>
        </w:rPr>
        <w:t> | </w:t>
      </w:r>
      <w:r w:rsidRPr="0065319E">
        <w:rPr>
          <w:rStyle w:val="author"/>
          <w:rFonts w:cs="Helvetica"/>
          <w:szCs w:val="22"/>
        </w:rPr>
        <w:t>Mittal, Mona.</w:t>
      </w:r>
      <w:r w:rsidR="004F5F39" w:rsidRPr="0065319E">
        <w:rPr>
          <w:rStyle w:val="author"/>
          <w:rFonts w:cs="Helvetica"/>
          <w:szCs w:val="22"/>
        </w:rPr>
        <w:br/>
        <w:t xml:space="preserve">Trauma, Violence &amp; Abuse, Advance online publication, 12 April 2018. </w:t>
      </w:r>
      <w:r w:rsidR="004F5F39" w:rsidRPr="0065319E">
        <w:rPr>
          <w:rStyle w:val="Hyperlink"/>
          <w:rFonts w:cs="Helvetica"/>
          <w:color w:val="0076B2"/>
          <w:szCs w:val="22"/>
          <w:u w:val="none"/>
        </w:rPr>
        <w:t xml:space="preserve"> </w:t>
      </w:r>
    </w:p>
    <w:p w14:paraId="27E55CB3" w14:textId="77777777" w:rsidR="00473C30" w:rsidRPr="0065319E" w:rsidRDefault="00473C30" w:rsidP="004F5F39">
      <w:pPr>
        <w:pStyle w:val="NormalWeb"/>
        <w:spacing w:before="0" w:beforeAutospacing="0" w:after="0" w:afterAutospacing="0"/>
        <w:rPr>
          <w:rStyle w:val="Hyperlink"/>
          <w:rFonts w:cs="Helvetica"/>
          <w:color w:val="0076B2"/>
          <w:szCs w:val="22"/>
          <w:u w:val="none"/>
        </w:rPr>
      </w:pPr>
    </w:p>
    <w:p w14:paraId="24BCB561" w14:textId="77777777" w:rsidR="00473C30" w:rsidRPr="0065319E" w:rsidRDefault="00893B28" w:rsidP="00473C30">
      <w:pPr>
        <w:rPr>
          <w:szCs w:val="22"/>
        </w:rPr>
      </w:pPr>
      <w:hyperlink r:id="rId113" w:history="1">
        <w:r w:rsidR="00473C30" w:rsidRPr="0065319E">
          <w:rPr>
            <w:rStyle w:val="Hyperlink"/>
            <w:rFonts w:cs="Helvetica"/>
            <w:b/>
            <w:bCs/>
            <w:color w:val="0076B2"/>
            <w:szCs w:val="22"/>
            <w:u w:val="none"/>
          </w:rPr>
          <w:t>“Behind every woman in prison is a man”: Incarcerated women’s perceptions of how we can better help them in the context of interpersonal victimization</w:t>
        </w:r>
      </w:hyperlink>
    </w:p>
    <w:p w14:paraId="76870E32" w14:textId="77777777" w:rsidR="00473C30" w:rsidRPr="0065319E" w:rsidRDefault="00473C30" w:rsidP="00473C30">
      <w:pPr>
        <w:pStyle w:val="NormalWeb"/>
        <w:spacing w:before="0" w:beforeAutospacing="0" w:after="0" w:afterAutospacing="0"/>
        <w:rPr>
          <w:rFonts w:cs="Helvetica"/>
          <w:szCs w:val="22"/>
        </w:rPr>
      </w:pPr>
      <w:r w:rsidRPr="0065319E">
        <w:rPr>
          <w:rStyle w:val="author"/>
          <w:rFonts w:cs="Helvetica"/>
          <w:szCs w:val="22"/>
        </w:rPr>
        <w:t>Kennedy, Stephanie C</w:t>
      </w:r>
      <w:r w:rsidRPr="0065319E">
        <w:rPr>
          <w:rStyle w:val="separator"/>
          <w:rFonts w:cs="Helvetica"/>
          <w:szCs w:val="22"/>
        </w:rPr>
        <w:t> | </w:t>
      </w:r>
      <w:proofErr w:type="spellStart"/>
      <w:r w:rsidRPr="0065319E">
        <w:rPr>
          <w:rStyle w:val="author"/>
          <w:rFonts w:cs="Helvetica"/>
          <w:szCs w:val="22"/>
        </w:rPr>
        <w:t>Mennicke</w:t>
      </w:r>
      <w:proofErr w:type="spellEnd"/>
      <w:r w:rsidRPr="0065319E">
        <w:rPr>
          <w:rStyle w:val="author"/>
          <w:rFonts w:cs="Helvetica"/>
          <w:szCs w:val="22"/>
        </w:rPr>
        <w:t xml:space="preserve">, </w:t>
      </w:r>
      <w:proofErr w:type="spellStart"/>
      <w:r w:rsidRPr="0065319E">
        <w:rPr>
          <w:rStyle w:val="author"/>
          <w:rFonts w:cs="Helvetica"/>
          <w:szCs w:val="22"/>
        </w:rPr>
        <w:t>Annelise</w:t>
      </w:r>
      <w:proofErr w:type="spellEnd"/>
      <w:r w:rsidRPr="0065319E">
        <w:rPr>
          <w:rStyle w:val="author"/>
          <w:rFonts w:cs="Helvetica"/>
          <w:szCs w:val="22"/>
        </w:rPr>
        <w:t xml:space="preserve"> M.</w:t>
      </w:r>
    </w:p>
    <w:p w14:paraId="36388AB4" w14:textId="77777777" w:rsidR="00473C30" w:rsidRPr="0065319E" w:rsidRDefault="00473C30" w:rsidP="00473C30">
      <w:pPr>
        <w:rPr>
          <w:rStyle w:val="Hyperlink"/>
          <w:rFonts w:cs="Helvetica"/>
          <w:color w:val="0076B2"/>
          <w:szCs w:val="22"/>
          <w:u w:val="none"/>
        </w:rPr>
      </w:pPr>
      <w:r w:rsidRPr="0065319E">
        <w:rPr>
          <w:rStyle w:val="resultssummary"/>
          <w:rFonts w:cs="Helvetica"/>
          <w:i/>
          <w:szCs w:val="22"/>
        </w:rPr>
        <w:t>Journal of Progressive Human Services</w:t>
      </w:r>
      <w:r w:rsidRPr="0065319E">
        <w:rPr>
          <w:rStyle w:val="resultssummary"/>
          <w:rFonts w:cs="Helvetica"/>
          <w:szCs w:val="22"/>
        </w:rPr>
        <w:t>, Advance online publication, 5 December 2017.</w:t>
      </w:r>
    </w:p>
    <w:p w14:paraId="185EDE64" w14:textId="77777777" w:rsidR="00473C30" w:rsidRPr="0065319E" w:rsidRDefault="00473C30" w:rsidP="00473C30">
      <w:pPr>
        <w:pStyle w:val="Heading3"/>
      </w:pPr>
      <w:bookmarkStart w:id="57" w:name="_Toc513038050"/>
    </w:p>
    <w:p w14:paraId="31E7B7B3" w14:textId="10BA6630" w:rsidR="00473C30" w:rsidRPr="0065319E" w:rsidRDefault="00AD1CFE" w:rsidP="00473C30">
      <w:pPr>
        <w:pStyle w:val="Heading3"/>
      </w:pPr>
      <w:bookmarkStart w:id="58" w:name="_Toc513651370"/>
      <w:r w:rsidRPr="0065319E">
        <w:t>Trauma-informed care</w:t>
      </w:r>
      <w:bookmarkEnd w:id="57"/>
      <w:bookmarkEnd w:id="58"/>
    </w:p>
    <w:p w14:paraId="2709773C" w14:textId="77777777" w:rsidR="00473C30" w:rsidRPr="0065319E" w:rsidRDefault="00473C30" w:rsidP="00473C30"/>
    <w:p w14:paraId="3C2B3D7E" w14:textId="77777777" w:rsidR="00AD1CFE" w:rsidRPr="0065319E" w:rsidRDefault="00893B28" w:rsidP="00AD1CFE">
      <w:pPr>
        <w:spacing w:after="300" w:line="255" w:lineRule="atLeast"/>
        <w:rPr>
          <w:rStyle w:val="resultssummary"/>
          <w:rFonts w:cs="Helvetica"/>
          <w:szCs w:val="22"/>
        </w:rPr>
      </w:pPr>
      <w:hyperlink r:id="rId114" w:history="1">
        <w:r w:rsidR="00AD1CFE" w:rsidRPr="0065319E">
          <w:rPr>
            <w:rStyle w:val="Hyperlink"/>
            <w:rFonts w:cs="Helvetica"/>
            <w:b/>
            <w:bCs/>
            <w:color w:val="0076B2"/>
            <w:szCs w:val="22"/>
            <w:u w:val="none"/>
          </w:rPr>
          <w:t>Investigating Māori approaches to trauma informed care</w:t>
        </w:r>
      </w:hyperlink>
      <w:r w:rsidR="00AD1CFE" w:rsidRPr="0065319E">
        <w:rPr>
          <w:rFonts w:cs="Helvetica"/>
          <w:szCs w:val="22"/>
        </w:rPr>
        <w:br/>
      </w:r>
      <w:r w:rsidR="00AD1CFE" w:rsidRPr="0065319E">
        <w:rPr>
          <w:rStyle w:val="author"/>
          <w:rFonts w:cs="Helvetica"/>
          <w:szCs w:val="22"/>
        </w:rPr>
        <w:t>Pihama, Leonie</w:t>
      </w:r>
      <w:r w:rsidR="00AD1CFE" w:rsidRPr="0065319E">
        <w:rPr>
          <w:rStyle w:val="separator"/>
          <w:rFonts w:cs="Helvetica"/>
          <w:szCs w:val="22"/>
        </w:rPr>
        <w:t> | </w:t>
      </w:r>
      <w:r w:rsidR="00AD1CFE" w:rsidRPr="0065319E">
        <w:rPr>
          <w:rStyle w:val="author"/>
          <w:rFonts w:cs="Helvetica"/>
          <w:szCs w:val="22"/>
        </w:rPr>
        <w:t>Smith, Linda Tuhiwai</w:t>
      </w:r>
      <w:r w:rsidR="00AD1CFE" w:rsidRPr="0065319E">
        <w:rPr>
          <w:rStyle w:val="separator"/>
          <w:rFonts w:cs="Helvetica"/>
          <w:szCs w:val="22"/>
        </w:rPr>
        <w:t> | </w:t>
      </w:r>
      <w:r w:rsidR="00AD1CFE" w:rsidRPr="0065319E">
        <w:rPr>
          <w:rStyle w:val="author"/>
          <w:rFonts w:cs="Helvetica"/>
          <w:szCs w:val="22"/>
        </w:rPr>
        <w:t>Evans, Campbell, Teresa</w:t>
      </w:r>
      <w:r w:rsidR="00AD1CFE" w:rsidRPr="0065319E">
        <w:rPr>
          <w:rStyle w:val="separator"/>
          <w:rFonts w:cs="Helvetica"/>
          <w:szCs w:val="22"/>
        </w:rPr>
        <w:t> | </w:t>
      </w:r>
      <w:proofErr w:type="spellStart"/>
      <w:r w:rsidR="00AD1CFE" w:rsidRPr="0065319E">
        <w:rPr>
          <w:rStyle w:val="author"/>
          <w:rFonts w:cs="Helvetica"/>
          <w:szCs w:val="22"/>
        </w:rPr>
        <w:t>Kohu</w:t>
      </w:r>
      <w:proofErr w:type="spellEnd"/>
      <w:r w:rsidR="00AD1CFE" w:rsidRPr="0065319E">
        <w:rPr>
          <w:rStyle w:val="author"/>
          <w:rFonts w:cs="Helvetica"/>
          <w:szCs w:val="22"/>
        </w:rPr>
        <w:t xml:space="preserve">-Morgan, </w:t>
      </w:r>
      <w:proofErr w:type="spellStart"/>
      <w:r w:rsidR="00AD1CFE" w:rsidRPr="0065319E">
        <w:rPr>
          <w:rStyle w:val="author"/>
          <w:rFonts w:cs="Helvetica"/>
          <w:szCs w:val="22"/>
        </w:rPr>
        <w:t>Hinewirangi</w:t>
      </w:r>
      <w:proofErr w:type="spellEnd"/>
      <w:r w:rsidR="00AD1CFE" w:rsidRPr="0065319E">
        <w:rPr>
          <w:rStyle w:val="separator"/>
          <w:rFonts w:cs="Helvetica"/>
          <w:szCs w:val="22"/>
        </w:rPr>
        <w:t> | </w:t>
      </w:r>
      <w:r w:rsidR="00AD1CFE" w:rsidRPr="0065319E">
        <w:rPr>
          <w:rStyle w:val="author"/>
          <w:rFonts w:cs="Helvetica"/>
          <w:szCs w:val="22"/>
        </w:rPr>
        <w:t xml:space="preserve">Cameron, </w:t>
      </w:r>
      <w:proofErr w:type="spellStart"/>
      <w:r w:rsidR="00AD1CFE" w:rsidRPr="0065319E">
        <w:rPr>
          <w:rStyle w:val="author"/>
          <w:rFonts w:cs="Helvetica"/>
          <w:szCs w:val="22"/>
        </w:rPr>
        <w:t>Ngaropi</w:t>
      </w:r>
      <w:proofErr w:type="spellEnd"/>
      <w:r w:rsidR="00AD1CFE" w:rsidRPr="0065319E">
        <w:rPr>
          <w:rStyle w:val="separator"/>
          <w:rFonts w:cs="Helvetica"/>
          <w:szCs w:val="22"/>
        </w:rPr>
        <w:t> | </w:t>
      </w:r>
      <w:proofErr w:type="spellStart"/>
      <w:r w:rsidR="00AD1CFE" w:rsidRPr="0065319E">
        <w:rPr>
          <w:rStyle w:val="author"/>
          <w:rFonts w:cs="Helvetica"/>
          <w:szCs w:val="22"/>
        </w:rPr>
        <w:t>Mataki</w:t>
      </w:r>
      <w:proofErr w:type="spellEnd"/>
      <w:r w:rsidR="00AD1CFE" w:rsidRPr="0065319E">
        <w:rPr>
          <w:rStyle w:val="author"/>
          <w:rFonts w:cs="Helvetica"/>
          <w:szCs w:val="22"/>
        </w:rPr>
        <w:t>, Tania</w:t>
      </w:r>
      <w:r w:rsidR="00AD1CFE" w:rsidRPr="0065319E">
        <w:rPr>
          <w:rStyle w:val="separator"/>
          <w:rFonts w:cs="Helvetica"/>
          <w:szCs w:val="22"/>
        </w:rPr>
        <w:t> | </w:t>
      </w:r>
      <w:r w:rsidR="00AD1CFE" w:rsidRPr="0065319E">
        <w:rPr>
          <w:rStyle w:val="author"/>
          <w:rFonts w:cs="Helvetica"/>
          <w:szCs w:val="22"/>
        </w:rPr>
        <w:t xml:space="preserve">Te Nana, </w:t>
      </w:r>
      <w:proofErr w:type="spellStart"/>
      <w:r w:rsidR="00AD1CFE" w:rsidRPr="0065319E">
        <w:rPr>
          <w:rStyle w:val="author"/>
          <w:rFonts w:cs="Helvetica"/>
          <w:szCs w:val="22"/>
        </w:rPr>
        <w:t>Rihi</w:t>
      </w:r>
      <w:proofErr w:type="spellEnd"/>
      <w:r w:rsidR="00AD1CFE" w:rsidRPr="0065319E">
        <w:rPr>
          <w:rStyle w:val="separator"/>
          <w:rFonts w:cs="Helvetica"/>
          <w:szCs w:val="22"/>
        </w:rPr>
        <w:t> | </w:t>
      </w:r>
      <w:r w:rsidR="00AD1CFE" w:rsidRPr="0065319E">
        <w:rPr>
          <w:rStyle w:val="author"/>
          <w:rFonts w:cs="Helvetica"/>
          <w:szCs w:val="22"/>
        </w:rPr>
        <w:t>Skipper, Herearoha</w:t>
      </w:r>
      <w:r w:rsidR="00AD1CFE" w:rsidRPr="0065319E">
        <w:rPr>
          <w:rStyle w:val="separator"/>
          <w:rFonts w:cs="Helvetica"/>
          <w:szCs w:val="22"/>
        </w:rPr>
        <w:t> | </w:t>
      </w:r>
      <w:r w:rsidR="00AD1CFE" w:rsidRPr="0065319E">
        <w:rPr>
          <w:rStyle w:val="separator"/>
          <w:rFonts w:cs="Helvetica"/>
          <w:szCs w:val="22"/>
        </w:rPr>
        <w:br/>
      </w:r>
      <w:r w:rsidR="00AD1CFE" w:rsidRPr="0065319E">
        <w:rPr>
          <w:rStyle w:val="author"/>
          <w:rFonts w:cs="Helvetica"/>
          <w:szCs w:val="22"/>
        </w:rPr>
        <w:t>Southey, Kim.</w:t>
      </w:r>
      <w:r w:rsidR="00AD1CFE" w:rsidRPr="0065319E">
        <w:rPr>
          <w:rStyle w:val="author"/>
          <w:rFonts w:cs="Helvetica"/>
          <w:szCs w:val="22"/>
        </w:rPr>
        <w:br/>
      </w:r>
      <w:r w:rsidR="00AD1CFE" w:rsidRPr="0065319E">
        <w:rPr>
          <w:rStyle w:val="resultssummary"/>
          <w:rFonts w:cs="Helvetica"/>
          <w:i/>
          <w:szCs w:val="22"/>
        </w:rPr>
        <w:t xml:space="preserve">Journal of Indigenous Wellbeing: Te Mauri – </w:t>
      </w:r>
      <w:proofErr w:type="spellStart"/>
      <w:r w:rsidR="00AD1CFE" w:rsidRPr="0065319E">
        <w:rPr>
          <w:rStyle w:val="resultssummary"/>
          <w:rFonts w:cs="Helvetica"/>
          <w:i/>
          <w:szCs w:val="22"/>
        </w:rPr>
        <w:t>Pimatisiwin</w:t>
      </w:r>
      <w:proofErr w:type="spellEnd"/>
      <w:r w:rsidR="00AD1CFE" w:rsidRPr="0065319E">
        <w:rPr>
          <w:rStyle w:val="resultssummary"/>
          <w:rFonts w:cs="Helvetica"/>
          <w:szCs w:val="22"/>
        </w:rPr>
        <w:t>, 2017, 2(3): 18-31.</w:t>
      </w:r>
    </w:p>
    <w:p w14:paraId="0B3F7AF8" w14:textId="77777777" w:rsidR="00893B28" w:rsidRDefault="00893B28" w:rsidP="00893B28">
      <w:hyperlink r:id="rId115" w:history="1">
        <w:r w:rsidRPr="00893B28">
          <w:rPr>
            <w:rStyle w:val="Hyperlink"/>
            <w:b/>
            <w:color w:val="0076B2"/>
            <w:u w:val="none"/>
          </w:rPr>
          <w:t>eLearning modules on trauma-informed care</w:t>
        </w:r>
      </w:hyperlink>
      <w:r w:rsidRPr="00893B28">
        <w:t xml:space="preserve"> </w:t>
      </w:r>
      <w:r w:rsidRPr="00893B28">
        <w:br/>
      </w:r>
      <w:r w:rsidRPr="00302108">
        <w:t xml:space="preserve">Oranga Tamariki and </w:t>
      </w:r>
      <w:proofErr w:type="spellStart"/>
      <w:r w:rsidRPr="00302108">
        <w:t>Werry</w:t>
      </w:r>
      <w:proofErr w:type="spellEnd"/>
      <w:r w:rsidRPr="00302108">
        <w:t xml:space="preserve"> Workforce </w:t>
      </w:r>
      <w:proofErr w:type="spellStart"/>
      <w:r w:rsidRPr="00302108">
        <w:t>Whāraurau</w:t>
      </w:r>
      <w:proofErr w:type="spellEnd"/>
      <w:r>
        <w:t xml:space="preserve">, </w:t>
      </w:r>
      <w:r>
        <w:t>2017</w:t>
      </w:r>
    </w:p>
    <w:p w14:paraId="7EFDB226" w14:textId="1B304321" w:rsidR="00893B28" w:rsidRDefault="00893B28" w:rsidP="00893B28">
      <w:pPr>
        <w:ind w:left="720"/>
      </w:pPr>
      <w:r>
        <w:t>Childhood trauma: impact on development and behaviour</w:t>
      </w:r>
      <w:r>
        <w:br/>
        <w:t>Trauma-informed care for caregivers</w:t>
      </w:r>
      <w:r>
        <w:br/>
        <w:t>Trauma-informed care for the children’s workforce</w:t>
      </w:r>
    </w:p>
    <w:p w14:paraId="1A7B15BD" w14:textId="77777777" w:rsidR="00893B28" w:rsidRDefault="00893B28" w:rsidP="00473C30"/>
    <w:p w14:paraId="61EFCBB8" w14:textId="77777777" w:rsidR="00473C30" w:rsidRPr="0065319E" w:rsidRDefault="00893B28" w:rsidP="00893B28">
      <w:pPr>
        <w:keepNext/>
        <w:keepLines/>
        <w:rPr>
          <w:rFonts w:eastAsia="Times New Roman"/>
          <w:szCs w:val="22"/>
        </w:rPr>
      </w:pPr>
      <w:hyperlink r:id="rId116" w:history="1">
        <w:r w:rsidR="00473C30" w:rsidRPr="0065319E">
          <w:rPr>
            <w:rFonts w:eastAsia="Times New Roman" w:cs="Helvetica"/>
            <w:b/>
            <w:bCs/>
            <w:color w:val="0076B2"/>
            <w:szCs w:val="22"/>
          </w:rPr>
          <w:t>Trauma-focused cognitive behavioural therapy for abused children with posttraumatic stress disorder: Development and evaluation of a manualised treatment programme</w:t>
        </w:r>
      </w:hyperlink>
    </w:p>
    <w:p w14:paraId="4767483B" w14:textId="77777777" w:rsidR="00473C30" w:rsidRPr="0065319E" w:rsidRDefault="00473C30" w:rsidP="00893B28">
      <w:pPr>
        <w:keepNext/>
        <w:keepLines/>
        <w:rPr>
          <w:rFonts w:eastAsia="Times New Roman" w:cs="Helvetica"/>
          <w:szCs w:val="22"/>
        </w:rPr>
      </w:pPr>
      <w:r w:rsidRPr="0065319E">
        <w:rPr>
          <w:rFonts w:eastAsia="Times New Roman" w:cs="Helvetica"/>
          <w:szCs w:val="22"/>
        </w:rPr>
        <w:t>Feather, Jacqueline S.</w:t>
      </w:r>
      <w:r w:rsidRPr="0065319E">
        <w:rPr>
          <w:rFonts w:eastAsia="Times New Roman" w:cs="Helvetica"/>
          <w:szCs w:val="22"/>
        </w:rPr>
        <w:br/>
        <w:t xml:space="preserve">Thesis: PhD. Auckland, New Zealand: Massey University, 2007. </w:t>
      </w:r>
    </w:p>
    <w:p w14:paraId="604AD8F9" w14:textId="77777777" w:rsidR="00473C30" w:rsidRPr="0065319E" w:rsidRDefault="00473C30" w:rsidP="00473C30"/>
    <w:p w14:paraId="3272A49F" w14:textId="77777777" w:rsidR="00473C30" w:rsidRPr="0065319E" w:rsidRDefault="00893B28" w:rsidP="00473C30">
      <w:pPr>
        <w:rPr>
          <w:szCs w:val="22"/>
        </w:rPr>
      </w:pPr>
      <w:hyperlink r:id="rId117" w:history="1">
        <w:r w:rsidR="00473C30" w:rsidRPr="0065319E">
          <w:rPr>
            <w:rStyle w:val="Hyperlink"/>
            <w:rFonts w:cs="Helvetica"/>
            <w:b/>
            <w:bCs/>
            <w:color w:val="0076B2"/>
            <w:szCs w:val="22"/>
            <w:u w:val="none"/>
          </w:rPr>
          <w:t>Trauma-focused cognitive behavioural therapy for abused children with posttraumatic stress disorder: A pilot study</w:t>
        </w:r>
      </w:hyperlink>
    </w:p>
    <w:p w14:paraId="73222B45" w14:textId="77777777" w:rsidR="00473C30" w:rsidRPr="0065319E" w:rsidRDefault="00473C30" w:rsidP="00473C30">
      <w:pPr>
        <w:pStyle w:val="NormalWeb"/>
        <w:spacing w:before="0" w:beforeAutospacing="0" w:after="0" w:afterAutospacing="0"/>
        <w:rPr>
          <w:rFonts w:cs="Helvetica"/>
          <w:szCs w:val="22"/>
        </w:rPr>
      </w:pPr>
      <w:r w:rsidRPr="0065319E">
        <w:rPr>
          <w:rStyle w:val="author"/>
          <w:rFonts w:cs="Helvetica"/>
          <w:szCs w:val="22"/>
        </w:rPr>
        <w:t>Feather, Jacqueline S</w:t>
      </w:r>
      <w:r w:rsidRPr="0065319E">
        <w:rPr>
          <w:rStyle w:val="separator"/>
          <w:rFonts w:cs="Helvetica"/>
          <w:szCs w:val="22"/>
        </w:rPr>
        <w:t> | </w:t>
      </w:r>
      <w:r w:rsidRPr="0065319E">
        <w:rPr>
          <w:rStyle w:val="author"/>
          <w:rFonts w:cs="Helvetica"/>
          <w:szCs w:val="22"/>
        </w:rPr>
        <w:t>Ronan, Kevin R.</w:t>
      </w:r>
    </w:p>
    <w:p w14:paraId="00E2E929" w14:textId="77777777" w:rsidR="00473C30" w:rsidRPr="0065319E" w:rsidRDefault="00473C30" w:rsidP="00473C30">
      <w:pPr>
        <w:rPr>
          <w:rStyle w:val="Hyperlink"/>
          <w:rFonts w:cs="Helvetica"/>
          <w:color w:val="0076B2"/>
          <w:szCs w:val="22"/>
          <w:u w:val="none"/>
        </w:rPr>
      </w:pPr>
      <w:r w:rsidRPr="0065319E">
        <w:rPr>
          <w:rStyle w:val="resultssummary"/>
          <w:rFonts w:cs="Helvetica"/>
          <w:i/>
          <w:szCs w:val="22"/>
        </w:rPr>
        <w:t>New Zealand Journal of Psychology</w:t>
      </w:r>
      <w:r w:rsidRPr="0065319E">
        <w:rPr>
          <w:rStyle w:val="resultssummary"/>
          <w:rFonts w:cs="Helvetica"/>
          <w:szCs w:val="22"/>
        </w:rPr>
        <w:t>, 2006, 35(3): 132-145.</w:t>
      </w:r>
      <w:r w:rsidRPr="0065319E">
        <w:rPr>
          <w:rStyle w:val="Hyperlink"/>
          <w:rFonts w:cs="Helvetica"/>
          <w:color w:val="0076B2"/>
          <w:szCs w:val="22"/>
          <w:u w:val="none"/>
        </w:rPr>
        <w:t xml:space="preserve"> </w:t>
      </w:r>
    </w:p>
    <w:p w14:paraId="1A08E2C1" w14:textId="77777777" w:rsidR="00473C30" w:rsidRPr="0065319E" w:rsidRDefault="00473C30" w:rsidP="00AD1CFE"/>
    <w:p w14:paraId="61E2F0F9" w14:textId="77777777" w:rsidR="00AD1CFE" w:rsidRPr="0065319E" w:rsidRDefault="00893B28" w:rsidP="002C683A">
      <w:pPr>
        <w:keepNext/>
        <w:rPr>
          <w:szCs w:val="22"/>
        </w:rPr>
      </w:pPr>
      <w:hyperlink r:id="rId118" w:history="1">
        <w:r w:rsidR="00AD1CFE" w:rsidRPr="0065319E">
          <w:rPr>
            <w:rStyle w:val="Hyperlink"/>
            <w:rFonts w:cs="Helvetica"/>
            <w:b/>
            <w:bCs/>
            <w:color w:val="0076B2"/>
            <w:szCs w:val="22"/>
            <w:u w:val="none"/>
          </w:rPr>
          <w:t>Trauma hiding in plain view: The case for trauma informed practice in women’s prisons</w:t>
        </w:r>
      </w:hyperlink>
    </w:p>
    <w:p w14:paraId="5A43775E" w14:textId="77777777" w:rsidR="00AD1CFE" w:rsidRPr="0065319E" w:rsidRDefault="00AD1CFE" w:rsidP="002C683A">
      <w:pPr>
        <w:pStyle w:val="NormalWeb"/>
        <w:keepNext/>
        <w:spacing w:before="0" w:beforeAutospacing="0" w:after="0" w:afterAutospacing="0"/>
        <w:rPr>
          <w:rFonts w:cs="Helvetica"/>
          <w:szCs w:val="22"/>
        </w:rPr>
      </w:pPr>
      <w:proofErr w:type="spellStart"/>
      <w:r w:rsidRPr="0065319E">
        <w:rPr>
          <w:rStyle w:val="author"/>
          <w:rFonts w:cs="Helvetica"/>
          <w:szCs w:val="22"/>
        </w:rPr>
        <w:t>McGlue</w:t>
      </w:r>
      <w:proofErr w:type="spellEnd"/>
      <w:r w:rsidRPr="0065319E">
        <w:rPr>
          <w:rStyle w:val="author"/>
          <w:rFonts w:cs="Helvetica"/>
          <w:szCs w:val="22"/>
        </w:rPr>
        <w:t>, Hannah.</w:t>
      </w:r>
    </w:p>
    <w:p w14:paraId="6947351A" w14:textId="77777777" w:rsidR="00AD1CFE" w:rsidRPr="0065319E" w:rsidRDefault="00AD1CFE" w:rsidP="002C683A">
      <w:pPr>
        <w:keepNext/>
        <w:rPr>
          <w:rFonts w:cs="Helvetica"/>
          <w:szCs w:val="22"/>
        </w:rPr>
      </w:pPr>
      <w:r w:rsidRPr="0065319E">
        <w:rPr>
          <w:rStyle w:val="resultssummary"/>
          <w:rFonts w:cs="Helvetica"/>
          <w:i/>
          <w:szCs w:val="22"/>
        </w:rPr>
        <w:t>Practice: New Zealand Corrections Journal</w:t>
      </w:r>
      <w:r w:rsidRPr="0065319E">
        <w:rPr>
          <w:rStyle w:val="resultssummary"/>
          <w:rFonts w:cs="Helvetica"/>
          <w:szCs w:val="22"/>
        </w:rPr>
        <w:t>, 2016, 4(2): 22-25.</w:t>
      </w:r>
      <w:r w:rsidRPr="0065319E">
        <w:rPr>
          <w:rStyle w:val="resultssummary"/>
          <w:rFonts w:cs="Helvetica"/>
          <w:szCs w:val="22"/>
        </w:rPr>
        <w:br/>
      </w:r>
    </w:p>
    <w:p w14:paraId="6BCD0C1F" w14:textId="77777777" w:rsidR="00AD1CFE" w:rsidRPr="0065319E" w:rsidRDefault="00893B28" w:rsidP="00AD1CFE">
      <w:pPr>
        <w:rPr>
          <w:szCs w:val="22"/>
        </w:rPr>
      </w:pPr>
      <w:hyperlink r:id="rId119" w:history="1">
        <w:r w:rsidR="00AD1CFE" w:rsidRPr="0065319E">
          <w:rPr>
            <w:rStyle w:val="Hyperlink"/>
            <w:rFonts w:cs="Helvetica"/>
            <w:b/>
            <w:bCs/>
            <w:color w:val="0076B2"/>
            <w:szCs w:val="22"/>
            <w:u w:val="none"/>
          </w:rPr>
          <w:t>Principles of trauma-informed approaches to child sexual abuse: A discussion paper</w:t>
        </w:r>
      </w:hyperlink>
    </w:p>
    <w:p w14:paraId="3456EDC2" w14:textId="77777777" w:rsidR="00AD1CFE" w:rsidRPr="0065319E" w:rsidRDefault="00AD1CFE" w:rsidP="00AD1CFE">
      <w:pPr>
        <w:pStyle w:val="NormalWeb"/>
        <w:spacing w:before="0" w:beforeAutospacing="0" w:after="0" w:afterAutospacing="0"/>
        <w:rPr>
          <w:rFonts w:cs="Helvetica"/>
          <w:szCs w:val="22"/>
        </w:rPr>
      </w:pPr>
      <w:r w:rsidRPr="0065319E">
        <w:rPr>
          <w:rStyle w:val="author"/>
          <w:rFonts w:cs="Helvetica"/>
          <w:szCs w:val="22"/>
        </w:rPr>
        <w:t>Quadara, Antonia</w:t>
      </w:r>
      <w:r w:rsidRPr="0065319E">
        <w:rPr>
          <w:rStyle w:val="separator"/>
          <w:rFonts w:cs="Helvetica"/>
          <w:szCs w:val="22"/>
        </w:rPr>
        <w:t> | </w:t>
      </w:r>
      <w:r w:rsidRPr="0065319E">
        <w:rPr>
          <w:rStyle w:val="author"/>
          <w:rFonts w:cs="Helvetica"/>
          <w:szCs w:val="22"/>
        </w:rPr>
        <w:t xml:space="preserve">Hunter, </w:t>
      </w:r>
      <w:proofErr w:type="spellStart"/>
      <w:r w:rsidRPr="0065319E">
        <w:rPr>
          <w:rStyle w:val="author"/>
          <w:rFonts w:cs="Helvetica"/>
          <w:szCs w:val="22"/>
        </w:rPr>
        <w:t>Cathryn</w:t>
      </w:r>
      <w:proofErr w:type="spellEnd"/>
      <w:r w:rsidRPr="0065319E">
        <w:rPr>
          <w:rStyle w:val="separator"/>
          <w:rFonts w:cs="Helvetica"/>
          <w:szCs w:val="22"/>
        </w:rPr>
        <w:t> | </w:t>
      </w:r>
      <w:r w:rsidRPr="0065319E">
        <w:rPr>
          <w:rStyle w:val="author"/>
          <w:rFonts w:cs="Helvetica"/>
          <w:szCs w:val="22"/>
        </w:rPr>
        <w:t>Australian Institute of Family Studies.</w:t>
      </w:r>
    </w:p>
    <w:p w14:paraId="05EC05EB" w14:textId="77777777" w:rsidR="00AD1CFE" w:rsidRPr="0065319E" w:rsidRDefault="00AD1CFE" w:rsidP="00AD1CFE">
      <w:pPr>
        <w:rPr>
          <w:rStyle w:val="resultssummary"/>
          <w:rFonts w:cs="Helvetica"/>
          <w:szCs w:val="22"/>
        </w:rPr>
      </w:pPr>
      <w:r w:rsidRPr="0065319E">
        <w:rPr>
          <w:rStyle w:val="resultssummary"/>
          <w:rFonts w:cs="Helvetica"/>
          <w:szCs w:val="22"/>
        </w:rPr>
        <w:t>Sydney, NSW: Royal Commission into Institutional Responses to Child Sexual Abuse, 2016.</w:t>
      </w:r>
    </w:p>
    <w:p w14:paraId="4AABC510" w14:textId="77777777" w:rsidR="00AD1CFE" w:rsidRPr="0065319E" w:rsidRDefault="00AD1CFE" w:rsidP="00AD1CFE">
      <w:pPr>
        <w:rPr>
          <w:rStyle w:val="Hyperlink"/>
          <w:rFonts w:cs="Helvetica"/>
          <w:color w:val="0076B2"/>
          <w:szCs w:val="22"/>
          <w:u w:val="none"/>
        </w:rPr>
      </w:pPr>
    </w:p>
    <w:p w14:paraId="3AB3D599" w14:textId="77777777" w:rsidR="00AD1CFE" w:rsidRPr="0065319E" w:rsidRDefault="00893B28" w:rsidP="00AD1CFE">
      <w:pPr>
        <w:rPr>
          <w:szCs w:val="22"/>
        </w:rPr>
      </w:pPr>
      <w:hyperlink r:id="rId120" w:history="1">
        <w:r w:rsidR="00AD1CFE" w:rsidRPr="0065319E">
          <w:rPr>
            <w:rStyle w:val="Hyperlink"/>
            <w:rFonts w:cs="Helvetica"/>
            <w:b/>
            <w:bCs/>
            <w:color w:val="0076B2"/>
            <w:szCs w:val="22"/>
            <w:u w:val="none"/>
          </w:rPr>
          <w:t>Implementing trauma-informed systems of care in health settings: The WITH study: State of knowledge paper</w:t>
        </w:r>
      </w:hyperlink>
    </w:p>
    <w:p w14:paraId="20161FCE" w14:textId="77777777" w:rsidR="00AD1CFE" w:rsidRPr="0065319E" w:rsidRDefault="00AD1CFE" w:rsidP="00AD1CFE">
      <w:pPr>
        <w:rPr>
          <w:rFonts w:cs="Helvetica"/>
          <w:szCs w:val="22"/>
        </w:rPr>
      </w:pPr>
      <w:r w:rsidRPr="0065319E">
        <w:rPr>
          <w:rFonts w:cs="Helvetica"/>
          <w:szCs w:val="22"/>
        </w:rPr>
        <w:t>Quadara, Antonia.</w:t>
      </w:r>
    </w:p>
    <w:p w14:paraId="0BCEF7C8" w14:textId="77777777" w:rsidR="00AD1CFE" w:rsidRPr="0065319E" w:rsidRDefault="00AD1CFE" w:rsidP="00AD1CFE">
      <w:r w:rsidRPr="0065319E">
        <w:rPr>
          <w:rFonts w:cs="Helvetica"/>
          <w:i/>
          <w:szCs w:val="22"/>
        </w:rPr>
        <w:t>ANROWS Landscapes</w:t>
      </w:r>
      <w:r w:rsidRPr="0065319E">
        <w:rPr>
          <w:rFonts w:cs="Helvetica"/>
          <w:szCs w:val="22"/>
        </w:rPr>
        <w:t>, Issue 10, September 2015.</w:t>
      </w:r>
      <w:r w:rsidRPr="0065319E">
        <w:rPr>
          <w:rFonts w:cs="Helvetica"/>
          <w:szCs w:val="22"/>
        </w:rPr>
        <w:br/>
        <w:t>Sydney, NSW: ANROWS.</w:t>
      </w:r>
    </w:p>
    <w:p w14:paraId="1E04743F" w14:textId="77777777" w:rsidR="00AD1CFE" w:rsidRPr="0065319E" w:rsidRDefault="00AD1CFE" w:rsidP="00AD1CFE"/>
    <w:p w14:paraId="2BEC5E65" w14:textId="77777777" w:rsidR="00AD1CFE" w:rsidRPr="0065319E" w:rsidRDefault="00893B28" w:rsidP="00AD1CFE">
      <w:pPr>
        <w:rPr>
          <w:szCs w:val="22"/>
        </w:rPr>
      </w:pPr>
      <w:hyperlink r:id="rId121" w:history="1">
        <w:r w:rsidR="00AD1CFE" w:rsidRPr="0065319E">
          <w:rPr>
            <w:rStyle w:val="Hyperlink"/>
            <w:rFonts w:cs="Helvetica"/>
            <w:b/>
            <w:bCs/>
            <w:color w:val="0076B2"/>
            <w:szCs w:val="22"/>
            <w:u w:val="none"/>
          </w:rPr>
          <w:t>Women’s Input into a Trauma-informed systems model of care in Health settings (the WITH Study): Key findings and future directions</w:t>
        </w:r>
      </w:hyperlink>
    </w:p>
    <w:p w14:paraId="25EE0370" w14:textId="77777777" w:rsidR="00AD1CFE" w:rsidRPr="0065319E" w:rsidRDefault="00AD1CFE" w:rsidP="00AD1CFE">
      <w:pPr>
        <w:rPr>
          <w:rFonts w:cs="Helvetica"/>
          <w:szCs w:val="22"/>
        </w:rPr>
      </w:pPr>
      <w:proofErr w:type="spellStart"/>
      <w:r w:rsidRPr="0065319E">
        <w:rPr>
          <w:rFonts w:cs="Helvetica"/>
          <w:szCs w:val="22"/>
        </w:rPr>
        <w:t>Hegarty</w:t>
      </w:r>
      <w:proofErr w:type="spellEnd"/>
      <w:r w:rsidRPr="0065319E">
        <w:rPr>
          <w:rFonts w:cs="Helvetica"/>
          <w:szCs w:val="22"/>
        </w:rPr>
        <w:t>, Kelsey | </w:t>
      </w:r>
      <w:proofErr w:type="spellStart"/>
      <w:r w:rsidRPr="0065319E">
        <w:rPr>
          <w:rFonts w:cs="Helvetica"/>
          <w:szCs w:val="22"/>
        </w:rPr>
        <w:t>Tarzia</w:t>
      </w:r>
      <w:proofErr w:type="spellEnd"/>
      <w:r w:rsidRPr="0065319E">
        <w:rPr>
          <w:rFonts w:cs="Helvetica"/>
          <w:szCs w:val="22"/>
        </w:rPr>
        <w:t>, Laura | </w:t>
      </w:r>
      <w:proofErr w:type="spellStart"/>
      <w:r w:rsidRPr="0065319E">
        <w:rPr>
          <w:rFonts w:cs="Helvetica"/>
          <w:szCs w:val="22"/>
        </w:rPr>
        <w:t>Fooks</w:t>
      </w:r>
      <w:proofErr w:type="spellEnd"/>
      <w:r w:rsidRPr="0065319E">
        <w:rPr>
          <w:rFonts w:cs="Helvetica"/>
          <w:szCs w:val="22"/>
        </w:rPr>
        <w:t xml:space="preserve">, </w:t>
      </w:r>
      <w:proofErr w:type="spellStart"/>
      <w:r w:rsidRPr="0065319E">
        <w:rPr>
          <w:rFonts w:cs="Helvetica"/>
          <w:szCs w:val="22"/>
        </w:rPr>
        <w:t>Alyssha</w:t>
      </w:r>
      <w:proofErr w:type="spellEnd"/>
      <w:r w:rsidRPr="0065319E">
        <w:rPr>
          <w:rFonts w:cs="Helvetica"/>
          <w:szCs w:val="22"/>
        </w:rPr>
        <w:t> | Rees, Susan.</w:t>
      </w:r>
    </w:p>
    <w:p w14:paraId="3706A2C0" w14:textId="77777777" w:rsidR="00AD1CFE" w:rsidRPr="0065319E" w:rsidRDefault="00AD1CFE" w:rsidP="00AD1CFE">
      <w:pPr>
        <w:rPr>
          <w:rStyle w:val="Hyperlink"/>
          <w:rFonts w:cs="Helvetica"/>
          <w:color w:val="0076B2"/>
          <w:szCs w:val="22"/>
          <w:u w:val="none"/>
        </w:rPr>
      </w:pPr>
      <w:r w:rsidRPr="0065319E">
        <w:rPr>
          <w:rFonts w:cs="Helvetica"/>
          <w:i/>
          <w:szCs w:val="22"/>
        </w:rPr>
        <w:t>ANROWS Compass</w:t>
      </w:r>
      <w:r w:rsidRPr="0065319E">
        <w:rPr>
          <w:rFonts w:cs="Helvetica"/>
          <w:szCs w:val="22"/>
        </w:rPr>
        <w:t>, Issue 2, May 2017</w:t>
      </w:r>
      <w:r w:rsidRPr="0065319E">
        <w:rPr>
          <w:rFonts w:cs="Helvetica"/>
          <w:szCs w:val="22"/>
        </w:rPr>
        <w:br/>
        <w:t>Sydney, NSW: ANROWS.</w:t>
      </w:r>
      <w:r w:rsidRPr="0065319E">
        <w:rPr>
          <w:rFonts w:cs="Helvetica"/>
          <w:szCs w:val="22"/>
        </w:rPr>
        <w:br/>
      </w:r>
      <w:r w:rsidRPr="0065319E">
        <w:t xml:space="preserve">See also </w:t>
      </w:r>
      <w:hyperlink r:id="rId122" w:tgtFrame="_blank" w:history="1">
        <w:r w:rsidRPr="0065319E">
          <w:rPr>
            <w:rStyle w:val="Hyperlink"/>
            <w:rFonts w:cs="Helvetica"/>
            <w:b/>
            <w:color w:val="0076B2"/>
            <w:szCs w:val="22"/>
            <w:u w:val="none"/>
          </w:rPr>
          <w:t>The WITH Study</w:t>
        </w:r>
      </w:hyperlink>
      <w:r w:rsidRPr="0065319E">
        <w:rPr>
          <w:rStyle w:val="Hyperlink"/>
          <w:rFonts w:cs="Helvetica"/>
          <w:b/>
          <w:color w:val="0076B2"/>
          <w:szCs w:val="22"/>
          <w:u w:val="none"/>
        </w:rPr>
        <w:t xml:space="preserve"> website</w:t>
      </w:r>
    </w:p>
    <w:p w14:paraId="149E6908" w14:textId="77777777" w:rsidR="00AD1CFE" w:rsidRPr="0065319E" w:rsidRDefault="00AD1CFE" w:rsidP="00AD1CFE">
      <w:pPr>
        <w:rPr>
          <w:rStyle w:val="Hyperlink"/>
          <w:rFonts w:cs="Helvetica"/>
          <w:color w:val="0076B2"/>
          <w:szCs w:val="22"/>
          <w:u w:val="none"/>
        </w:rPr>
      </w:pPr>
    </w:p>
    <w:p w14:paraId="1C30241C" w14:textId="77777777" w:rsidR="00AD1CFE" w:rsidRPr="0065319E" w:rsidRDefault="00893B28" w:rsidP="00AD1CFE">
      <w:pPr>
        <w:rPr>
          <w:rStyle w:val="resultssummary"/>
          <w:b/>
          <w:color w:val="0076B2"/>
        </w:rPr>
      </w:pPr>
      <w:hyperlink r:id="rId123" w:history="1">
        <w:r w:rsidR="00AD1CFE" w:rsidRPr="0065319E">
          <w:rPr>
            <w:rStyle w:val="Hyperlink"/>
            <w:b/>
            <w:color w:val="0076B2"/>
            <w:u w:val="none"/>
          </w:rPr>
          <w:t>Practice Guidelines for Treatment of Complex Trauma and Trauma Informed Care and Service Delivery</w:t>
        </w:r>
      </w:hyperlink>
      <w:r w:rsidR="00AD1CFE" w:rsidRPr="0065319E">
        <w:rPr>
          <w:b/>
          <w:color w:val="0076B2"/>
        </w:rPr>
        <w:br/>
      </w:r>
      <w:r w:rsidR="00AD1CFE" w:rsidRPr="0065319E">
        <w:t xml:space="preserve"> </w:t>
      </w:r>
      <w:proofErr w:type="spellStart"/>
      <w:r w:rsidR="00AD1CFE" w:rsidRPr="0065319E">
        <w:t>Kezelman</w:t>
      </w:r>
      <w:proofErr w:type="spellEnd"/>
      <w:r w:rsidR="00AD1CFE" w:rsidRPr="0065319E">
        <w:t xml:space="preserve"> C.A | Stavropoulos P.A.</w:t>
      </w:r>
      <w:r w:rsidR="00AD1CFE" w:rsidRPr="0065319E">
        <w:br/>
        <w:t>Sydney, NSW: Adults Surviving Child Abuse, 2012.</w:t>
      </w:r>
    </w:p>
    <w:p w14:paraId="7DE61598" w14:textId="77777777" w:rsidR="00AD1CFE" w:rsidRPr="0065319E" w:rsidRDefault="00AD1CFE" w:rsidP="00AD1CFE">
      <w:pPr>
        <w:rPr>
          <w:szCs w:val="22"/>
        </w:rPr>
      </w:pPr>
    </w:p>
    <w:p w14:paraId="7ED756BC" w14:textId="77777777" w:rsidR="00AD1CFE" w:rsidRPr="0065319E" w:rsidRDefault="00893B28" w:rsidP="00AD1CFE">
      <w:hyperlink r:id="rId124" w:tgtFrame="_blank" w:history="1">
        <w:r w:rsidR="00AD1CFE" w:rsidRPr="0065319E">
          <w:rPr>
            <w:rStyle w:val="Hyperlink"/>
            <w:b/>
            <w:color w:val="0076B2"/>
            <w:u w:val="none"/>
          </w:rPr>
          <w:t>Trauma-informed Approaches to Domestic Violence Exposure, Adverse Childhood Experiences and Resiliency</w:t>
        </w:r>
      </w:hyperlink>
      <w:r w:rsidR="00AD1CFE" w:rsidRPr="0065319E">
        <w:t xml:space="preserve"> </w:t>
      </w:r>
      <w:r w:rsidR="00AD1CFE" w:rsidRPr="0065319E">
        <w:br/>
      </w:r>
      <w:proofErr w:type="spellStart"/>
      <w:r w:rsidR="00AD1CFE" w:rsidRPr="0065319E">
        <w:t>Levenson</w:t>
      </w:r>
      <w:proofErr w:type="spellEnd"/>
      <w:r w:rsidR="00AD1CFE" w:rsidRPr="0065319E">
        <w:t>, Rebecca.</w:t>
      </w:r>
      <w:r w:rsidR="00AD1CFE" w:rsidRPr="0065319E">
        <w:br/>
        <w:t>Futures Without Violence webinar, 2015.</w:t>
      </w:r>
    </w:p>
    <w:p w14:paraId="18761734" w14:textId="77777777" w:rsidR="00AD1CFE" w:rsidRPr="0065319E" w:rsidRDefault="00AD1CFE" w:rsidP="00C57C06">
      <w:pPr>
        <w:pStyle w:val="Heading2"/>
      </w:pPr>
      <w:bookmarkStart w:id="59" w:name="_Toc513651371"/>
      <w:r w:rsidRPr="0065319E">
        <w:t>By population group</w:t>
      </w:r>
      <w:bookmarkEnd w:id="59"/>
      <w:r w:rsidRPr="0065319E">
        <w:t xml:space="preserve"> </w:t>
      </w:r>
    </w:p>
    <w:p w14:paraId="7A260883" w14:textId="77777777" w:rsidR="00AD1CFE" w:rsidRPr="0065319E" w:rsidRDefault="00AD1CFE" w:rsidP="00AD1CFE">
      <w:pPr>
        <w:pStyle w:val="Heading3"/>
      </w:pPr>
      <w:bookmarkStart w:id="60" w:name="_Toc513651372"/>
      <w:r w:rsidRPr="0065319E">
        <w:t>Māori</w:t>
      </w:r>
      <w:bookmarkEnd w:id="60"/>
      <w:r w:rsidRPr="0065319E">
        <w:t xml:space="preserve"> </w:t>
      </w:r>
    </w:p>
    <w:p w14:paraId="410F09BC" w14:textId="77777777" w:rsidR="00AD1CFE" w:rsidRPr="0065319E" w:rsidRDefault="00AD1CFE" w:rsidP="00AD1CFE">
      <w:pPr>
        <w:pStyle w:val="Heading3"/>
      </w:pPr>
    </w:p>
    <w:p w14:paraId="688793A2" w14:textId="3280ECA6" w:rsidR="001D4B62" w:rsidRPr="0065319E" w:rsidRDefault="00893B28" w:rsidP="001D4B62">
      <w:hyperlink r:id="rId125" w:history="1">
        <w:r w:rsidR="009D0FDC" w:rsidRPr="0065319E">
          <w:rPr>
            <w:rStyle w:val="Hyperlink"/>
            <w:b/>
            <w:color w:val="0070C0"/>
            <w:u w:val="none"/>
          </w:rPr>
          <w:t xml:space="preserve">Transforming </w:t>
        </w:r>
        <w:proofErr w:type="spellStart"/>
        <w:r w:rsidR="009D0FDC" w:rsidRPr="0065319E">
          <w:rPr>
            <w:rStyle w:val="Hyperlink"/>
            <w:b/>
            <w:color w:val="0070C0"/>
            <w:u w:val="none"/>
          </w:rPr>
          <w:t>whānau</w:t>
        </w:r>
        <w:proofErr w:type="spellEnd"/>
        <w:r w:rsidR="009D0FDC" w:rsidRPr="0065319E">
          <w:rPr>
            <w:rStyle w:val="Hyperlink"/>
            <w:b/>
            <w:color w:val="0070C0"/>
            <w:u w:val="none"/>
          </w:rPr>
          <w:t xml:space="preserve"> violence: A conceptual framework</w:t>
        </w:r>
      </w:hyperlink>
      <w:r w:rsidR="009D0FDC" w:rsidRPr="0065319E">
        <w:rPr>
          <w:b/>
          <w:color w:val="0070C0"/>
        </w:rPr>
        <w:br/>
      </w:r>
      <w:r w:rsidR="009D0FDC" w:rsidRPr="0065319E">
        <w:t>Kruger, T., and others</w:t>
      </w:r>
      <w:r w:rsidR="009D0FDC" w:rsidRPr="0065319E">
        <w:br/>
        <w:t xml:space="preserve">Wellington Second Māori Taskforce on </w:t>
      </w:r>
      <w:proofErr w:type="spellStart"/>
      <w:r w:rsidR="009A1568">
        <w:t>Whānau</w:t>
      </w:r>
      <w:proofErr w:type="spellEnd"/>
      <w:r w:rsidR="009A1568">
        <w:t xml:space="preserve"> Violence, 2004.</w:t>
      </w:r>
      <w:r w:rsidR="009D0FDC" w:rsidRPr="0065319E">
        <w:br/>
      </w:r>
    </w:p>
    <w:p w14:paraId="1FCC8B67" w14:textId="77777777" w:rsidR="00F41086" w:rsidRPr="0065319E" w:rsidRDefault="00893B28" w:rsidP="00893B28">
      <w:pPr>
        <w:keepNext/>
        <w:rPr>
          <w:rFonts w:eastAsia="Times New Roman"/>
          <w:szCs w:val="22"/>
        </w:rPr>
      </w:pPr>
      <w:hyperlink r:id="rId126" w:history="1">
        <w:proofErr w:type="spellStart"/>
        <w:r w:rsidR="00F41086" w:rsidRPr="0065319E">
          <w:rPr>
            <w:rFonts w:eastAsia="Times New Roman" w:cs="Helvetica"/>
            <w:b/>
            <w:bCs/>
            <w:color w:val="0076B2"/>
            <w:szCs w:val="22"/>
          </w:rPr>
          <w:t>Tu</w:t>
        </w:r>
        <w:proofErr w:type="spellEnd"/>
        <w:r w:rsidR="00F41086" w:rsidRPr="0065319E">
          <w:rPr>
            <w:rFonts w:eastAsia="Times New Roman" w:cs="Helvetica"/>
            <w:b/>
            <w:bCs/>
            <w:color w:val="0076B2"/>
            <w:szCs w:val="22"/>
          </w:rPr>
          <w:t xml:space="preserve"> </w:t>
        </w:r>
        <w:proofErr w:type="spellStart"/>
        <w:r w:rsidR="00F41086" w:rsidRPr="0065319E">
          <w:rPr>
            <w:rFonts w:eastAsia="Times New Roman" w:cs="Helvetica"/>
            <w:b/>
            <w:bCs/>
            <w:color w:val="0076B2"/>
            <w:szCs w:val="22"/>
          </w:rPr>
          <w:t>mai</w:t>
        </w:r>
        <w:proofErr w:type="spellEnd"/>
        <w:r w:rsidR="00F41086" w:rsidRPr="0065319E">
          <w:rPr>
            <w:rFonts w:eastAsia="Times New Roman" w:cs="Helvetica"/>
            <w:b/>
            <w:bCs/>
            <w:color w:val="0076B2"/>
            <w:szCs w:val="22"/>
          </w:rPr>
          <w:t xml:space="preserve"> </w:t>
        </w:r>
        <w:proofErr w:type="spellStart"/>
        <w:r w:rsidR="00F41086" w:rsidRPr="0065319E">
          <w:rPr>
            <w:rFonts w:eastAsia="Times New Roman" w:cs="Helvetica"/>
            <w:b/>
            <w:bCs/>
            <w:color w:val="0076B2"/>
            <w:szCs w:val="22"/>
          </w:rPr>
          <w:t>te</w:t>
        </w:r>
        <w:proofErr w:type="spellEnd"/>
        <w:r w:rsidR="00F41086" w:rsidRPr="0065319E">
          <w:rPr>
            <w:rFonts w:eastAsia="Times New Roman" w:cs="Helvetica"/>
            <w:b/>
            <w:bCs/>
            <w:color w:val="0076B2"/>
            <w:szCs w:val="22"/>
          </w:rPr>
          <w:t xml:space="preserve"> </w:t>
        </w:r>
        <w:proofErr w:type="spellStart"/>
        <w:r w:rsidR="00F41086" w:rsidRPr="0065319E">
          <w:rPr>
            <w:rFonts w:eastAsia="Times New Roman" w:cs="Helvetica"/>
            <w:b/>
            <w:bCs/>
            <w:color w:val="0076B2"/>
            <w:szCs w:val="22"/>
          </w:rPr>
          <w:t>oriori</w:t>
        </w:r>
        <w:proofErr w:type="spellEnd"/>
        <w:r w:rsidR="00F41086" w:rsidRPr="0065319E">
          <w:rPr>
            <w:rFonts w:eastAsia="Times New Roman" w:cs="Helvetica"/>
            <w:b/>
            <w:bCs/>
            <w:color w:val="0076B2"/>
            <w:szCs w:val="22"/>
          </w:rPr>
          <w:t xml:space="preserve">, </w:t>
        </w:r>
        <w:proofErr w:type="spellStart"/>
        <w:r w:rsidR="00F41086" w:rsidRPr="0065319E">
          <w:rPr>
            <w:rFonts w:eastAsia="Times New Roman" w:cs="Helvetica"/>
            <w:b/>
            <w:bCs/>
            <w:color w:val="0076B2"/>
            <w:szCs w:val="22"/>
          </w:rPr>
          <w:t>nau</w:t>
        </w:r>
        <w:proofErr w:type="spellEnd"/>
        <w:r w:rsidR="00F41086" w:rsidRPr="0065319E">
          <w:rPr>
            <w:rFonts w:eastAsia="Times New Roman" w:cs="Helvetica"/>
            <w:b/>
            <w:bCs/>
            <w:color w:val="0076B2"/>
            <w:szCs w:val="22"/>
          </w:rPr>
          <w:t xml:space="preserve"> </w:t>
        </w:r>
        <w:proofErr w:type="spellStart"/>
        <w:r w:rsidR="00F41086" w:rsidRPr="0065319E">
          <w:rPr>
            <w:rFonts w:eastAsia="Times New Roman" w:cs="Helvetica"/>
            <w:b/>
            <w:bCs/>
            <w:color w:val="0076B2"/>
            <w:szCs w:val="22"/>
          </w:rPr>
          <w:t>mai</w:t>
        </w:r>
        <w:proofErr w:type="spellEnd"/>
        <w:r w:rsidR="00F41086" w:rsidRPr="0065319E">
          <w:rPr>
            <w:rFonts w:eastAsia="Times New Roman" w:cs="Helvetica"/>
            <w:b/>
            <w:bCs/>
            <w:color w:val="0076B2"/>
            <w:szCs w:val="22"/>
          </w:rPr>
          <w:t xml:space="preserve"> </w:t>
        </w:r>
        <w:proofErr w:type="spellStart"/>
        <w:r w:rsidR="00F41086" w:rsidRPr="0065319E">
          <w:rPr>
            <w:rFonts w:eastAsia="Times New Roman" w:cs="Helvetica"/>
            <w:b/>
            <w:bCs/>
            <w:color w:val="0076B2"/>
            <w:szCs w:val="22"/>
          </w:rPr>
          <w:t>te</w:t>
        </w:r>
        <w:proofErr w:type="spellEnd"/>
        <w:r w:rsidR="00F41086" w:rsidRPr="0065319E">
          <w:rPr>
            <w:rFonts w:eastAsia="Times New Roman" w:cs="Helvetica"/>
            <w:b/>
            <w:bCs/>
            <w:color w:val="0076B2"/>
            <w:szCs w:val="22"/>
          </w:rPr>
          <w:t xml:space="preserve"> </w:t>
        </w:r>
        <w:proofErr w:type="spellStart"/>
        <w:r w:rsidR="00F41086" w:rsidRPr="0065319E">
          <w:rPr>
            <w:rFonts w:eastAsia="Times New Roman" w:cs="Helvetica"/>
            <w:b/>
            <w:bCs/>
            <w:color w:val="0076B2"/>
            <w:szCs w:val="22"/>
          </w:rPr>
          <w:t>hauora</w:t>
        </w:r>
        <w:proofErr w:type="spellEnd"/>
        <w:r w:rsidR="00F41086" w:rsidRPr="0065319E">
          <w:rPr>
            <w:rFonts w:eastAsia="Times New Roman" w:cs="Helvetica"/>
            <w:b/>
            <w:bCs/>
            <w:color w:val="0076B2"/>
            <w:szCs w:val="22"/>
          </w:rPr>
          <w:t xml:space="preserve">! A </w:t>
        </w:r>
        <w:proofErr w:type="spellStart"/>
        <w:r w:rsidR="00F41086" w:rsidRPr="0065319E">
          <w:rPr>
            <w:rFonts w:eastAsia="Times New Roman" w:cs="Helvetica"/>
            <w:b/>
            <w:bCs/>
            <w:color w:val="0076B2"/>
            <w:szCs w:val="22"/>
          </w:rPr>
          <w:t>kaupapa</w:t>
        </w:r>
        <w:proofErr w:type="spellEnd"/>
        <w:r w:rsidR="00F41086" w:rsidRPr="0065319E">
          <w:rPr>
            <w:rFonts w:eastAsia="Times New Roman" w:cs="Helvetica"/>
            <w:b/>
            <w:bCs/>
            <w:color w:val="0076B2"/>
            <w:szCs w:val="22"/>
          </w:rPr>
          <w:t xml:space="preserve"> Māori approach to infant mental health: adapting Mellow Parenting for Māori mothers in Aotearoa, New Zealand</w:t>
        </w:r>
      </w:hyperlink>
    </w:p>
    <w:p w14:paraId="050CA1BF" w14:textId="77777777" w:rsidR="00F41086" w:rsidRPr="0065319E" w:rsidRDefault="00F41086" w:rsidP="00893B28">
      <w:pPr>
        <w:keepNext/>
        <w:rPr>
          <w:rFonts w:eastAsia="Times New Roman" w:cs="Helvetica"/>
          <w:szCs w:val="22"/>
        </w:rPr>
      </w:pPr>
      <w:r w:rsidRPr="0065319E">
        <w:rPr>
          <w:rFonts w:eastAsia="Times New Roman" w:cs="Helvetica"/>
          <w:szCs w:val="22"/>
        </w:rPr>
        <w:t>by </w:t>
      </w:r>
      <w:proofErr w:type="spellStart"/>
      <w:r w:rsidRPr="0065319E">
        <w:rPr>
          <w:rFonts w:eastAsia="Times New Roman" w:cs="Helvetica"/>
          <w:szCs w:val="22"/>
        </w:rPr>
        <w:t>Penehira</w:t>
      </w:r>
      <w:proofErr w:type="spellEnd"/>
      <w:r w:rsidRPr="0065319E">
        <w:rPr>
          <w:rFonts w:eastAsia="Times New Roman" w:cs="Helvetica"/>
          <w:szCs w:val="22"/>
        </w:rPr>
        <w:t xml:space="preserve">, </w:t>
      </w:r>
      <w:proofErr w:type="spellStart"/>
      <w:r w:rsidRPr="0065319E">
        <w:rPr>
          <w:rFonts w:eastAsia="Times New Roman" w:cs="Helvetica"/>
          <w:szCs w:val="22"/>
        </w:rPr>
        <w:t>Mera</w:t>
      </w:r>
      <w:proofErr w:type="spellEnd"/>
      <w:r w:rsidRPr="0065319E">
        <w:rPr>
          <w:rFonts w:eastAsia="Times New Roman" w:cs="Helvetica"/>
          <w:szCs w:val="22"/>
        </w:rPr>
        <w:t> | Doherty, Lyn.</w:t>
      </w:r>
    </w:p>
    <w:p w14:paraId="50A5E01F" w14:textId="77777777" w:rsidR="00F41086" w:rsidRPr="0065319E" w:rsidRDefault="00F41086" w:rsidP="00893B28">
      <w:pPr>
        <w:keepNext/>
      </w:pPr>
      <w:proofErr w:type="spellStart"/>
      <w:r w:rsidRPr="0065319E">
        <w:rPr>
          <w:rFonts w:eastAsia="Times New Roman" w:cs="Helvetica"/>
          <w:szCs w:val="22"/>
        </w:rPr>
        <w:t>Pimatisiwin</w:t>
      </w:r>
      <w:proofErr w:type="spellEnd"/>
      <w:r w:rsidRPr="0065319E">
        <w:rPr>
          <w:rFonts w:eastAsia="Times New Roman" w:cs="Helvetica"/>
          <w:szCs w:val="22"/>
        </w:rPr>
        <w:t xml:space="preserve">: A Journal of Aboriginal and Indigenous Community Health, 2013: 10(3): 367-3822013 </w:t>
      </w:r>
    </w:p>
    <w:p w14:paraId="25F414BE" w14:textId="77777777" w:rsidR="00F41086" w:rsidRPr="0065319E" w:rsidRDefault="00F41086" w:rsidP="001D4B62"/>
    <w:p w14:paraId="2D674723" w14:textId="77777777" w:rsidR="001D4B62" w:rsidRPr="0065319E" w:rsidRDefault="00893B28" w:rsidP="001D4B62">
      <w:pPr>
        <w:rPr>
          <w:b/>
          <w:color w:val="0076B2"/>
          <w:szCs w:val="22"/>
        </w:rPr>
      </w:pPr>
      <w:hyperlink r:id="rId127" w:history="1">
        <w:r w:rsidR="001D4B62" w:rsidRPr="0065319E">
          <w:rPr>
            <w:rStyle w:val="Hyperlink"/>
            <w:b/>
            <w:color w:val="0076B2"/>
            <w:szCs w:val="22"/>
            <w:u w:val="none"/>
          </w:rPr>
          <w:t>Māori cultural definitions of sexual violence</w:t>
        </w:r>
      </w:hyperlink>
    </w:p>
    <w:p w14:paraId="6E20E6D9" w14:textId="516E6771" w:rsidR="001D4B62" w:rsidRPr="0065319E" w:rsidRDefault="001D4B62" w:rsidP="001D4B62">
      <w:pPr>
        <w:rPr>
          <w:szCs w:val="22"/>
        </w:rPr>
      </w:pPr>
      <w:r w:rsidRPr="0065319E">
        <w:rPr>
          <w:szCs w:val="22"/>
        </w:rPr>
        <w:t xml:space="preserve">Pihama, Leonie | </w:t>
      </w:r>
      <w:r w:rsidR="00C4305A" w:rsidRPr="0065319E">
        <w:rPr>
          <w:szCs w:val="22"/>
        </w:rPr>
        <w:t xml:space="preserve">Te </w:t>
      </w:r>
      <w:r w:rsidRPr="0065319E">
        <w:rPr>
          <w:szCs w:val="22"/>
        </w:rPr>
        <w:t xml:space="preserve">Nana, </w:t>
      </w:r>
      <w:proofErr w:type="spellStart"/>
      <w:r w:rsidRPr="0065319E">
        <w:rPr>
          <w:szCs w:val="22"/>
        </w:rPr>
        <w:t>Rihi</w:t>
      </w:r>
      <w:proofErr w:type="spellEnd"/>
      <w:r w:rsidRPr="0065319E">
        <w:rPr>
          <w:szCs w:val="22"/>
        </w:rPr>
        <w:t xml:space="preserve"> | Cameron, </w:t>
      </w:r>
      <w:proofErr w:type="spellStart"/>
      <w:r w:rsidRPr="0065319E">
        <w:rPr>
          <w:szCs w:val="22"/>
        </w:rPr>
        <w:t>Ngaropi</w:t>
      </w:r>
      <w:proofErr w:type="spellEnd"/>
      <w:r w:rsidRPr="0065319E">
        <w:rPr>
          <w:szCs w:val="22"/>
        </w:rPr>
        <w:t xml:space="preserve"> | Smith, </w:t>
      </w:r>
      <w:proofErr w:type="spellStart"/>
      <w:r w:rsidRPr="0065319E">
        <w:rPr>
          <w:szCs w:val="22"/>
        </w:rPr>
        <w:t>Chreryl</w:t>
      </w:r>
      <w:proofErr w:type="spellEnd"/>
      <w:r w:rsidRPr="0065319E">
        <w:rPr>
          <w:szCs w:val="22"/>
        </w:rPr>
        <w:t xml:space="preserve"> | Reid, John | Southey, Kim.</w:t>
      </w:r>
    </w:p>
    <w:p w14:paraId="7F450A90" w14:textId="77777777" w:rsidR="001D4B62" w:rsidRPr="0065319E" w:rsidRDefault="001D4B62" w:rsidP="001D4B62">
      <w:pPr>
        <w:rPr>
          <w:szCs w:val="22"/>
        </w:rPr>
      </w:pPr>
      <w:r w:rsidRPr="0065319E">
        <w:rPr>
          <w:i/>
          <w:szCs w:val="22"/>
        </w:rPr>
        <w:t>Sexual Abuse in Australia and New Zealand</w:t>
      </w:r>
      <w:r w:rsidRPr="0065319E">
        <w:rPr>
          <w:szCs w:val="22"/>
        </w:rPr>
        <w:t>, 2016, 7(1): 43-51.</w:t>
      </w:r>
    </w:p>
    <w:p w14:paraId="16B340B5" w14:textId="77777777" w:rsidR="001D4B62" w:rsidRPr="0065319E" w:rsidRDefault="001D4B62" w:rsidP="001D4B62">
      <w:pPr>
        <w:rPr>
          <w:szCs w:val="22"/>
        </w:rPr>
      </w:pPr>
    </w:p>
    <w:p w14:paraId="75C6261C" w14:textId="77777777" w:rsidR="001D4B62" w:rsidRPr="0065319E" w:rsidRDefault="00893B28" w:rsidP="002C683A">
      <w:pPr>
        <w:keepNext/>
        <w:rPr>
          <w:b/>
          <w:color w:val="0076B2"/>
          <w:szCs w:val="22"/>
        </w:rPr>
      </w:pPr>
      <w:hyperlink r:id="rId128" w:history="1">
        <w:r w:rsidR="001D4B62" w:rsidRPr="0065319E">
          <w:rPr>
            <w:rStyle w:val="Hyperlink"/>
            <w:b/>
            <w:color w:val="0076B2"/>
            <w:szCs w:val="22"/>
            <w:u w:val="none"/>
          </w:rPr>
          <w:t xml:space="preserve">Te </w:t>
        </w:r>
        <w:proofErr w:type="spellStart"/>
        <w:r w:rsidR="001D4B62" w:rsidRPr="0065319E">
          <w:rPr>
            <w:rStyle w:val="Hyperlink"/>
            <w:b/>
            <w:color w:val="0076B2"/>
            <w:szCs w:val="22"/>
            <w:u w:val="none"/>
          </w:rPr>
          <w:t>Puāwaitanga</w:t>
        </w:r>
        <w:proofErr w:type="spellEnd"/>
        <w:r w:rsidR="001D4B62" w:rsidRPr="0065319E">
          <w:rPr>
            <w:rStyle w:val="Hyperlink"/>
            <w:b/>
            <w:color w:val="0076B2"/>
            <w:szCs w:val="22"/>
            <w:u w:val="none"/>
          </w:rPr>
          <w:t xml:space="preserve"> o </w:t>
        </w:r>
        <w:proofErr w:type="spellStart"/>
        <w:r w:rsidR="001D4B62" w:rsidRPr="0065319E">
          <w:rPr>
            <w:rStyle w:val="Hyperlink"/>
            <w:b/>
            <w:color w:val="0076B2"/>
            <w:szCs w:val="22"/>
            <w:u w:val="none"/>
          </w:rPr>
          <w:t>te</w:t>
        </w:r>
        <w:proofErr w:type="spellEnd"/>
        <w:r w:rsidR="001D4B62" w:rsidRPr="0065319E">
          <w:rPr>
            <w:rStyle w:val="Hyperlink"/>
            <w:b/>
            <w:color w:val="0076B2"/>
            <w:szCs w:val="22"/>
            <w:u w:val="none"/>
          </w:rPr>
          <w:t xml:space="preserve"> </w:t>
        </w:r>
        <w:proofErr w:type="spellStart"/>
        <w:r w:rsidR="001D4B62" w:rsidRPr="0065319E">
          <w:rPr>
            <w:rStyle w:val="Hyperlink"/>
            <w:b/>
            <w:color w:val="0076B2"/>
            <w:szCs w:val="22"/>
            <w:u w:val="none"/>
          </w:rPr>
          <w:t>Kākano</w:t>
        </w:r>
        <w:proofErr w:type="spellEnd"/>
        <w:r w:rsidR="001D4B62" w:rsidRPr="0065319E">
          <w:rPr>
            <w:rStyle w:val="Hyperlink"/>
            <w:b/>
            <w:color w:val="0076B2"/>
            <w:szCs w:val="22"/>
            <w:u w:val="none"/>
          </w:rPr>
          <w:t>: A background paper report</w:t>
        </w:r>
      </w:hyperlink>
    </w:p>
    <w:p w14:paraId="4DB0EF84" w14:textId="77777777" w:rsidR="001D4B62" w:rsidRPr="0065319E" w:rsidRDefault="001D4B62" w:rsidP="002C683A">
      <w:pPr>
        <w:keepNext/>
        <w:rPr>
          <w:szCs w:val="22"/>
        </w:rPr>
      </w:pPr>
      <w:r w:rsidRPr="0065319E">
        <w:rPr>
          <w:szCs w:val="22"/>
        </w:rPr>
        <w:t xml:space="preserve">Pihama, Leonie. | </w:t>
      </w:r>
      <w:proofErr w:type="spellStart"/>
      <w:r w:rsidRPr="0065319E">
        <w:rPr>
          <w:szCs w:val="22"/>
        </w:rPr>
        <w:t>McRoberts</w:t>
      </w:r>
      <w:proofErr w:type="spellEnd"/>
      <w:r w:rsidRPr="0065319E">
        <w:rPr>
          <w:szCs w:val="22"/>
        </w:rPr>
        <w:t xml:space="preserve">, </w:t>
      </w:r>
      <w:proofErr w:type="spellStart"/>
      <w:r w:rsidRPr="0065319E">
        <w:rPr>
          <w:szCs w:val="22"/>
        </w:rPr>
        <w:t>Huriana</w:t>
      </w:r>
      <w:proofErr w:type="spellEnd"/>
      <w:r w:rsidRPr="0065319E">
        <w:rPr>
          <w:szCs w:val="22"/>
        </w:rPr>
        <w:t>.</w:t>
      </w:r>
    </w:p>
    <w:p w14:paraId="17E171CC" w14:textId="77777777" w:rsidR="001D4B62" w:rsidRPr="0065319E" w:rsidRDefault="001D4B62" w:rsidP="002C683A">
      <w:pPr>
        <w:keepNext/>
        <w:rPr>
          <w:szCs w:val="22"/>
        </w:rPr>
      </w:pPr>
      <w:r w:rsidRPr="0065319E">
        <w:rPr>
          <w:szCs w:val="22"/>
        </w:rPr>
        <w:t>Paper published online, no date.</w:t>
      </w:r>
    </w:p>
    <w:p w14:paraId="58C2348F" w14:textId="77777777" w:rsidR="001D4B62" w:rsidRPr="0065319E" w:rsidRDefault="001D4B62" w:rsidP="00800AC2"/>
    <w:p w14:paraId="2FA2D0C1" w14:textId="77777777" w:rsidR="00800AC2" w:rsidRPr="0065319E" w:rsidRDefault="00893B28" w:rsidP="00800AC2">
      <w:hyperlink r:id="rId129" w:anchor=".WukvMn--m70" w:history="1">
        <w:r w:rsidR="00800AC2" w:rsidRPr="0065319E">
          <w:rPr>
            <w:rStyle w:val="Hyperlink"/>
            <w:b/>
            <w:color w:val="0076B2"/>
            <w:u w:val="none"/>
          </w:rPr>
          <w:t xml:space="preserve">Te Manu Kai </w:t>
        </w:r>
        <w:proofErr w:type="spellStart"/>
        <w:r w:rsidR="00800AC2" w:rsidRPr="0065319E">
          <w:rPr>
            <w:rStyle w:val="Hyperlink"/>
            <w:b/>
            <w:color w:val="0076B2"/>
            <w:u w:val="none"/>
          </w:rPr>
          <w:t>i</w:t>
        </w:r>
        <w:proofErr w:type="spellEnd"/>
        <w:r w:rsidR="00800AC2" w:rsidRPr="0065319E">
          <w:rPr>
            <w:rStyle w:val="Hyperlink"/>
            <w:b/>
            <w:color w:val="0076B2"/>
            <w:u w:val="none"/>
          </w:rPr>
          <w:t xml:space="preserve"> Te Mātauranga: Indigenous Psychology in Aotearoa/New Zealand</w:t>
        </w:r>
      </w:hyperlink>
      <w:r w:rsidR="00800AC2" w:rsidRPr="0065319E">
        <w:rPr>
          <w:b/>
          <w:color w:val="0076B2"/>
        </w:rPr>
        <w:br/>
      </w:r>
      <w:proofErr w:type="spellStart"/>
      <w:r w:rsidR="00800AC2" w:rsidRPr="0065319E">
        <w:t>Waitoki</w:t>
      </w:r>
      <w:proofErr w:type="spellEnd"/>
      <w:r w:rsidR="00800AC2" w:rsidRPr="0065319E">
        <w:t xml:space="preserve">, </w:t>
      </w:r>
      <w:proofErr w:type="spellStart"/>
      <w:r w:rsidR="00800AC2" w:rsidRPr="0065319E">
        <w:t>Waikaremoana</w:t>
      </w:r>
      <w:proofErr w:type="spellEnd"/>
      <w:r w:rsidR="00800AC2" w:rsidRPr="0065319E">
        <w:t xml:space="preserve"> W | Levy, Michelle. (Eds.)</w:t>
      </w:r>
      <w:r w:rsidR="00800AC2" w:rsidRPr="0065319E">
        <w:br/>
        <w:t>Wellington, New Zealand: New Zealand Psychological Society, 2016.</w:t>
      </w:r>
    </w:p>
    <w:p w14:paraId="142F5462" w14:textId="77777777" w:rsidR="00800AC2" w:rsidRPr="0065319E" w:rsidRDefault="00800AC2" w:rsidP="00800AC2"/>
    <w:p w14:paraId="76C4E606" w14:textId="77777777" w:rsidR="00800AC2" w:rsidRPr="0065319E" w:rsidRDefault="00893B28" w:rsidP="00800AC2">
      <w:hyperlink r:id="rId130" w:history="1">
        <w:proofErr w:type="spellStart"/>
        <w:r w:rsidR="00800AC2" w:rsidRPr="0065319E">
          <w:rPr>
            <w:rStyle w:val="Hyperlink"/>
            <w:b/>
            <w:color w:val="0076B2"/>
            <w:u w:val="none"/>
          </w:rPr>
          <w:t>Maea</w:t>
        </w:r>
        <w:proofErr w:type="spellEnd"/>
        <w:r w:rsidR="00800AC2" w:rsidRPr="0065319E">
          <w:rPr>
            <w:rStyle w:val="Hyperlink"/>
            <w:b/>
            <w:color w:val="0076B2"/>
            <w:u w:val="none"/>
          </w:rPr>
          <w:t xml:space="preserve"> Te Toi Ora: Māori health transformations</w:t>
        </w:r>
      </w:hyperlink>
      <w:r w:rsidR="00800AC2" w:rsidRPr="0065319E">
        <w:rPr>
          <w:color w:val="0076B2"/>
        </w:rPr>
        <w:br/>
      </w:r>
      <w:proofErr w:type="spellStart"/>
      <w:r w:rsidR="00800AC2" w:rsidRPr="0065319E">
        <w:t>Kingi</w:t>
      </w:r>
      <w:proofErr w:type="spellEnd"/>
      <w:r w:rsidR="00800AC2" w:rsidRPr="0065319E">
        <w:t xml:space="preserve">, T.K | </w:t>
      </w:r>
      <w:proofErr w:type="spellStart"/>
      <w:r w:rsidR="00800AC2" w:rsidRPr="0065319E">
        <w:t>Durie</w:t>
      </w:r>
      <w:proofErr w:type="spellEnd"/>
      <w:r w:rsidR="00800AC2" w:rsidRPr="0065319E">
        <w:t>, M. | Elder, H. | Tapsell, R. | Lawrence, M. | Bennett, S. (Eds.).</w:t>
      </w:r>
    </w:p>
    <w:p w14:paraId="7AB97DBF" w14:textId="77777777" w:rsidR="00800AC2" w:rsidRPr="0065319E" w:rsidRDefault="00800AC2" w:rsidP="00800AC2">
      <w:r w:rsidRPr="0065319E">
        <w:t xml:space="preserve">Wellington, New Zealand: Huia, 2018. </w:t>
      </w:r>
    </w:p>
    <w:p w14:paraId="69FDBC57" w14:textId="77777777" w:rsidR="00AD1CFE" w:rsidRPr="0065319E" w:rsidRDefault="00AD1CFE" w:rsidP="00AD1CFE"/>
    <w:p w14:paraId="78F55240" w14:textId="14E9DE7C" w:rsidR="00AD1CFE" w:rsidRPr="0065319E" w:rsidRDefault="00AD1CFE" w:rsidP="00AD1CFE">
      <w:pPr>
        <w:pStyle w:val="Heading3"/>
      </w:pPr>
      <w:bookmarkStart w:id="61" w:name="_Toc513651373"/>
      <w:r w:rsidRPr="0065319E">
        <w:t>Pacific</w:t>
      </w:r>
      <w:r w:rsidR="00AA5651" w:rsidRPr="0065319E">
        <w:t xml:space="preserve"> communities</w:t>
      </w:r>
      <w:bookmarkEnd w:id="61"/>
    </w:p>
    <w:p w14:paraId="20D8AE7F" w14:textId="77777777" w:rsidR="00AD1CFE" w:rsidRPr="0065319E" w:rsidRDefault="00AD1CFE" w:rsidP="00AD1CFE"/>
    <w:p w14:paraId="4403B1DC" w14:textId="47C124FD" w:rsidR="002A6CCA" w:rsidRPr="0065319E" w:rsidRDefault="00893B28" w:rsidP="002A6CCA">
      <w:pPr>
        <w:rPr>
          <w:b/>
          <w:color w:val="0070C0"/>
        </w:rPr>
      </w:pPr>
      <w:hyperlink r:id="rId131" w:history="1">
        <w:r w:rsidR="002A6CCA" w:rsidRPr="0065319E">
          <w:rPr>
            <w:rStyle w:val="Hyperlink"/>
            <w:b/>
            <w:color w:val="0070C0"/>
            <w:u w:val="none"/>
          </w:rPr>
          <w:t xml:space="preserve">Nga </w:t>
        </w:r>
        <w:proofErr w:type="spellStart"/>
        <w:r w:rsidR="002A6CCA" w:rsidRPr="0065319E">
          <w:rPr>
            <w:rStyle w:val="Hyperlink"/>
            <w:b/>
            <w:color w:val="0070C0"/>
            <w:u w:val="none"/>
          </w:rPr>
          <w:t>vaka</w:t>
        </w:r>
        <w:proofErr w:type="spellEnd"/>
        <w:r w:rsidR="002A6CCA" w:rsidRPr="0065319E">
          <w:rPr>
            <w:rStyle w:val="Hyperlink"/>
            <w:b/>
            <w:color w:val="0070C0"/>
            <w:u w:val="none"/>
          </w:rPr>
          <w:t xml:space="preserve"> o </w:t>
        </w:r>
        <w:proofErr w:type="spellStart"/>
        <w:r w:rsidR="002A6CCA" w:rsidRPr="0065319E">
          <w:rPr>
            <w:rStyle w:val="Hyperlink"/>
            <w:b/>
            <w:color w:val="0070C0"/>
            <w:u w:val="none"/>
          </w:rPr>
          <w:t>kāiga</w:t>
        </w:r>
        <w:proofErr w:type="spellEnd"/>
        <w:r w:rsidR="002A6CCA" w:rsidRPr="0065319E">
          <w:rPr>
            <w:rStyle w:val="Hyperlink"/>
            <w:b/>
            <w:color w:val="0070C0"/>
            <w:u w:val="none"/>
          </w:rPr>
          <w:t xml:space="preserve"> </w:t>
        </w:r>
        <w:proofErr w:type="spellStart"/>
        <w:r w:rsidR="002A6CCA" w:rsidRPr="0065319E">
          <w:rPr>
            <w:rStyle w:val="Hyperlink"/>
            <w:b/>
            <w:color w:val="0070C0"/>
            <w:u w:val="none"/>
          </w:rPr>
          <w:t>tapu</w:t>
        </w:r>
        <w:proofErr w:type="spellEnd"/>
        <w:r w:rsidR="002A6CCA" w:rsidRPr="0065319E">
          <w:rPr>
            <w:rStyle w:val="Hyperlink"/>
            <w:b/>
            <w:color w:val="0070C0"/>
            <w:u w:val="none"/>
          </w:rPr>
          <w:t>: A Pacific conceptual framework to address family violence in New Zealand</w:t>
        </w:r>
      </w:hyperlink>
      <w:r w:rsidR="002A6CCA" w:rsidRPr="0065319E">
        <w:rPr>
          <w:b/>
          <w:color w:val="0070C0"/>
        </w:rPr>
        <w:t xml:space="preserve"> </w:t>
      </w:r>
    </w:p>
    <w:p w14:paraId="4D7CCB3F" w14:textId="2A3D3EBF" w:rsidR="002A6CCA" w:rsidRPr="0065319E" w:rsidRDefault="002A6CCA" w:rsidP="002A6CCA">
      <w:r w:rsidRPr="0065319E">
        <w:t>Wellington: Taskforce for Action on Violence within Families, Ministry of Social Development, 2012</w:t>
      </w:r>
    </w:p>
    <w:p w14:paraId="2375F668" w14:textId="77777777" w:rsidR="002A6CCA" w:rsidRPr="0065319E" w:rsidRDefault="002A6CCA" w:rsidP="002A6CCA"/>
    <w:p w14:paraId="3878FDBC" w14:textId="466321F0" w:rsidR="002A6CCA" w:rsidRPr="0065319E" w:rsidRDefault="00893B28" w:rsidP="002A6CCA">
      <w:pPr>
        <w:rPr>
          <w:b/>
          <w:color w:val="0070C0"/>
        </w:rPr>
      </w:pPr>
      <w:hyperlink r:id="rId132" w:history="1">
        <w:r w:rsidR="002A6CCA" w:rsidRPr="0065319E">
          <w:rPr>
            <w:rStyle w:val="Hyperlink"/>
            <w:b/>
            <w:color w:val="0070C0"/>
            <w:u w:val="none"/>
          </w:rPr>
          <w:t>Working with Pacific survivors of sexual violence</w:t>
        </w:r>
      </w:hyperlink>
    </w:p>
    <w:p w14:paraId="3AC4C298" w14:textId="77777777" w:rsidR="002A6CCA" w:rsidRPr="0065319E" w:rsidRDefault="002A6CCA" w:rsidP="002A6CCA">
      <w:r w:rsidRPr="0065319E">
        <w:t xml:space="preserve">McRobie, S. </w:t>
      </w:r>
    </w:p>
    <w:p w14:paraId="7F7ABAA9" w14:textId="69E8ED11" w:rsidR="002A6CCA" w:rsidRPr="0065319E" w:rsidRDefault="002A6CCA" w:rsidP="002A6CCA">
      <w:r w:rsidRPr="0065319E">
        <w:t xml:space="preserve">Wellington: Te </w:t>
      </w:r>
      <w:proofErr w:type="spellStart"/>
      <w:r w:rsidRPr="0065319E">
        <w:t>Ohaakii</w:t>
      </w:r>
      <w:proofErr w:type="spellEnd"/>
      <w:r w:rsidRPr="0065319E">
        <w:t xml:space="preserve"> a Hine - National Network Ending Sexual Violence Together, 2016</w:t>
      </w:r>
    </w:p>
    <w:p w14:paraId="047A2CFE" w14:textId="77777777" w:rsidR="002A6CCA" w:rsidRPr="0065319E" w:rsidRDefault="002A6CCA" w:rsidP="002A6CCA"/>
    <w:p w14:paraId="56F9FAE0" w14:textId="6B08ECDF" w:rsidR="00AD1CFE" w:rsidRPr="0065319E" w:rsidRDefault="00AD1CFE" w:rsidP="00AD1CFE">
      <w:pPr>
        <w:pStyle w:val="Heading3"/>
      </w:pPr>
      <w:bookmarkStart w:id="62" w:name="_Toc513651374"/>
      <w:r w:rsidRPr="0065319E">
        <w:t>Asian</w:t>
      </w:r>
      <w:r w:rsidR="00AA5651" w:rsidRPr="0065319E">
        <w:t xml:space="preserve"> communities</w:t>
      </w:r>
      <w:bookmarkEnd w:id="62"/>
    </w:p>
    <w:p w14:paraId="40E40807" w14:textId="77777777" w:rsidR="00AD1CFE" w:rsidRPr="0065319E" w:rsidRDefault="00AD1CFE" w:rsidP="00AD1CFE">
      <w:pPr>
        <w:pStyle w:val="Heading3"/>
      </w:pPr>
    </w:p>
    <w:p w14:paraId="0ECE4545" w14:textId="2FB95A30" w:rsidR="00972922" w:rsidRPr="0065319E" w:rsidRDefault="00893B28" w:rsidP="00972922">
      <w:hyperlink r:id="rId133" w:tgtFrame="_self" w:history="1">
        <w:r w:rsidR="00972922" w:rsidRPr="0065319E">
          <w:rPr>
            <w:rStyle w:val="Hyperlink"/>
            <w:b/>
            <w:color w:val="0070C0"/>
            <w:u w:val="none"/>
          </w:rPr>
          <w:t>Crisis intervention for Muslim women experiencing sexual violence or assault</w:t>
        </w:r>
      </w:hyperlink>
      <w:r w:rsidR="00972922" w:rsidRPr="0065319E">
        <w:rPr>
          <w:b/>
          <w:color w:val="0070C0"/>
        </w:rPr>
        <w:br/>
      </w:r>
      <w:r w:rsidR="00972922" w:rsidRPr="0065319E">
        <w:t>Begum, F. &amp; Rahman, A., 2016</w:t>
      </w:r>
    </w:p>
    <w:p w14:paraId="2F864688" w14:textId="1A441A59" w:rsidR="00972922" w:rsidRPr="0065319E" w:rsidRDefault="00972922" w:rsidP="00972922">
      <w:r w:rsidRPr="0065319E">
        <w:t xml:space="preserve">Wellington: Te </w:t>
      </w:r>
      <w:proofErr w:type="spellStart"/>
      <w:r w:rsidRPr="0065319E">
        <w:t>Ohaakii</w:t>
      </w:r>
      <w:proofErr w:type="spellEnd"/>
      <w:r w:rsidRPr="0065319E">
        <w:t xml:space="preserve"> a Hine National Network Ending Sexual Violence Together</w:t>
      </w:r>
    </w:p>
    <w:p w14:paraId="540DEF31" w14:textId="77777777" w:rsidR="00972922" w:rsidRPr="0065319E" w:rsidRDefault="00972922" w:rsidP="00972922"/>
    <w:p w14:paraId="4D4C8BB9" w14:textId="51E4AB0D" w:rsidR="00972922" w:rsidRPr="0065319E" w:rsidRDefault="00893B28" w:rsidP="00972922">
      <w:hyperlink r:id="rId134" w:tgtFrame="_self" w:history="1">
        <w:r w:rsidR="00972922" w:rsidRPr="0065319E">
          <w:rPr>
            <w:rStyle w:val="Hyperlink"/>
            <w:b/>
            <w:color w:val="0070C0"/>
            <w:u w:val="none"/>
          </w:rPr>
          <w:t>Working with Asian survivors of sexual violence</w:t>
        </w:r>
      </w:hyperlink>
      <w:r w:rsidR="00972922" w:rsidRPr="0065319E">
        <w:rPr>
          <w:b/>
          <w:color w:val="0070C0"/>
        </w:rPr>
        <w:br/>
      </w:r>
      <w:r w:rsidR="00972922" w:rsidRPr="0065319E">
        <w:t xml:space="preserve">Hauraki, J. &amp; Feng, V. </w:t>
      </w:r>
      <w:r w:rsidR="00972922" w:rsidRPr="0065319E">
        <w:br/>
        <w:t xml:space="preserve">Wellington: Te </w:t>
      </w:r>
      <w:proofErr w:type="spellStart"/>
      <w:r w:rsidR="00972922" w:rsidRPr="0065319E">
        <w:t>Ohaakii</w:t>
      </w:r>
      <w:proofErr w:type="spellEnd"/>
      <w:r w:rsidR="00972922" w:rsidRPr="0065319E">
        <w:t xml:space="preserve"> a Hine National Network Ending Sexual Violence Together, 2016</w:t>
      </w:r>
    </w:p>
    <w:p w14:paraId="359E028B" w14:textId="77777777" w:rsidR="00972922" w:rsidRPr="0065319E" w:rsidRDefault="00972922" w:rsidP="00972922"/>
    <w:p w14:paraId="0C991A84" w14:textId="010B5826" w:rsidR="00972922" w:rsidRPr="0065319E" w:rsidRDefault="00893B28" w:rsidP="00972922">
      <w:hyperlink r:id="rId135" w:history="1">
        <w:r w:rsidR="00972922" w:rsidRPr="0065319E">
          <w:rPr>
            <w:rStyle w:val="Hyperlink"/>
            <w:b/>
            <w:color w:val="0070C0"/>
            <w:u w:val="none"/>
          </w:rPr>
          <w:t>Developing intimate partner violence intervention services for youth from migrant communities of colour</w:t>
        </w:r>
      </w:hyperlink>
      <w:r w:rsidR="00972922" w:rsidRPr="0065319E">
        <w:rPr>
          <w:b/>
          <w:color w:val="0070C0"/>
        </w:rPr>
        <w:br/>
      </w:r>
      <w:r w:rsidR="00972922" w:rsidRPr="0065319E">
        <w:t xml:space="preserve">Mayeda, D., &amp; </w:t>
      </w:r>
      <w:proofErr w:type="spellStart"/>
      <w:r w:rsidR="00972922" w:rsidRPr="0065319E">
        <w:t>Vijaykumar</w:t>
      </w:r>
      <w:proofErr w:type="spellEnd"/>
      <w:r w:rsidR="00972922" w:rsidRPr="0065319E">
        <w:t>, R., 2015</w:t>
      </w:r>
      <w:r w:rsidR="00972922" w:rsidRPr="0065319E">
        <w:br/>
        <w:t>A technical report for Shakti Community Council, Inc. based on interviews with youth from Asian and Middle Eastern communities in Auckland, New Zealand</w:t>
      </w:r>
      <w:r w:rsidR="00972922" w:rsidRPr="0065319E">
        <w:br/>
        <w:t>Auckland: University of Auckland.</w:t>
      </w:r>
    </w:p>
    <w:p w14:paraId="211AFD59" w14:textId="77777777" w:rsidR="002A6CCA" w:rsidRPr="0065319E" w:rsidRDefault="002A6CCA" w:rsidP="00AD1CFE"/>
    <w:p w14:paraId="20B2E63A" w14:textId="4F1A5963" w:rsidR="00AD1CFE" w:rsidRPr="0065319E" w:rsidRDefault="00AD1CFE" w:rsidP="00893B28">
      <w:pPr>
        <w:pStyle w:val="Heading3"/>
      </w:pPr>
      <w:bookmarkStart w:id="63" w:name="_Toc513651375"/>
      <w:r w:rsidRPr="0065319E">
        <w:lastRenderedPageBreak/>
        <w:t>Refugees</w:t>
      </w:r>
      <w:bookmarkEnd w:id="63"/>
    </w:p>
    <w:p w14:paraId="0A36F5FF" w14:textId="77777777" w:rsidR="00AD1CFE" w:rsidRPr="0065319E" w:rsidRDefault="00AD1CFE" w:rsidP="00893B28">
      <w:pPr>
        <w:keepNext/>
        <w:keepLines/>
      </w:pPr>
    </w:p>
    <w:p w14:paraId="489FCF4E" w14:textId="77777777" w:rsidR="00AD1CFE" w:rsidRPr="0065319E" w:rsidRDefault="00893B28" w:rsidP="00893B28">
      <w:pPr>
        <w:keepNext/>
        <w:keepLines/>
        <w:rPr>
          <w:szCs w:val="22"/>
        </w:rPr>
      </w:pPr>
      <w:hyperlink r:id="rId136" w:history="1">
        <w:r w:rsidR="00AD1CFE" w:rsidRPr="0065319E">
          <w:rPr>
            <w:rStyle w:val="Hyperlink"/>
            <w:rFonts w:cs="Helvetica"/>
            <w:b/>
            <w:bCs/>
            <w:color w:val="0076B2"/>
            <w:szCs w:val="22"/>
            <w:u w:val="none"/>
          </w:rPr>
          <w:t>Improving responses to refugees with backgrounds of multiple trauma: Pointers for practitioners in domestic and family violence, sexual assault and settlement services</w:t>
        </w:r>
      </w:hyperlink>
    </w:p>
    <w:p w14:paraId="35E0C0B3" w14:textId="77777777" w:rsidR="00AD1CFE" w:rsidRPr="0065319E" w:rsidRDefault="00AD1CFE" w:rsidP="00893B28">
      <w:pPr>
        <w:pStyle w:val="NormalWeb"/>
        <w:keepNext/>
        <w:keepLines/>
        <w:spacing w:before="0" w:beforeAutospacing="0" w:after="0" w:afterAutospacing="0"/>
        <w:rPr>
          <w:rFonts w:cs="Helvetica"/>
          <w:szCs w:val="22"/>
        </w:rPr>
      </w:pPr>
      <w:proofErr w:type="spellStart"/>
      <w:r w:rsidRPr="0065319E">
        <w:rPr>
          <w:rStyle w:val="author"/>
          <w:rFonts w:cs="Helvetica"/>
          <w:szCs w:val="22"/>
        </w:rPr>
        <w:t>Zannettino</w:t>
      </w:r>
      <w:proofErr w:type="spellEnd"/>
      <w:r w:rsidRPr="0065319E">
        <w:rPr>
          <w:rStyle w:val="author"/>
          <w:rFonts w:cs="Helvetica"/>
          <w:szCs w:val="22"/>
        </w:rPr>
        <w:t>, Lana</w:t>
      </w:r>
      <w:r w:rsidRPr="0065319E">
        <w:rPr>
          <w:rStyle w:val="separator"/>
          <w:rFonts w:cs="Helvetica"/>
          <w:szCs w:val="22"/>
        </w:rPr>
        <w:t> | </w:t>
      </w:r>
      <w:proofErr w:type="spellStart"/>
      <w:r w:rsidRPr="0065319E">
        <w:rPr>
          <w:rStyle w:val="author"/>
          <w:rFonts w:cs="Helvetica"/>
          <w:szCs w:val="22"/>
        </w:rPr>
        <w:t>Pittaway</w:t>
      </w:r>
      <w:proofErr w:type="spellEnd"/>
      <w:r w:rsidRPr="0065319E">
        <w:rPr>
          <w:rStyle w:val="author"/>
          <w:rFonts w:cs="Helvetica"/>
          <w:szCs w:val="22"/>
        </w:rPr>
        <w:t>, Eileen</w:t>
      </w:r>
      <w:r w:rsidRPr="0065319E">
        <w:rPr>
          <w:rStyle w:val="separator"/>
          <w:rFonts w:cs="Helvetica"/>
          <w:szCs w:val="22"/>
        </w:rPr>
        <w:t> | </w:t>
      </w:r>
      <w:r w:rsidRPr="0065319E">
        <w:rPr>
          <w:rStyle w:val="author"/>
          <w:rFonts w:cs="Helvetica"/>
          <w:szCs w:val="22"/>
        </w:rPr>
        <w:t>Eckert, Rebecca</w:t>
      </w:r>
      <w:r w:rsidRPr="0065319E">
        <w:rPr>
          <w:rStyle w:val="separator"/>
          <w:rFonts w:cs="Helvetica"/>
          <w:szCs w:val="22"/>
        </w:rPr>
        <w:t> | </w:t>
      </w:r>
      <w:proofErr w:type="spellStart"/>
      <w:r w:rsidRPr="0065319E">
        <w:rPr>
          <w:rStyle w:val="author"/>
          <w:rFonts w:cs="Helvetica"/>
          <w:szCs w:val="22"/>
        </w:rPr>
        <w:t>Bartolomei</w:t>
      </w:r>
      <w:proofErr w:type="spellEnd"/>
      <w:r w:rsidRPr="0065319E">
        <w:rPr>
          <w:rStyle w:val="author"/>
          <w:rFonts w:cs="Helvetica"/>
          <w:szCs w:val="22"/>
        </w:rPr>
        <w:t>, Linda</w:t>
      </w:r>
      <w:r w:rsidRPr="0065319E">
        <w:rPr>
          <w:rStyle w:val="separator"/>
          <w:rFonts w:cs="Helvetica"/>
          <w:szCs w:val="22"/>
        </w:rPr>
        <w:t> | </w:t>
      </w:r>
      <w:proofErr w:type="spellStart"/>
      <w:r w:rsidRPr="0065319E">
        <w:rPr>
          <w:rStyle w:val="author"/>
          <w:rFonts w:cs="Helvetica"/>
          <w:szCs w:val="22"/>
        </w:rPr>
        <w:t>Ostapiej-Piatkowski</w:t>
      </w:r>
      <w:proofErr w:type="spellEnd"/>
      <w:r w:rsidRPr="0065319E">
        <w:rPr>
          <w:rStyle w:val="author"/>
          <w:rFonts w:cs="Helvetica"/>
          <w:szCs w:val="22"/>
        </w:rPr>
        <w:t>, Beata</w:t>
      </w:r>
      <w:r w:rsidRPr="0065319E">
        <w:rPr>
          <w:rStyle w:val="separator"/>
          <w:rFonts w:cs="Helvetica"/>
          <w:szCs w:val="22"/>
        </w:rPr>
        <w:t> | </w:t>
      </w:r>
      <w:proofErr w:type="spellStart"/>
      <w:r w:rsidRPr="0065319E">
        <w:rPr>
          <w:rStyle w:val="author"/>
          <w:rFonts w:cs="Helvetica"/>
          <w:szCs w:val="22"/>
        </w:rPr>
        <w:t>Allimant</w:t>
      </w:r>
      <w:proofErr w:type="spellEnd"/>
      <w:r w:rsidRPr="0065319E">
        <w:rPr>
          <w:rStyle w:val="author"/>
          <w:rFonts w:cs="Helvetica"/>
          <w:szCs w:val="22"/>
        </w:rPr>
        <w:t>, Annabelle</w:t>
      </w:r>
      <w:r w:rsidRPr="0065319E">
        <w:rPr>
          <w:rStyle w:val="separator"/>
          <w:rFonts w:cs="Helvetica"/>
          <w:szCs w:val="22"/>
        </w:rPr>
        <w:t> | </w:t>
      </w:r>
      <w:r w:rsidRPr="0065319E">
        <w:rPr>
          <w:rStyle w:val="author"/>
          <w:rFonts w:cs="Helvetica"/>
          <w:szCs w:val="22"/>
        </w:rPr>
        <w:t>Parris, Jill.</w:t>
      </w:r>
    </w:p>
    <w:p w14:paraId="0A4D52F2" w14:textId="77777777" w:rsidR="00AD1CFE" w:rsidRPr="0065319E" w:rsidRDefault="00AD1CFE" w:rsidP="00893B28">
      <w:pPr>
        <w:keepNext/>
        <w:keepLines/>
        <w:rPr>
          <w:rStyle w:val="resultssummary"/>
          <w:rFonts w:cs="Helvetica"/>
          <w:szCs w:val="22"/>
        </w:rPr>
      </w:pPr>
      <w:r w:rsidRPr="0065319E">
        <w:rPr>
          <w:rStyle w:val="resultssummary"/>
          <w:rFonts w:cs="Helvetica"/>
          <w:i/>
          <w:szCs w:val="22"/>
        </w:rPr>
        <w:t>Practice Monograph</w:t>
      </w:r>
      <w:r w:rsidRPr="0065319E">
        <w:rPr>
          <w:rStyle w:val="resultssummary"/>
          <w:rFonts w:cs="Helvetica"/>
          <w:szCs w:val="22"/>
        </w:rPr>
        <w:t>, 1, 2013</w:t>
      </w:r>
    </w:p>
    <w:p w14:paraId="5373BF11" w14:textId="77777777" w:rsidR="00AD1CFE" w:rsidRPr="0065319E" w:rsidRDefault="00AD1CFE" w:rsidP="00893B28">
      <w:pPr>
        <w:keepNext/>
        <w:keepLines/>
        <w:rPr>
          <w:rStyle w:val="Hyperlink"/>
          <w:rFonts w:cs="Helvetica"/>
          <w:color w:val="0076B2"/>
          <w:szCs w:val="22"/>
          <w:u w:val="none"/>
        </w:rPr>
      </w:pPr>
      <w:r w:rsidRPr="0065319E">
        <w:rPr>
          <w:rStyle w:val="resultssummary"/>
          <w:rFonts w:cs="Helvetica"/>
          <w:szCs w:val="22"/>
        </w:rPr>
        <w:t>Sydney, NSW: Australian Domestic and Family Violence Clearinghouse.</w:t>
      </w:r>
    </w:p>
    <w:p w14:paraId="1A75CF03" w14:textId="77777777" w:rsidR="00AD1CFE" w:rsidRPr="0065319E" w:rsidRDefault="00AD1CFE" w:rsidP="00893B28">
      <w:pPr>
        <w:keepNext/>
        <w:keepLines/>
        <w:rPr>
          <w:rStyle w:val="Hyperlink"/>
          <w:rFonts w:cs="Helvetica"/>
          <w:color w:val="0076B2"/>
          <w:szCs w:val="22"/>
          <w:u w:val="none"/>
        </w:rPr>
      </w:pPr>
    </w:p>
    <w:p w14:paraId="6A7D2DBB" w14:textId="0564F7A4" w:rsidR="00E53E3F" w:rsidRPr="0065319E" w:rsidRDefault="00E53E3F" w:rsidP="002C683A">
      <w:pPr>
        <w:pStyle w:val="Heading3"/>
      </w:pPr>
      <w:bookmarkStart w:id="64" w:name="_Toc513651376"/>
      <w:r w:rsidRPr="0065319E">
        <w:t>Disabled people</w:t>
      </w:r>
      <w:bookmarkEnd w:id="64"/>
    </w:p>
    <w:p w14:paraId="0D7D0893" w14:textId="77777777" w:rsidR="00AD1CFE" w:rsidRPr="0065319E" w:rsidRDefault="00AD1CFE" w:rsidP="002C683A">
      <w:pPr>
        <w:keepNext/>
        <w:keepLines/>
        <w:rPr>
          <w:szCs w:val="22"/>
        </w:rPr>
      </w:pPr>
    </w:p>
    <w:p w14:paraId="6FC80ACC" w14:textId="06D44C32" w:rsidR="00560FF0" w:rsidRPr="0065319E" w:rsidRDefault="00893B28" w:rsidP="002C683A">
      <w:pPr>
        <w:keepNext/>
        <w:keepLines/>
        <w:rPr>
          <w:szCs w:val="22"/>
        </w:rPr>
      </w:pPr>
      <w:hyperlink r:id="rId137" w:history="1">
        <w:r w:rsidR="00560FF0" w:rsidRPr="0065319E">
          <w:rPr>
            <w:rStyle w:val="Hyperlink"/>
            <w:rFonts w:cs="Helvetica"/>
            <w:b/>
            <w:bCs/>
            <w:color w:val="0076B2"/>
            <w:szCs w:val="22"/>
            <w:u w:val="none"/>
          </w:rPr>
          <w:t xml:space="preserve">Rapid review of the </w:t>
        </w:r>
        <w:proofErr w:type="spellStart"/>
        <w:r w:rsidR="00560FF0" w:rsidRPr="0065319E">
          <w:rPr>
            <w:rStyle w:val="Hyperlink"/>
            <w:rFonts w:cs="Helvetica"/>
            <w:b/>
            <w:bCs/>
            <w:color w:val="0076B2"/>
            <w:szCs w:val="22"/>
            <w:u w:val="none"/>
          </w:rPr>
          <w:t>Waitematā</w:t>
        </w:r>
        <w:proofErr w:type="spellEnd"/>
        <w:r w:rsidR="00560FF0" w:rsidRPr="0065319E">
          <w:rPr>
            <w:rStyle w:val="Hyperlink"/>
            <w:rFonts w:cs="Helvetica"/>
            <w:b/>
            <w:bCs/>
            <w:color w:val="0076B2"/>
            <w:szCs w:val="22"/>
            <w:u w:val="none"/>
          </w:rPr>
          <w:t xml:space="preserve"> Safeguarding Adults From Abuse (SAFA) pilot: </w:t>
        </w:r>
        <w:r w:rsidR="00B61FDF" w:rsidRPr="0065319E">
          <w:rPr>
            <w:rStyle w:val="Hyperlink"/>
            <w:rFonts w:cs="Helvetica"/>
            <w:b/>
            <w:bCs/>
            <w:color w:val="0076B2"/>
            <w:szCs w:val="22"/>
            <w:u w:val="none"/>
          </w:rPr>
          <w:t>R</w:t>
        </w:r>
        <w:r w:rsidR="00560FF0" w:rsidRPr="0065319E">
          <w:rPr>
            <w:rStyle w:val="Hyperlink"/>
            <w:rFonts w:cs="Helvetica"/>
            <w:b/>
            <w:bCs/>
            <w:color w:val="0076B2"/>
            <w:szCs w:val="22"/>
            <w:u w:val="none"/>
          </w:rPr>
          <w:t xml:space="preserve">eport for the </w:t>
        </w:r>
        <w:proofErr w:type="spellStart"/>
        <w:r w:rsidR="00560FF0" w:rsidRPr="0065319E">
          <w:rPr>
            <w:rStyle w:val="Hyperlink"/>
            <w:rFonts w:cs="Helvetica"/>
            <w:b/>
            <w:bCs/>
            <w:color w:val="0076B2"/>
            <w:szCs w:val="22"/>
            <w:u w:val="none"/>
          </w:rPr>
          <w:t>Waitematā</w:t>
        </w:r>
        <w:proofErr w:type="spellEnd"/>
        <w:r w:rsidR="00560FF0" w:rsidRPr="0065319E">
          <w:rPr>
            <w:rStyle w:val="Hyperlink"/>
            <w:rFonts w:cs="Helvetica"/>
            <w:b/>
            <w:bCs/>
            <w:color w:val="0076B2"/>
            <w:szCs w:val="22"/>
            <w:u w:val="none"/>
          </w:rPr>
          <w:t xml:space="preserve"> Police</w:t>
        </w:r>
      </w:hyperlink>
    </w:p>
    <w:p w14:paraId="68532CE4" w14:textId="3B672965" w:rsidR="00560FF0" w:rsidRPr="0065319E" w:rsidRDefault="00560FF0" w:rsidP="002C683A">
      <w:pPr>
        <w:pStyle w:val="NormalWeb"/>
        <w:keepNext/>
        <w:keepLines/>
        <w:spacing w:before="0" w:beforeAutospacing="0" w:after="0" w:afterAutospacing="0"/>
        <w:rPr>
          <w:rFonts w:cs="Helvetica"/>
          <w:szCs w:val="22"/>
        </w:rPr>
      </w:pPr>
      <w:r w:rsidRPr="0065319E">
        <w:rPr>
          <w:rStyle w:val="author"/>
          <w:rFonts w:cs="Helvetica"/>
          <w:szCs w:val="22"/>
        </w:rPr>
        <w:t>Appleton-Dyer, Sarah</w:t>
      </w:r>
      <w:r w:rsidRPr="0065319E">
        <w:rPr>
          <w:rStyle w:val="separator"/>
          <w:rFonts w:cs="Helvetica"/>
          <w:szCs w:val="22"/>
        </w:rPr>
        <w:t> | </w:t>
      </w:r>
      <w:proofErr w:type="spellStart"/>
      <w:r w:rsidRPr="0065319E">
        <w:rPr>
          <w:rStyle w:val="author"/>
          <w:rFonts w:cs="Helvetica"/>
          <w:szCs w:val="22"/>
        </w:rPr>
        <w:t>Soupen</w:t>
      </w:r>
      <w:proofErr w:type="spellEnd"/>
      <w:r w:rsidRPr="0065319E">
        <w:rPr>
          <w:rStyle w:val="author"/>
          <w:rFonts w:cs="Helvetica"/>
          <w:szCs w:val="22"/>
        </w:rPr>
        <w:t>, Alanna.</w:t>
      </w:r>
    </w:p>
    <w:p w14:paraId="10D2F351" w14:textId="1309FABA" w:rsidR="00E53E3F" w:rsidRPr="0065319E" w:rsidRDefault="00560FF0" w:rsidP="002C683A">
      <w:pPr>
        <w:keepNext/>
        <w:keepLines/>
        <w:rPr>
          <w:szCs w:val="22"/>
        </w:rPr>
      </w:pPr>
      <w:r w:rsidRPr="0065319E">
        <w:rPr>
          <w:rStyle w:val="resultssummary"/>
          <w:rFonts w:cs="Helvetica"/>
          <w:szCs w:val="22"/>
        </w:rPr>
        <w:t xml:space="preserve">Auckland, New Zealand: </w:t>
      </w:r>
      <w:proofErr w:type="spellStart"/>
      <w:r w:rsidRPr="0065319E">
        <w:rPr>
          <w:rStyle w:val="resultssummary"/>
          <w:rFonts w:cs="Helvetica"/>
          <w:szCs w:val="22"/>
        </w:rPr>
        <w:t>Synergia</w:t>
      </w:r>
      <w:proofErr w:type="spellEnd"/>
      <w:r w:rsidRPr="0065319E">
        <w:rPr>
          <w:rStyle w:val="resultssummary"/>
          <w:rFonts w:cs="Helvetica"/>
          <w:szCs w:val="22"/>
        </w:rPr>
        <w:t>, 2017</w:t>
      </w:r>
      <w:r w:rsidR="00C41B83" w:rsidRPr="0065319E">
        <w:rPr>
          <w:rStyle w:val="resultssummary"/>
          <w:rFonts w:cs="Helvetica"/>
          <w:szCs w:val="22"/>
        </w:rPr>
        <w:t>.</w:t>
      </w:r>
    </w:p>
    <w:p w14:paraId="0F015B9A" w14:textId="3228223B" w:rsidR="00E53E3F" w:rsidRPr="0065319E" w:rsidRDefault="00E53E3F" w:rsidP="009D1B6F"/>
    <w:p w14:paraId="6F927050" w14:textId="7BB8A83F" w:rsidR="00E53E3F" w:rsidRPr="0065319E" w:rsidRDefault="00893B28" w:rsidP="00E53E3F">
      <w:pPr>
        <w:rPr>
          <w:szCs w:val="22"/>
        </w:rPr>
      </w:pPr>
      <w:hyperlink r:id="rId138" w:history="1">
        <w:r w:rsidR="00E53E3F" w:rsidRPr="0065319E">
          <w:rPr>
            <w:rStyle w:val="Hyperlink"/>
            <w:b/>
            <w:color w:val="0076B2"/>
            <w:u w:val="none"/>
          </w:rPr>
          <w:t>Women, disability and violence: Barriers to accessing justice: Final report</w:t>
        </w:r>
      </w:hyperlink>
      <w:r w:rsidR="00C41B83" w:rsidRPr="0065319E">
        <w:rPr>
          <w:color w:val="0076B2"/>
        </w:rPr>
        <w:br/>
      </w:r>
      <w:r w:rsidR="00C41B83" w:rsidRPr="0065319E">
        <w:t xml:space="preserve">Maher, J. M. | </w:t>
      </w:r>
      <w:proofErr w:type="spellStart"/>
      <w:r w:rsidR="00C41B83" w:rsidRPr="0065319E">
        <w:t>Spivakovsky</w:t>
      </w:r>
      <w:proofErr w:type="spellEnd"/>
      <w:r w:rsidR="00C41B83" w:rsidRPr="0065319E">
        <w:t>, C. | McCulloch, J. | McGowan, J. | Beavis, K. |</w:t>
      </w:r>
      <w:r w:rsidR="00E53E3F" w:rsidRPr="0065319E">
        <w:t xml:space="preserve"> Lea, M.</w:t>
      </w:r>
      <w:r w:rsidR="00C41B83" w:rsidRPr="0065319E">
        <w:t xml:space="preserve"> et al</w:t>
      </w:r>
      <w:r w:rsidR="00E53E3F" w:rsidRPr="0065319E">
        <w:t>.</w:t>
      </w:r>
    </w:p>
    <w:p w14:paraId="5FEBA459" w14:textId="0EE5E45E" w:rsidR="00E53E3F" w:rsidRPr="0065319E" w:rsidRDefault="00E53E3F" w:rsidP="00E53E3F">
      <w:r w:rsidRPr="0065319E">
        <w:t xml:space="preserve"> </w:t>
      </w:r>
      <w:r w:rsidRPr="0065319E">
        <w:rPr>
          <w:i/>
        </w:rPr>
        <w:t>ANROWS Horizons</w:t>
      </w:r>
      <w:r w:rsidR="00077D2D" w:rsidRPr="0065319E">
        <w:t>, 02/2018.</w:t>
      </w:r>
      <w:r w:rsidR="00077D2D" w:rsidRPr="0065319E">
        <w:br/>
      </w:r>
      <w:r w:rsidRPr="0065319E">
        <w:t>Sydney:</w:t>
      </w:r>
      <w:r w:rsidR="00077D2D" w:rsidRPr="0065319E">
        <w:t xml:space="preserve"> ANROWS.</w:t>
      </w:r>
    </w:p>
    <w:p w14:paraId="5524E983" w14:textId="543E7E7B" w:rsidR="00560FF0" w:rsidRPr="0065319E" w:rsidRDefault="00560FF0" w:rsidP="00E53E3F"/>
    <w:p w14:paraId="6D3ACD04" w14:textId="7163FD48" w:rsidR="00560FF0" w:rsidRPr="0065319E" w:rsidRDefault="00077D2D" w:rsidP="00560FF0">
      <w:pPr>
        <w:rPr>
          <w:rStyle w:val="Hyperlink"/>
          <w:color w:val="0076B2"/>
          <w:szCs w:val="22"/>
          <w:u w:val="none"/>
        </w:rPr>
      </w:pPr>
      <w:r w:rsidRPr="0065319E">
        <w:rPr>
          <w:rFonts w:cs="Helvetica"/>
          <w:b/>
          <w:bCs/>
          <w:color w:val="0076B2"/>
          <w:szCs w:val="22"/>
        </w:rPr>
        <w:fldChar w:fldCharType="begin"/>
      </w:r>
      <w:r w:rsidRPr="0065319E">
        <w:rPr>
          <w:rFonts w:cs="Helvetica"/>
          <w:b/>
          <w:bCs/>
          <w:color w:val="0076B2"/>
          <w:szCs w:val="22"/>
        </w:rPr>
        <w:instrText xml:space="preserve"> HYPERLINK "https://library.nzfvc.org.nz/cgi-bin/koha/opac-detail.pl?biblionumber=5573" </w:instrText>
      </w:r>
      <w:r w:rsidRPr="0065319E">
        <w:rPr>
          <w:rFonts w:cs="Helvetica"/>
          <w:b/>
          <w:bCs/>
          <w:color w:val="0076B2"/>
          <w:szCs w:val="22"/>
        </w:rPr>
        <w:fldChar w:fldCharType="separate"/>
      </w:r>
      <w:r w:rsidR="00560FF0" w:rsidRPr="0065319E">
        <w:rPr>
          <w:rStyle w:val="Hyperlink"/>
          <w:rFonts w:cs="Helvetica"/>
          <w:b/>
          <w:bCs/>
          <w:color w:val="0076B2"/>
          <w:szCs w:val="22"/>
          <w:u w:val="none"/>
        </w:rPr>
        <w:t xml:space="preserve">"Whatever it takes": Access for women with disabilities to domestic and family violence services: </w:t>
      </w:r>
      <w:r w:rsidR="00B61FDF" w:rsidRPr="0065319E">
        <w:rPr>
          <w:rStyle w:val="Hyperlink"/>
          <w:rFonts w:cs="Helvetica"/>
          <w:b/>
          <w:bCs/>
          <w:color w:val="0076B2"/>
          <w:szCs w:val="22"/>
          <w:u w:val="none"/>
        </w:rPr>
        <w:t>Fi</w:t>
      </w:r>
      <w:r w:rsidRPr="0065319E">
        <w:rPr>
          <w:rStyle w:val="Hyperlink"/>
          <w:rFonts w:cs="Helvetica"/>
          <w:b/>
          <w:bCs/>
          <w:color w:val="0076B2"/>
          <w:szCs w:val="22"/>
          <w:u w:val="none"/>
        </w:rPr>
        <w:t>nal report</w:t>
      </w:r>
    </w:p>
    <w:p w14:paraId="03D812F6" w14:textId="7962D50A" w:rsidR="00560FF0" w:rsidRPr="0065319E" w:rsidRDefault="00077D2D" w:rsidP="00560FF0">
      <w:pPr>
        <w:pStyle w:val="NormalWeb"/>
        <w:spacing w:before="0" w:beforeAutospacing="0" w:after="0" w:afterAutospacing="0"/>
        <w:rPr>
          <w:rFonts w:cs="Helvetica"/>
          <w:szCs w:val="22"/>
        </w:rPr>
      </w:pPr>
      <w:r w:rsidRPr="0065319E">
        <w:rPr>
          <w:rFonts w:eastAsiaTheme="minorHAnsi" w:cs="Helvetica"/>
          <w:b/>
          <w:bCs/>
          <w:color w:val="0076B2"/>
          <w:szCs w:val="22"/>
        </w:rPr>
        <w:fldChar w:fldCharType="end"/>
      </w:r>
      <w:r w:rsidRPr="0065319E">
        <w:rPr>
          <w:rFonts w:cs="Helvetica"/>
          <w:szCs w:val="22"/>
        </w:rPr>
        <w:t xml:space="preserve">Dyson, Sue | </w:t>
      </w:r>
      <w:r w:rsidR="00560FF0" w:rsidRPr="0065319E">
        <w:rPr>
          <w:rStyle w:val="author"/>
          <w:rFonts w:cs="Helvetica"/>
          <w:szCs w:val="22"/>
        </w:rPr>
        <w:t xml:space="preserve">Frawley, </w:t>
      </w:r>
      <w:proofErr w:type="spellStart"/>
      <w:r w:rsidR="00560FF0" w:rsidRPr="0065319E">
        <w:rPr>
          <w:rStyle w:val="author"/>
          <w:rFonts w:cs="Helvetica"/>
          <w:szCs w:val="22"/>
        </w:rPr>
        <w:t>Patsie</w:t>
      </w:r>
      <w:proofErr w:type="spellEnd"/>
      <w:r w:rsidR="00560FF0" w:rsidRPr="0065319E">
        <w:rPr>
          <w:rStyle w:val="separator"/>
          <w:rFonts w:cs="Helvetica"/>
          <w:szCs w:val="22"/>
        </w:rPr>
        <w:t> | </w:t>
      </w:r>
      <w:r w:rsidR="00560FF0" w:rsidRPr="0065319E">
        <w:rPr>
          <w:rStyle w:val="author"/>
          <w:rFonts w:cs="Helvetica"/>
          <w:szCs w:val="22"/>
        </w:rPr>
        <w:t>Dyson, Sue</w:t>
      </w:r>
      <w:r w:rsidR="00560FF0" w:rsidRPr="0065319E">
        <w:rPr>
          <w:rStyle w:val="separator"/>
          <w:rFonts w:cs="Helvetica"/>
          <w:szCs w:val="22"/>
        </w:rPr>
        <w:t> | </w:t>
      </w:r>
      <w:r w:rsidR="00560FF0" w:rsidRPr="0065319E">
        <w:rPr>
          <w:rStyle w:val="author"/>
          <w:rFonts w:cs="Helvetica"/>
          <w:szCs w:val="22"/>
        </w:rPr>
        <w:t>Robinson, Sally.</w:t>
      </w:r>
    </w:p>
    <w:p w14:paraId="48B5F804" w14:textId="6A4DA1BF" w:rsidR="00E53E3F" w:rsidRPr="0065319E" w:rsidRDefault="00077D2D" w:rsidP="00E53E3F">
      <w:pPr>
        <w:rPr>
          <w:rFonts w:cs="Calibri"/>
          <w:szCs w:val="22"/>
        </w:rPr>
      </w:pPr>
      <w:r w:rsidRPr="0065319E">
        <w:rPr>
          <w:rStyle w:val="resultssummary"/>
          <w:rFonts w:cs="Helvetica"/>
          <w:szCs w:val="22"/>
        </w:rPr>
        <w:t>ANROWS Horizons</w:t>
      </w:r>
      <w:r w:rsidR="00560FF0" w:rsidRPr="0065319E">
        <w:rPr>
          <w:rStyle w:val="resultssummary"/>
          <w:rFonts w:cs="Helvetica"/>
          <w:szCs w:val="22"/>
        </w:rPr>
        <w:t>, Issue 5, August 2017</w:t>
      </w:r>
      <w:r w:rsidR="008F619A" w:rsidRPr="0065319E">
        <w:rPr>
          <w:rStyle w:val="resultssummary"/>
          <w:rFonts w:cs="Helvetica"/>
          <w:szCs w:val="22"/>
        </w:rPr>
        <w:t>.</w:t>
      </w:r>
    </w:p>
    <w:p w14:paraId="7BAFBD2D" w14:textId="77777777" w:rsidR="00560FF0" w:rsidRPr="0065319E" w:rsidRDefault="00560FF0" w:rsidP="00560FF0">
      <w:pPr>
        <w:rPr>
          <w:rStyle w:val="resultssummary"/>
          <w:rFonts w:cs="Helvetica"/>
          <w:szCs w:val="22"/>
        </w:rPr>
      </w:pPr>
    </w:p>
    <w:p w14:paraId="1FF97364" w14:textId="45144D7A" w:rsidR="00560FF0" w:rsidRPr="0065319E" w:rsidRDefault="00893B28" w:rsidP="00560FF0">
      <w:pPr>
        <w:rPr>
          <w:szCs w:val="22"/>
        </w:rPr>
      </w:pPr>
      <w:hyperlink r:id="rId139" w:history="1">
        <w:r w:rsidR="00560FF0" w:rsidRPr="0065319E">
          <w:rPr>
            <w:rStyle w:val="Hyperlink"/>
            <w:rFonts w:cs="Helvetica"/>
            <w:b/>
            <w:bCs/>
            <w:color w:val="0076B2"/>
            <w:szCs w:val="22"/>
            <w:u w:val="none"/>
          </w:rPr>
          <w:t>Disability and child sexual abuse:</w:t>
        </w:r>
        <w:r w:rsidR="00B61FDF" w:rsidRPr="0065319E">
          <w:rPr>
            <w:rStyle w:val="Hyperlink"/>
            <w:rFonts w:cs="Helvetica"/>
            <w:b/>
            <w:bCs/>
            <w:color w:val="0076B2"/>
            <w:szCs w:val="22"/>
            <w:u w:val="none"/>
          </w:rPr>
          <w:t xml:space="preserve"> L</w:t>
        </w:r>
        <w:r w:rsidR="00560FF0" w:rsidRPr="0065319E">
          <w:rPr>
            <w:rStyle w:val="Hyperlink"/>
            <w:rFonts w:cs="Helvetica"/>
            <w:b/>
            <w:bCs/>
            <w:color w:val="0076B2"/>
            <w:szCs w:val="22"/>
            <w:u w:val="none"/>
          </w:rPr>
          <w:t>essons from survivors' narratives for effective protection, prevention and treatment</w:t>
        </w:r>
      </w:hyperlink>
    </w:p>
    <w:p w14:paraId="656EB8C9" w14:textId="5391FCE3" w:rsidR="00B21B52" w:rsidRPr="0065319E" w:rsidRDefault="00560FF0" w:rsidP="00077D2D">
      <w:pPr>
        <w:pStyle w:val="NormalWeb"/>
        <w:spacing w:before="0" w:beforeAutospacing="0" w:after="0" w:afterAutospacing="0"/>
        <w:rPr>
          <w:rStyle w:val="resultssummary"/>
          <w:rFonts w:cs="Helvetica"/>
          <w:szCs w:val="22"/>
        </w:rPr>
      </w:pPr>
      <w:r w:rsidRPr="0065319E">
        <w:rPr>
          <w:rStyle w:val="author"/>
          <w:rFonts w:cs="Helvetica"/>
          <w:szCs w:val="22"/>
        </w:rPr>
        <w:t>Higgins, Martina</w:t>
      </w:r>
      <w:r w:rsidRPr="0065319E">
        <w:rPr>
          <w:rStyle w:val="separator"/>
          <w:rFonts w:cs="Helvetica"/>
          <w:szCs w:val="22"/>
        </w:rPr>
        <w:t> | </w:t>
      </w:r>
      <w:r w:rsidRPr="0065319E">
        <w:rPr>
          <w:rStyle w:val="author"/>
          <w:rFonts w:cs="Helvetica"/>
          <w:szCs w:val="22"/>
        </w:rPr>
        <w:t>Swain, John. Jessica Kingsley, 2010.</w:t>
      </w:r>
    </w:p>
    <w:p w14:paraId="0B3CB10C" w14:textId="77777777" w:rsidR="003B4EC8" w:rsidRPr="0065319E" w:rsidRDefault="003B4EC8" w:rsidP="003B4EC8">
      <w:pPr>
        <w:pStyle w:val="Heading3"/>
      </w:pPr>
      <w:bookmarkStart w:id="65" w:name="_Toc513038052"/>
    </w:p>
    <w:p w14:paraId="1C35FC2D" w14:textId="77777777" w:rsidR="003B4EC8" w:rsidRPr="0065319E" w:rsidRDefault="003B4EC8" w:rsidP="003B4EC8">
      <w:pPr>
        <w:pStyle w:val="Heading3"/>
      </w:pPr>
      <w:bookmarkStart w:id="66" w:name="_Toc513651377"/>
      <w:r w:rsidRPr="0065319E">
        <w:t>Rainbow/LGBTTIQ+</w:t>
      </w:r>
      <w:bookmarkEnd w:id="66"/>
    </w:p>
    <w:p w14:paraId="5E17F85A" w14:textId="77777777" w:rsidR="003B4EC8" w:rsidRPr="0065319E" w:rsidRDefault="003B4EC8" w:rsidP="003B4EC8">
      <w:pPr>
        <w:rPr>
          <w:rStyle w:val="Hyperlink"/>
          <w:rFonts w:cs="Helvetica"/>
          <w:color w:val="0076B2"/>
          <w:szCs w:val="22"/>
          <w:u w:val="none"/>
        </w:rPr>
      </w:pPr>
    </w:p>
    <w:p w14:paraId="589F82C4" w14:textId="77777777" w:rsidR="003B4EC8" w:rsidRPr="0065319E" w:rsidRDefault="003B4EC8" w:rsidP="003B4EC8">
      <w:pPr>
        <w:rPr>
          <w:rStyle w:val="Hyperlink"/>
          <w:rFonts w:cs="Helvetica"/>
          <w:b/>
          <w:color w:val="0076B2"/>
          <w:szCs w:val="22"/>
          <w:u w:val="none"/>
        </w:rPr>
      </w:pPr>
      <w:r w:rsidRPr="0065319E">
        <w:rPr>
          <w:rStyle w:val="Hyperlink"/>
          <w:rFonts w:cs="Helvetica"/>
          <w:b/>
          <w:color w:val="0076B2"/>
          <w:szCs w:val="22"/>
          <w:u w:val="none"/>
        </w:rPr>
        <w:t>Preventing and Responding to Domestic Violence in Lesbian, Gay, Bisexual, Transgender, or Queer (LGBTQ) Communities</w:t>
      </w:r>
    </w:p>
    <w:p w14:paraId="7A686C85" w14:textId="77777777" w:rsidR="003B4EC8" w:rsidRPr="0065319E" w:rsidRDefault="003B4EC8" w:rsidP="003B4EC8">
      <w:proofErr w:type="spellStart"/>
      <w:r w:rsidRPr="0065319E">
        <w:t>VAWnet</w:t>
      </w:r>
      <w:proofErr w:type="spellEnd"/>
      <w:r w:rsidRPr="0065319E">
        <w:t xml:space="preserve"> special collection, 2011.</w:t>
      </w:r>
    </w:p>
    <w:p w14:paraId="131829EC" w14:textId="77777777" w:rsidR="003B4EC8" w:rsidRPr="0065319E" w:rsidRDefault="003B4EC8" w:rsidP="003B4EC8">
      <w:pPr>
        <w:rPr>
          <w:rStyle w:val="Hyperlink"/>
          <w:rFonts w:cs="Helvetica"/>
          <w:color w:val="0076B2"/>
          <w:szCs w:val="22"/>
          <w:u w:val="none"/>
        </w:rPr>
      </w:pPr>
    </w:p>
    <w:p w14:paraId="210D031A" w14:textId="77777777" w:rsidR="003B4EC8" w:rsidRPr="0065319E" w:rsidRDefault="003B4EC8" w:rsidP="003B4EC8">
      <w:r w:rsidRPr="0065319E">
        <w:rPr>
          <w:rStyle w:val="Hyperlink"/>
          <w:rFonts w:cs="Helvetica"/>
          <w:b/>
          <w:color w:val="0076B2"/>
          <w:szCs w:val="22"/>
          <w:u w:val="none"/>
        </w:rPr>
        <w:t>Sexual Violence in Lesbian, Gay, Bisexual, Transgender, Intersex, or Queer (LGBTIQ) Communities</w:t>
      </w:r>
      <w:r w:rsidRPr="0065319E">
        <w:rPr>
          <w:rStyle w:val="Hyperlink"/>
          <w:rFonts w:cs="Helvetica"/>
          <w:b/>
          <w:color w:val="0076B2"/>
          <w:szCs w:val="22"/>
          <w:u w:val="none"/>
        </w:rPr>
        <w:br/>
      </w:r>
      <w:proofErr w:type="spellStart"/>
      <w:r w:rsidRPr="0065319E">
        <w:t>VAWnet</w:t>
      </w:r>
      <w:proofErr w:type="spellEnd"/>
      <w:r w:rsidRPr="0065319E">
        <w:t xml:space="preserve"> special collection, 2011.</w:t>
      </w:r>
    </w:p>
    <w:p w14:paraId="582D557F" w14:textId="77777777" w:rsidR="00077D2D" w:rsidRPr="0065319E" w:rsidRDefault="00077D2D">
      <w:pPr>
        <w:spacing w:after="160" w:line="259" w:lineRule="auto"/>
        <w:rPr>
          <w:rFonts w:eastAsia="Times New Roman"/>
          <w:b/>
          <w:bCs/>
          <w:color w:val="0070C0"/>
          <w:kern w:val="36"/>
          <w:sz w:val="48"/>
          <w:szCs w:val="48"/>
        </w:rPr>
      </w:pPr>
      <w:r w:rsidRPr="0065319E">
        <w:br w:type="page"/>
      </w:r>
    </w:p>
    <w:p w14:paraId="0F038701" w14:textId="4EDEE613" w:rsidR="00AC262A" w:rsidRPr="0065319E" w:rsidRDefault="00AC262A" w:rsidP="00C57C06">
      <w:pPr>
        <w:pStyle w:val="Heading1"/>
        <w:rPr>
          <w:u w:val="none"/>
        </w:rPr>
      </w:pPr>
      <w:bookmarkStart w:id="67" w:name="_Toc513651378"/>
      <w:r w:rsidRPr="0065319E">
        <w:rPr>
          <w:u w:val="none"/>
        </w:rPr>
        <w:lastRenderedPageBreak/>
        <w:t>Prevention</w:t>
      </w:r>
      <w:bookmarkEnd w:id="65"/>
      <w:bookmarkEnd w:id="67"/>
    </w:p>
    <w:p w14:paraId="361D952F" w14:textId="490646FC" w:rsidR="00605CEF" w:rsidRPr="0065319E" w:rsidRDefault="00605CEF" w:rsidP="00605CEF">
      <w:pPr>
        <w:pStyle w:val="Heading2"/>
      </w:pPr>
      <w:bookmarkStart w:id="68" w:name="_Toc513651379"/>
      <w:r w:rsidRPr="0065319E">
        <w:t>Violence/abuse prevention</w:t>
      </w:r>
      <w:bookmarkEnd w:id="68"/>
    </w:p>
    <w:p w14:paraId="1CAE1F6A" w14:textId="77777777" w:rsidR="006A74C2" w:rsidRPr="0065319E" w:rsidRDefault="006A74C2" w:rsidP="006A74C2">
      <w:pPr>
        <w:rPr>
          <w:b/>
          <w:color w:val="0070C0"/>
        </w:rPr>
      </w:pPr>
      <w:r w:rsidRPr="0065319E">
        <w:t xml:space="preserve">See the NZ Family Violence Clearinghouse </w:t>
      </w:r>
      <w:hyperlink r:id="rId140" w:history="1">
        <w:r w:rsidRPr="0065319E">
          <w:rPr>
            <w:rStyle w:val="Hyperlink"/>
            <w:b/>
            <w:color w:val="0070C0"/>
            <w:u w:val="none"/>
          </w:rPr>
          <w:t>Recommended Reading: Primary prevention</w:t>
        </w:r>
      </w:hyperlink>
    </w:p>
    <w:p w14:paraId="1C2042C4" w14:textId="77777777" w:rsidR="006A74C2" w:rsidRDefault="006A74C2" w:rsidP="00605CEF">
      <w:pPr>
        <w:pStyle w:val="Heading3"/>
      </w:pPr>
    </w:p>
    <w:p w14:paraId="6E0540B8" w14:textId="77777777" w:rsidR="00605CEF" w:rsidRPr="0065319E" w:rsidRDefault="00605CEF" w:rsidP="00605CEF">
      <w:pPr>
        <w:pStyle w:val="Heading3"/>
      </w:pPr>
      <w:bookmarkStart w:id="69" w:name="_Toc513651380"/>
      <w:r w:rsidRPr="0065319E">
        <w:t>Aotearoa New Zealand</w:t>
      </w:r>
      <w:bookmarkEnd w:id="69"/>
    </w:p>
    <w:p w14:paraId="7663CEE6" w14:textId="77777777" w:rsidR="00605CEF" w:rsidRPr="0065319E" w:rsidRDefault="00605CEF" w:rsidP="00605CEF"/>
    <w:p w14:paraId="0633462A" w14:textId="7B5C7529" w:rsidR="00605CEF" w:rsidRPr="0065319E" w:rsidRDefault="00893B28" w:rsidP="00C85462">
      <w:hyperlink r:id="rId141" w:history="1">
        <w:r w:rsidR="00FB7EC7" w:rsidRPr="0065319E">
          <w:rPr>
            <w:rStyle w:val="Hyperlink"/>
            <w:b/>
            <w:color w:val="0070C0"/>
            <w:u w:val="none"/>
          </w:rPr>
          <w:t xml:space="preserve">Transforming </w:t>
        </w:r>
        <w:proofErr w:type="spellStart"/>
        <w:r w:rsidR="00FB7EC7" w:rsidRPr="0065319E">
          <w:rPr>
            <w:rStyle w:val="Hyperlink"/>
            <w:b/>
            <w:color w:val="0070C0"/>
            <w:u w:val="none"/>
          </w:rPr>
          <w:t>whānau</w:t>
        </w:r>
        <w:proofErr w:type="spellEnd"/>
        <w:r w:rsidR="00FB7EC7" w:rsidRPr="0065319E">
          <w:rPr>
            <w:rStyle w:val="Hyperlink"/>
            <w:b/>
            <w:color w:val="0070C0"/>
            <w:u w:val="none"/>
          </w:rPr>
          <w:t xml:space="preserve"> violence: A conceptual framework</w:t>
        </w:r>
      </w:hyperlink>
      <w:r w:rsidR="00FB7EC7" w:rsidRPr="0065319E">
        <w:rPr>
          <w:b/>
          <w:color w:val="0070C0"/>
        </w:rPr>
        <w:br/>
      </w:r>
      <w:r w:rsidR="007A1442" w:rsidRPr="0065319E">
        <w:t>Kruger, T., and others</w:t>
      </w:r>
      <w:r w:rsidR="007A1442" w:rsidRPr="0065319E">
        <w:br/>
      </w:r>
      <w:r w:rsidR="00FB7EC7" w:rsidRPr="0065319E">
        <w:t>Wellington</w:t>
      </w:r>
      <w:r w:rsidR="009A1568">
        <w:t>, New Zealand:</w:t>
      </w:r>
      <w:r w:rsidR="00FB7EC7" w:rsidRPr="0065319E">
        <w:t xml:space="preserve"> Second Māo</w:t>
      </w:r>
      <w:r w:rsidR="006070E8">
        <w:t xml:space="preserve">ri Taskforce on </w:t>
      </w:r>
      <w:proofErr w:type="spellStart"/>
      <w:r w:rsidR="006070E8">
        <w:t>Whānau</w:t>
      </w:r>
      <w:proofErr w:type="spellEnd"/>
      <w:r w:rsidR="006070E8">
        <w:t xml:space="preserve"> Violence, 2004.</w:t>
      </w:r>
      <w:r w:rsidR="00FB7EC7" w:rsidRPr="0065319E">
        <w:br/>
      </w:r>
    </w:p>
    <w:p w14:paraId="6CBA83EF" w14:textId="77777777" w:rsidR="00C85462" w:rsidRPr="0065319E" w:rsidRDefault="00893B28" w:rsidP="00C85462">
      <w:pPr>
        <w:rPr>
          <w:szCs w:val="22"/>
        </w:rPr>
      </w:pPr>
      <w:hyperlink r:id="rId142" w:history="1">
        <w:proofErr w:type="spellStart"/>
        <w:r w:rsidR="00C85462" w:rsidRPr="0065319E">
          <w:rPr>
            <w:rStyle w:val="Hyperlink"/>
            <w:rFonts w:cs="Helvetica"/>
            <w:b/>
            <w:bCs/>
            <w:color w:val="0076B2"/>
            <w:szCs w:val="22"/>
            <w:u w:val="none"/>
          </w:rPr>
          <w:t>Kaupapa</w:t>
        </w:r>
        <w:proofErr w:type="spellEnd"/>
        <w:r w:rsidR="00C85462" w:rsidRPr="0065319E">
          <w:rPr>
            <w:rStyle w:val="Hyperlink"/>
            <w:rFonts w:cs="Helvetica"/>
            <w:b/>
            <w:bCs/>
            <w:color w:val="0076B2"/>
            <w:szCs w:val="22"/>
            <w:u w:val="none"/>
          </w:rPr>
          <w:t xml:space="preserve"> Māori wellbeing framework: The basis for </w:t>
        </w:r>
        <w:proofErr w:type="spellStart"/>
        <w:r w:rsidR="00C85462" w:rsidRPr="0065319E">
          <w:rPr>
            <w:rStyle w:val="Hyperlink"/>
            <w:rFonts w:cs="Helvetica"/>
            <w:b/>
            <w:bCs/>
            <w:color w:val="0076B2"/>
            <w:szCs w:val="22"/>
            <w:u w:val="none"/>
          </w:rPr>
          <w:t>whānau</w:t>
        </w:r>
        <w:proofErr w:type="spellEnd"/>
        <w:r w:rsidR="00C85462" w:rsidRPr="0065319E">
          <w:rPr>
            <w:rStyle w:val="Hyperlink"/>
            <w:rFonts w:cs="Helvetica"/>
            <w:b/>
            <w:bCs/>
            <w:color w:val="0076B2"/>
            <w:szCs w:val="22"/>
            <w:u w:val="none"/>
          </w:rPr>
          <w:t xml:space="preserve"> violence prevention and intervention</w:t>
        </w:r>
      </w:hyperlink>
    </w:p>
    <w:p w14:paraId="4A6458BE" w14:textId="45C6AF5E" w:rsidR="00C85462" w:rsidRPr="0065319E" w:rsidRDefault="00C85462" w:rsidP="00C85462">
      <w:pPr>
        <w:pStyle w:val="NormalWeb"/>
        <w:spacing w:before="0" w:beforeAutospacing="0" w:after="0" w:afterAutospacing="0"/>
        <w:rPr>
          <w:rFonts w:cs="Helvetica"/>
          <w:szCs w:val="22"/>
        </w:rPr>
      </w:pPr>
      <w:r w:rsidRPr="0065319E">
        <w:rPr>
          <w:rStyle w:val="author"/>
          <w:rFonts w:cs="Helvetica"/>
          <w:szCs w:val="22"/>
        </w:rPr>
        <w:t>Dobbs, Terry</w:t>
      </w:r>
      <w:r w:rsidRPr="0065319E">
        <w:rPr>
          <w:rStyle w:val="separator"/>
          <w:rFonts w:cs="Helvetica"/>
          <w:szCs w:val="22"/>
        </w:rPr>
        <w:t> | </w:t>
      </w:r>
      <w:r w:rsidRPr="0065319E">
        <w:rPr>
          <w:rStyle w:val="author"/>
          <w:rFonts w:cs="Helvetica"/>
          <w:szCs w:val="22"/>
        </w:rPr>
        <w:t>Eruera, Moana.</w:t>
      </w:r>
    </w:p>
    <w:p w14:paraId="06AD40AD" w14:textId="7F832870" w:rsidR="00C85462" w:rsidRPr="0065319E" w:rsidRDefault="00C85462" w:rsidP="00C85462">
      <w:pPr>
        <w:rPr>
          <w:rStyle w:val="resultssummary"/>
          <w:rFonts w:cs="Helvetica"/>
          <w:szCs w:val="22"/>
        </w:rPr>
      </w:pPr>
      <w:r w:rsidRPr="0065319E">
        <w:rPr>
          <w:rStyle w:val="resultssummary"/>
          <w:rFonts w:cs="Helvetica"/>
          <w:i/>
          <w:szCs w:val="22"/>
        </w:rPr>
        <w:t>Issues Paper</w:t>
      </w:r>
      <w:r w:rsidRPr="0065319E">
        <w:rPr>
          <w:rStyle w:val="resultssummary"/>
          <w:rFonts w:cs="Helvetica"/>
          <w:szCs w:val="22"/>
        </w:rPr>
        <w:t xml:space="preserve"> </w:t>
      </w:r>
      <w:r w:rsidRPr="006070E8">
        <w:rPr>
          <w:rStyle w:val="resultssummary"/>
          <w:rFonts w:cs="Helvetica"/>
          <w:i/>
          <w:szCs w:val="22"/>
        </w:rPr>
        <w:t>6</w:t>
      </w:r>
      <w:r w:rsidR="00077D2D" w:rsidRPr="0065319E">
        <w:rPr>
          <w:rStyle w:val="resultssummary"/>
          <w:rFonts w:cs="Helvetica"/>
          <w:szCs w:val="22"/>
        </w:rPr>
        <w:br/>
        <w:t>Auckland</w:t>
      </w:r>
      <w:r w:rsidRPr="0065319E">
        <w:rPr>
          <w:rStyle w:val="resultssummary"/>
          <w:rFonts w:cs="Helvetica"/>
          <w:szCs w:val="22"/>
        </w:rPr>
        <w:t>: New Zealand Family Violence Clearinghouse</w:t>
      </w:r>
      <w:r w:rsidR="006070E8">
        <w:rPr>
          <w:rStyle w:val="resultssummary"/>
          <w:rFonts w:cs="Helvetica"/>
          <w:szCs w:val="22"/>
        </w:rPr>
        <w:t>, University of Auckland, 2014.</w:t>
      </w:r>
    </w:p>
    <w:p w14:paraId="661E739D" w14:textId="32731B67" w:rsidR="00610F0A" w:rsidRPr="0065319E" w:rsidRDefault="00610F0A" w:rsidP="00C85462">
      <w:pPr>
        <w:rPr>
          <w:rStyle w:val="resultssummary"/>
          <w:rFonts w:cs="Helvetica"/>
          <w:szCs w:val="22"/>
        </w:rPr>
      </w:pPr>
    </w:p>
    <w:p w14:paraId="536DA6FE" w14:textId="77777777" w:rsidR="00C85462" w:rsidRPr="0065319E" w:rsidRDefault="00893B28" w:rsidP="00C85462">
      <w:pPr>
        <w:rPr>
          <w:rFonts w:eastAsia="Times New Roman"/>
          <w:szCs w:val="22"/>
        </w:rPr>
      </w:pPr>
      <w:hyperlink r:id="rId143" w:history="1">
        <w:r w:rsidR="00C85462" w:rsidRPr="0065319E">
          <w:rPr>
            <w:rFonts w:eastAsia="Times New Roman" w:cs="Helvetica"/>
            <w:b/>
            <w:bCs/>
            <w:color w:val="0076B2"/>
            <w:szCs w:val="22"/>
          </w:rPr>
          <w:t xml:space="preserve">Growing up </w:t>
        </w:r>
        <w:proofErr w:type="spellStart"/>
        <w:r w:rsidR="00C85462" w:rsidRPr="0065319E">
          <w:rPr>
            <w:rFonts w:eastAsia="Times New Roman" w:cs="Helvetica"/>
            <w:b/>
            <w:bCs/>
            <w:color w:val="0076B2"/>
            <w:szCs w:val="22"/>
          </w:rPr>
          <w:t>takatāpui</w:t>
        </w:r>
        <w:proofErr w:type="spellEnd"/>
        <w:r w:rsidR="00C85462" w:rsidRPr="0065319E">
          <w:rPr>
            <w:rFonts w:eastAsia="Times New Roman" w:cs="Helvetica"/>
            <w:b/>
            <w:bCs/>
            <w:color w:val="0076B2"/>
            <w:szCs w:val="22"/>
          </w:rPr>
          <w:t xml:space="preserve">: </w:t>
        </w:r>
        <w:proofErr w:type="spellStart"/>
        <w:r w:rsidR="00C85462" w:rsidRPr="0065319E">
          <w:rPr>
            <w:rFonts w:eastAsia="Times New Roman" w:cs="Helvetica"/>
            <w:b/>
            <w:bCs/>
            <w:color w:val="0076B2"/>
            <w:szCs w:val="22"/>
          </w:rPr>
          <w:t>Whānau</w:t>
        </w:r>
        <w:proofErr w:type="spellEnd"/>
        <w:r w:rsidR="00C85462" w:rsidRPr="0065319E">
          <w:rPr>
            <w:rFonts w:eastAsia="Times New Roman" w:cs="Helvetica"/>
            <w:b/>
            <w:bCs/>
            <w:color w:val="0076B2"/>
            <w:szCs w:val="22"/>
          </w:rPr>
          <w:t xml:space="preserve"> journeys</w:t>
        </w:r>
      </w:hyperlink>
    </w:p>
    <w:p w14:paraId="30AC3CE9" w14:textId="50332A81" w:rsidR="00C85462" w:rsidRPr="0065319E" w:rsidRDefault="00077D2D" w:rsidP="00C85462">
      <w:pPr>
        <w:rPr>
          <w:rFonts w:eastAsia="Times New Roman" w:cs="Helvetica"/>
          <w:szCs w:val="22"/>
        </w:rPr>
      </w:pPr>
      <w:proofErr w:type="spellStart"/>
      <w:r w:rsidRPr="0065319E">
        <w:rPr>
          <w:rFonts w:eastAsia="Times New Roman" w:cs="Helvetica"/>
          <w:szCs w:val="22"/>
        </w:rPr>
        <w:t>K</w:t>
      </w:r>
      <w:r w:rsidR="00C85462" w:rsidRPr="0065319E">
        <w:rPr>
          <w:rFonts w:eastAsia="Times New Roman" w:cs="Helvetica"/>
          <w:szCs w:val="22"/>
        </w:rPr>
        <w:t>erekere</w:t>
      </w:r>
      <w:proofErr w:type="spellEnd"/>
      <w:r w:rsidR="00C85462" w:rsidRPr="0065319E">
        <w:rPr>
          <w:rFonts w:eastAsia="Times New Roman" w:cs="Helvetica"/>
          <w:szCs w:val="22"/>
        </w:rPr>
        <w:t>, Elizabeth | Rainbow Youth | </w:t>
      </w:r>
      <w:proofErr w:type="spellStart"/>
      <w:r w:rsidR="00C85462" w:rsidRPr="0065319E">
        <w:rPr>
          <w:rFonts w:eastAsia="Times New Roman" w:cs="Helvetica"/>
          <w:szCs w:val="22"/>
        </w:rPr>
        <w:t>Tīwhanawhana</w:t>
      </w:r>
      <w:proofErr w:type="spellEnd"/>
      <w:r w:rsidR="00C85462" w:rsidRPr="0065319E">
        <w:rPr>
          <w:rFonts w:eastAsia="Times New Roman" w:cs="Helvetica"/>
          <w:szCs w:val="22"/>
        </w:rPr>
        <w:t xml:space="preserve"> Trust.</w:t>
      </w:r>
    </w:p>
    <w:p w14:paraId="7595BC54" w14:textId="0A34E47B" w:rsidR="00077D2D" w:rsidRPr="0065319E" w:rsidRDefault="00C85462" w:rsidP="00077D2D">
      <w:pPr>
        <w:rPr>
          <w:rFonts w:eastAsia="Times New Roman" w:cs="Helvetica"/>
          <w:szCs w:val="22"/>
        </w:rPr>
      </w:pPr>
      <w:r w:rsidRPr="0065319E">
        <w:rPr>
          <w:rFonts w:eastAsia="Times New Roman" w:cs="Helvetica"/>
          <w:szCs w:val="22"/>
        </w:rPr>
        <w:t xml:space="preserve">Auckland, New Zealand: </w:t>
      </w:r>
      <w:proofErr w:type="spellStart"/>
      <w:r w:rsidRPr="0065319E">
        <w:rPr>
          <w:rFonts w:eastAsia="Times New Roman" w:cs="Helvetica"/>
          <w:szCs w:val="22"/>
        </w:rPr>
        <w:t>Tīwhanawhana</w:t>
      </w:r>
      <w:proofErr w:type="spellEnd"/>
      <w:r w:rsidRPr="0065319E">
        <w:rPr>
          <w:rFonts w:eastAsia="Times New Roman" w:cs="Helvetica"/>
          <w:szCs w:val="22"/>
        </w:rPr>
        <w:t xml:space="preserve"> Trust; Rainbow Youth, 2017</w:t>
      </w:r>
      <w:r w:rsidR="00077D2D" w:rsidRPr="0065319E">
        <w:rPr>
          <w:rFonts w:eastAsia="Times New Roman" w:cs="Helvetica"/>
          <w:szCs w:val="22"/>
        </w:rPr>
        <w:t>.</w:t>
      </w:r>
      <w:bookmarkStart w:id="70" w:name="_Toc513038054"/>
    </w:p>
    <w:p w14:paraId="2199102F" w14:textId="77777777" w:rsidR="00A56ECA" w:rsidRPr="0065319E" w:rsidRDefault="00A56ECA" w:rsidP="00077D2D">
      <w:pPr>
        <w:rPr>
          <w:rFonts w:eastAsia="Times New Roman" w:cs="Helvetica"/>
          <w:szCs w:val="22"/>
        </w:rPr>
      </w:pPr>
    </w:p>
    <w:p w14:paraId="0F0EC834" w14:textId="701E8B29" w:rsidR="001D4B62" w:rsidRPr="0065319E" w:rsidRDefault="004F7812" w:rsidP="00605CEF">
      <w:pPr>
        <w:pStyle w:val="Heading3"/>
      </w:pPr>
      <w:bookmarkStart w:id="71" w:name="_Toc513651381"/>
      <w:r w:rsidRPr="0065319E">
        <w:t>I</w:t>
      </w:r>
      <w:r w:rsidR="001D4B62" w:rsidRPr="0065319E">
        <w:t>nternational</w:t>
      </w:r>
      <w:bookmarkEnd w:id="71"/>
    </w:p>
    <w:p w14:paraId="4FCF2BD7" w14:textId="77777777" w:rsidR="00114BD7" w:rsidRPr="0065319E" w:rsidRDefault="00114BD7" w:rsidP="00114BD7"/>
    <w:bookmarkEnd w:id="70"/>
    <w:p w14:paraId="155EFBEB" w14:textId="77777777" w:rsidR="00AC262A" w:rsidRPr="0065319E" w:rsidRDefault="009015EF" w:rsidP="00AC262A">
      <w:pPr>
        <w:rPr>
          <w:szCs w:val="22"/>
        </w:rPr>
      </w:pPr>
      <w:r w:rsidRPr="0065319E">
        <w:fldChar w:fldCharType="begin"/>
      </w:r>
      <w:r w:rsidRPr="0065319E">
        <w:instrText xml:space="preserve"> HYPERLINK "https://library.nzfvc.org.nz/cgi-bin/koha/opac-detail.pl?biblionumber=4983" </w:instrText>
      </w:r>
      <w:r w:rsidRPr="0065319E">
        <w:fldChar w:fldCharType="separate"/>
      </w:r>
      <w:r w:rsidR="00AC262A" w:rsidRPr="0065319E">
        <w:rPr>
          <w:rStyle w:val="Hyperlink"/>
          <w:rFonts w:cs="Helvetica"/>
          <w:b/>
          <w:bCs/>
          <w:color w:val="0076B2"/>
          <w:szCs w:val="22"/>
          <w:u w:val="none"/>
        </w:rPr>
        <w:t xml:space="preserve">Essentials for childhood: </w:t>
      </w:r>
      <w:r w:rsidR="00B43161" w:rsidRPr="0065319E">
        <w:rPr>
          <w:rStyle w:val="Hyperlink"/>
          <w:rFonts w:cs="Helvetica"/>
          <w:b/>
          <w:bCs/>
          <w:color w:val="0076B2"/>
          <w:szCs w:val="22"/>
          <w:u w:val="none"/>
        </w:rPr>
        <w:t>S</w:t>
      </w:r>
      <w:r w:rsidR="00AC262A" w:rsidRPr="0065319E">
        <w:rPr>
          <w:rStyle w:val="Hyperlink"/>
          <w:rFonts w:cs="Helvetica"/>
          <w:b/>
          <w:bCs/>
          <w:color w:val="0076B2"/>
          <w:szCs w:val="22"/>
          <w:u w:val="none"/>
        </w:rPr>
        <w:t>teps to create safe, stable, nurturing relationships and environments</w:t>
      </w:r>
      <w:r w:rsidRPr="0065319E">
        <w:rPr>
          <w:rStyle w:val="Hyperlink"/>
          <w:rFonts w:cs="Helvetica"/>
          <w:b/>
          <w:bCs/>
          <w:color w:val="0076B2"/>
          <w:szCs w:val="22"/>
          <w:u w:val="none"/>
        </w:rPr>
        <w:fldChar w:fldCharType="end"/>
      </w:r>
    </w:p>
    <w:p w14:paraId="77F335F1" w14:textId="721C87AA" w:rsidR="00AC262A" w:rsidRPr="0065319E" w:rsidRDefault="00AC262A" w:rsidP="00AC262A">
      <w:pPr>
        <w:pStyle w:val="NormalWeb"/>
        <w:spacing w:before="0" w:beforeAutospacing="0" w:after="0" w:afterAutospacing="0"/>
        <w:rPr>
          <w:rFonts w:cs="Helvetica"/>
          <w:szCs w:val="22"/>
        </w:rPr>
      </w:pPr>
      <w:r w:rsidRPr="0065319E">
        <w:rPr>
          <w:rStyle w:val="author"/>
          <w:rFonts w:cs="Helvetica"/>
          <w:szCs w:val="22"/>
        </w:rPr>
        <w:t xml:space="preserve">National </w:t>
      </w:r>
      <w:proofErr w:type="spellStart"/>
      <w:r w:rsidRPr="0065319E">
        <w:rPr>
          <w:rStyle w:val="author"/>
          <w:rFonts w:cs="Helvetica"/>
          <w:szCs w:val="22"/>
        </w:rPr>
        <w:t>Center</w:t>
      </w:r>
      <w:proofErr w:type="spellEnd"/>
      <w:r w:rsidRPr="0065319E">
        <w:rPr>
          <w:rStyle w:val="author"/>
          <w:rFonts w:cs="Helvetica"/>
          <w:szCs w:val="22"/>
        </w:rPr>
        <w:t xml:space="preserve"> for Injury Prevention and Control, </w:t>
      </w:r>
      <w:proofErr w:type="spellStart"/>
      <w:r w:rsidRPr="0065319E">
        <w:rPr>
          <w:rStyle w:val="author"/>
          <w:rFonts w:cs="Helvetica"/>
          <w:szCs w:val="22"/>
        </w:rPr>
        <w:t>Centers</w:t>
      </w:r>
      <w:proofErr w:type="spellEnd"/>
      <w:r w:rsidRPr="0065319E">
        <w:rPr>
          <w:rStyle w:val="author"/>
          <w:rFonts w:cs="Helvetica"/>
          <w:szCs w:val="22"/>
        </w:rPr>
        <w:t xml:space="preserve"> for Disease Control and Prevention.</w:t>
      </w:r>
    </w:p>
    <w:p w14:paraId="48695B02" w14:textId="65B18A3B" w:rsidR="00AC262A" w:rsidRPr="0065319E" w:rsidRDefault="00AC262A" w:rsidP="00AC262A">
      <w:pPr>
        <w:rPr>
          <w:rStyle w:val="Hyperlink"/>
          <w:rFonts w:cs="Helvetica"/>
          <w:color w:val="0076B2"/>
          <w:szCs w:val="22"/>
          <w:u w:val="none"/>
        </w:rPr>
      </w:pPr>
      <w:r w:rsidRPr="0065319E">
        <w:rPr>
          <w:rStyle w:val="resultssummary"/>
          <w:rFonts w:cs="Helvetica"/>
          <w:szCs w:val="22"/>
        </w:rPr>
        <w:t xml:space="preserve">Atlanta, GA: National </w:t>
      </w:r>
      <w:proofErr w:type="spellStart"/>
      <w:r w:rsidRPr="0065319E">
        <w:rPr>
          <w:rStyle w:val="resultssummary"/>
          <w:rFonts w:cs="Helvetica"/>
          <w:szCs w:val="22"/>
        </w:rPr>
        <w:t>Center</w:t>
      </w:r>
      <w:proofErr w:type="spellEnd"/>
      <w:r w:rsidRPr="0065319E">
        <w:rPr>
          <w:rStyle w:val="resultssummary"/>
          <w:rFonts w:cs="Helvetica"/>
          <w:szCs w:val="22"/>
        </w:rPr>
        <w:t xml:space="preserve"> for Injury Prevention and Control, </w:t>
      </w:r>
      <w:proofErr w:type="spellStart"/>
      <w:r w:rsidRPr="0065319E">
        <w:rPr>
          <w:rStyle w:val="resultssummary"/>
          <w:rFonts w:cs="Helvetica"/>
          <w:szCs w:val="22"/>
        </w:rPr>
        <w:t>Centers</w:t>
      </w:r>
      <w:proofErr w:type="spellEnd"/>
      <w:r w:rsidRPr="0065319E">
        <w:rPr>
          <w:rStyle w:val="resultssummary"/>
          <w:rFonts w:cs="Helvetica"/>
          <w:szCs w:val="22"/>
        </w:rPr>
        <w:t xml:space="preserve"> for Disease Control and Prevention, 2014</w:t>
      </w:r>
      <w:r w:rsidR="009A0EA6" w:rsidRPr="0065319E">
        <w:rPr>
          <w:rStyle w:val="resultssummary"/>
          <w:rFonts w:cs="Helvetica"/>
          <w:szCs w:val="22"/>
        </w:rPr>
        <w:t>.</w:t>
      </w:r>
    </w:p>
    <w:p w14:paraId="0B9C0D7C" w14:textId="77777777" w:rsidR="00A56ECA" w:rsidRPr="0065319E" w:rsidRDefault="00A56ECA" w:rsidP="00A56ECA"/>
    <w:p w14:paraId="6069AF0E" w14:textId="77777777" w:rsidR="00A56ECA" w:rsidRPr="0065319E" w:rsidRDefault="00893B28" w:rsidP="00A56ECA">
      <w:pPr>
        <w:rPr>
          <w:rFonts w:cs="Helvetica"/>
          <w:b/>
          <w:color w:val="0076B2"/>
          <w:szCs w:val="21"/>
        </w:rPr>
      </w:pPr>
      <w:hyperlink r:id="rId144" w:history="1">
        <w:r w:rsidR="00A56ECA" w:rsidRPr="0065319E">
          <w:rPr>
            <w:rStyle w:val="Hyperlink"/>
            <w:rFonts w:cs="Helvetica"/>
            <w:b/>
            <w:color w:val="0076B2"/>
            <w:szCs w:val="21"/>
            <w:u w:val="none"/>
          </w:rPr>
          <w:t>Preventing child abuse and neglect: A technical package for policy, norm and programmatic activities</w:t>
        </w:r>
      </w:hyperlink>
    </w:p>
    <w:p w14:paraId="516D9762" w14:textId="77777777" w:rsidR="00A56ECA" w:rsidRPr="0065319E" w:rsidRDefault="00A56ECA" w:rsidP="00A56ECA">
      <w:pPr>
        <w:rPr>
          <w:rFonts w:cs="Helvetica"/>
          <w:szCs w:val="21"/>
        </w:rPr>
      </w:pPr>
      <w:proofErr w:type="spellStart"/>
      <w:r w:rsidRPr="0065319E">
        <w:rPr>
          <w:rFonts w:cs="Helvetica"/>
          <w:szCs w:val="21"/>
        </w:rPr>
        <w:t>DeGue</w:t>
      </w:r>
      <w:proofErr w:type="spellEnd"/>
      <w:r w:rsidRPr="0065319E">
        <w:rPr>
          <w:rFonts w:cs="Helvetica"/>
          <w:szCs w:val="21"/>
        </w:rPr>
        <w:t xml:space="preserve">, Sarah A | Fortson, Beverly L | Jones, Kathryn | Freire, Kimberley | Dills, Jenny | Smith, Sharon G | </w:t>
      </w:r>
      <w:proofErr w:type="spellStart"/>
      <w:r w:rsidRPr="0065319E">
        <w:rPr>
          <w:rFonts w:cs="Helvetica"/>
          <w:szCs w:val="21"/>
        </w:rPr>
        <w:t>Raiford</w:t>
      </w:r>
      <w:proofErr w:type="spellEnd"/>
      <w:r w:rsidRPr="0065319E">
        <w:rPr>
          <w:rFonts w:cs="Helvetica"/>
          <w:szCs w:val="21"/>
        </w:rPr>
        <w:t xml:space="preserve">, </w:t>
      </w:r>
      <w:proofErr w:type="spellStart"/>
      <w:r w:rsidRPr="0065319E">
        <w:rPr>
          <w:rFonts w:cs="Helvetica"/>
          <w:szCs w:val="21"/>
        </w:rPr>
        <w:t>Jerris</w:t>
      </w:r>
      <w:proofErr w:type="spellEnd"/>
      <w:r w:rsidRPr="0065319E">
        <w:rPr>
          <w:rFonts w:cs="Helvetica"/>
          <w:szCs w:val="21"/>
        </w:rPr>
        <w:t xml:space="preserve"> L.</w:t>
      </w:r>
    </w:p>
    <w:p w14:paraId="745568A2" w14:textId="77777777" w:rsidR="00A56ECA" w:rsidRPr="0065319E" w:rsidRDefault="00A56ECA" w:rsidP="00A56ECA">
      <w:pPr>
        <w:rPr>
          <w:rFonts w:cs="Helvetica"/>
          <w:szCs w:val="21"/>
        </w:rPr>
      </w:pPr>
      <w:r w:rsidRPr="0065319E">
        <w:rPr>
          <w:rFonts w:cs="Helvetica"/>
          <w:szCs w:val="21"/>
        </w:rPr>
        <w:t xml:space="preserve">Atlanta, GA: National </w:t>
      </w:r>
      <w:proofErr w:type="spellStart"/>
      <w:r w:rsidRPr="0065319E">
        <w:rPr>
          <w:rFonts w:cs="Helvetica"/>
          <w:szCs w:val="21"/>
        </w:rPr>
        <w:t>Center</w:t>
      </w:r>
      <w:proofErr w:type="spellEnd"/>
      <w:r w:rsidRPr="0065319E">
        <w:rPr>
          <w:rFonts w:cs="Helvetica"/>
          <w:szCs w:val="21"/>
        </w:rPr>
        <w:t xml:space="preserve"> for Injury Prevention and Control, </w:t>
      </w:r>
      <w:proofErr w:type="spellStart"/>
      <w:r w:rsidRPr="0065319E">
        <w:rPr>
          <w:rFonts w:cs="Helvetica"/>
          <w:szCs w:val="21"/>
        </w:rPr>
        <w:t>Centers</w:t>
      </w:r>
      <w:proofErr w:type="spellEnd"/>
      <w:r w:rsidRPr="0065319E">
        <w:rPr>
          <w:rFonts w:cs="Helvetica"/>
          <w:szCs w:val="21"/>
        </w:rPr>
        <w:t xml:space="preserve"> for Disease Control and Prevention, 2016.</w:t>
      </w:r>
    </w:p>
    <w:p w14:paraId="181DF773" w14:textId="77777777" w:rsidR="009A0EA6" w:rsidRDefault="009A0EA6" w:rsidP="00AC262A"/>
    <w:p w14:paraId="4BA646A2" w14:textId="0F79CEB5" w:rsidR="00557AAD" w:rsidRDefault="00893B28" w:rsidP="00AC262A">
      <w:hyperlink r:id="rId145" w:history="1">
        <w:r w:rsidR="00557AAD" w:rsidRPr="00557AAD">
          <w:rPr>
            <w:rStyle w:val="Hyperlink"/>
            <w:b/>
            <w:color w:val="0070C0"/>
            <w:u w:val="none"/>
          </w:rPr>
          <w:t>10 essentials for prevention of violence against women</w:t>
        </w:r>
      </w:hyperlink>
      <w:r w:rsidR="00557AAD" w:rsidRPr="00557AAD">
        <w:rPr>
          <w:b/>
          <w:color w:val="0070C0"/>
        </w:rPr>
        <w:br/>
      </w:r>
      <w:r w:rsidR="006070E8">
        <w:t>Geneva: UN Women, 2016.</w:t>
      </w:r>
    </w:p>
    <w:p w14:paraId="44F08F97" w14:textId="77777777" w:rsidR="00557AAD" w:rsidRDefault="00557AAD" w:rsidP="00AC262A"/>
    <w:p w14:paraId="43AB583E" w14:textId="4BD07B7B" w:rsidR="00AC262A" w:rsidRPr="0065319E" w:rsidRDefault="00893B28" w:rsidP="00AC262A">
      <w:pPr>
        <w:rPr>
          <w:szCs w:val="22"/>
        </w:rPr>
      </w:pPr>
      <w:hyperlink r:id="rId146" w:history="1">
        <w:r w:rsidR="00AC262A" w:rsidRPr="0065319E">
          <w:rPr>
            <w:rStyle w:val="Hyperlink"/>
            <w:rFonts w:cs="Helvetica"/>
            <w:b/>
            <w:bCs/>
            <w:color w:val="0076B2"/>
            <w:szCs w:val="22"/>
            <w:u w:val="none"/>
          </w:rPr>
          <w:t xml:space="preserve">Preventing intimate partner violence across the lifespan: </w:t>
        </w:r>
        <w:r w:rsidR="0035167D" w:rsidRPr="0065319E">
          <w:rPr>
            <w:rStyle w:val="Hyperlink"/>
            <w:rFonts w:cs="Helvetica"/>
            <w:b/>
            <w:bCs/>
            <w:color w:val="0076B2"/>
            <w:szCs w:val="22"/>
            <w:u w:val="none"/>
          </w:rPr>
          <w:t>A</w:t>
        </w:r>
        <w:r w:rsidR="00AC262A" w:rsidRPr="0065319E">
          <w:rPr>
            <w:rStyle w:val="Hyperlink"/>
            <w:rFonts w:cs="Helvetica"/>
            <w:b/>
            <w:bCs/>
            <w:color w:val="0076B2"/>
            <w:szCs w:val="22"/>
            <w:u w:val="none"/>
          </w:rPr>
          <w:t xml:space="preserve"> technical package of programs, policies and practices</w:t>
        </w:r>
      </w:hyperlink>
    </w:p>
    <w:p w14:paraId="1F651279" w14:textId="056F1EA6" w:rsidR="00AC262A" w:rsidRPr="0065319E" w:rsidRDefault="00AC262A" w:rsidP="00AC262A">
      <w:pPr>
        <w:pStyle w:val="NormalWeb"/>
        <w:spacing w:before="0" w:beforeAutospacing="0" w:after="0" w:afterAutospacing="0"/>
        <w:rPr>
          <w:rFonts w:cs="Helvetica"/>
          <w:szCs w:val="22"/>
        </w:rPr>
      </w:pPr>
      <w:proofErr w:type="spellStart"/>
      <w:r w:rsidRPr="0065319E">
        <w:rPr>
          <w:rStyle w:val="author"/>
          <w:rFonts w:cs="Helvetica"/>
          <w:szCs w:val="22"/>
        </w:rPr>
        <w:t>Niolon</w:t>
      </w:r>
      <w:proofErr w:type="spellEnd"/>
      <w:r w:rsidRPr="0065319E">
        <w:rPr>
          <w:rStyle w:val="author"/>
          <w:rFonts w:cs="Helvetica"/>
          <w:szCs w:val="22"/>
        </w:rPr>
        <w:t xml:space="preserve">, Phyllis </w:t>
      </w:r>
      <w:proofErr w:type="spellStart"/>
      <w:r w:rsidRPr="0065319E">
        <w:rPr>
          <w:rStyle w:val="author"/>
          <w:rFonts w:cs="Helvetica"/>
          <w:szCs w:val="22"/>
        </w:rPr>
        <w:t>Holditch</w:t>
      </w:r>
      <w:proofErr w:type="spellEnd"/>
      <w:r w:rsidRPr="0065319E">
        <w:rPr>
          <w:rStyle w:val="separator"/>
          <w:rFonts w:cs="Helvetica"/>
          <w:szCs w:val="22"/>
        </w:rPr>
        <w:t> | </w:t>
      </w:r>
      <w:r w:rsidRPr="0065319E">
        <w:rPr>
          <w:rStyle w:val="author"/>
          <w:rFonts w:cs="Helvetica"/>
          <w:szCs w:val="22"/>
        </w:rPr>
        <w:t>Kearns, Megan</w:t>
      </w:r>
      <w:r w:rsidRPr="0065319E">
        <w:rPr>
          <w:rStyle w:val="separator"/>
          <w:rFonts w:cs="Helvetica"/>
          <w:szCs w:val="22"/>
        </w:rPr>
        <w:t> | </w:t>
      </w:r>
      <w:r w:rsidRPr="0065319E">
        <w:rPr>
          <w:rStyle w:val="author"/>
          <w:rFonts w:cs="Helvetica"/>
          <w:szCs w:val="22"/>
        </w:rPr>
        <w:t>Dills, Jenny</w:t>
      </w:r>
      <w:r w:rsidRPr="0065319E">
        <w:rPr>
          <w:rStyle w:val="separator"/>
          <w:rFonts w:cs="Helvetica"/>
          <w:szCs w:val="22"/>
        </w:rPr>
        <w:t> | </w:t>
      </w:r>
      <w:r w:rsidRPr="0065319E">
        <w:rPr>
          <w:rStyle w:val="author"/>
          <w:rFonts w:cs="Helvetica"/>
          <w:szCs w:val="22"/>
        </w:rPr>
        <w:t>Rambo, Kirsten</w:t>
      </w:r>
      <w:r w:rsidRPr="0065319E">
        <w:rPr>
          <w:rStyle w:val="separator"/>
          <w:rFonts w:cs="Helvetica"/>
          <w:szCs w:val="22"/>
        </w:rPr>
        <w:t> | </w:t>
      </w:r>
      <w:r w:rsidRPr="0065319E">
        <w:rPr>
          <w:rStyle w:val="author"/>
          <w:rFonts w:cs="Helvetica"/>
          <w:szCs w:val="22"/>
        </w:rPr>
        <w:t xml:space="preserve">Irving, </w:t>
      </w:r>
      <w:proofErr w:type="spellStart"/>
      <w:r w:rsidRPr="0065319E">
        <w:rPr>
          <w:rStyle w:val="author"/>
          <w:rFonts w:cs="Helvetica"/>
          <w:szCs w:val="22"/>
        </w:rPr>
        <w:t>Shalon</w:t>
      </w:r>
      <w:proofErr w:type="spellEnd"/>
      <w:r w:rsidRPr="0065319E">
        <w:rPr>
          <w:rStyle w:val="separator"/>
          <w:rFonts w:cs="Helvetica"/>
          <w:szCs w:val="22"/>
        </w:rPr>
        <w:t> | </w:t>
      </w:r>
      <w:r w:rsidRPr="0065319E">
        <w:rPr>
          <w:rStyle w:val="author"/>
          <w:rFonts w:cs="Helvetica"/>
          <w:szCs w:val="22"/>
        </w:rPr>
        <w:t>Armstead, Theresa L</w:t>
      </w:r>
      <w:r w:rsidRPr="0065319E">
        <w:rPr>
          <w:rStyle w:val="separator"/>
          <w:rFonts w:cs="Helvetica"/>
          <w:szCs w:val="22"/>
        </w:rPr>
        <w:t> | </w:t>
      </w:r>
      <w:r w:rsidRPr="0065319E">
        <w:rPr>
          <w:rStyle w:val="author"/>
          <w:rFonts w:cs="Helvetica"/>
          <w:szCs w:val="22"/>
        </w:rPr>
        <w:t>Gilbert, Leah.</w:t>
      </w:r>
    </w:p>
    <w:p w14:paraId="03827E88" w14:textId="13536846" w:rsidR="00AC262A" w:rsidRPr="0065319E" w:rsidRDefault="00B43161" w:rsidP="00AC262A">
      <w:pPr>
        <w:rPr>
          <w:rFonts w:cs="Helvetica"/>
          <w:szCs w:val="22"/>
        </w:rPr>
      </w:pPr>
      <w:r w:rsidRPr="0065319E">
        <w:rPr>
          <w:rStyle w:val="resultssummary"/>
          <w:rFonts w:cs="Helvetica"/>
          <w:szCs w:val="22"/>
        </w:rPr>
        <w:t>Atlanta, GA</w:t>
      </w:r>
      <w:r w:rsidR="00AC262A" w:rsidRPr="0065319E">
        <w:rPr>
          <w:rStyle w:val="resultssummary"/>
          <w:rFonts w:cs="Helvetica"/>
          <w:szCs w:val="22"/>
        </w:rPr>
        <w:t xml:space="preserve">: National </w:t>
      </w:r>
      <w:proofErr w:type="spellStart"/>
      <w:r w:rsidR="00AC262A" w:rsidRPr="0065319E">
        <w:rPr>
          <w:rStyle w:val="resultssummary"/>
          <w:rFonts w:cs="Helvetica"/>
          <w:szCs w:val="22"/>
        </w:rPr>
        <w:t>Center</w:t>
      </w:r>
      <w:proofErr w:type="spellEnd"/>
      <w:r w:rsidR="00AC262A" w:rsidRPr="0065319E">
        <w:rPr>
          <w:rStyle w:val="resultssummary"/>
          <w:rFonts w:cs="Helvetica"/>
          <w:szCs w:val="22"/>
        </w:rPr>
        <w:t xml:space="preserve"> for Injury Prevention and Control, </w:t>
      </w:r>
      <w:proofErr w:type="spellStart"/>
      <w:r w:rsidR="00AC262A" w:rsidRPr="0065319E">
        <w:rPr>
          <w:rStyle w:val="resultssummary"/>
          <w:rFonts w:cs="Helvetica"/>
          <w:szCs w:val="22"/>
        </w:rPr>
        <w:t>Centers</w:t>
      </w:r>
      <w:proofErr w:type="spellEnd"/>
      <w:r w:rsidR="00AC262A" w:rsidRPr="0065319E">
        <w:rPr>
          <w:rStyle w:val="resultssummary"/>
          <w:rFonts w:cs="Helvetica"/>
          <w:szCs w:val="22"/>
        </w:rPr>
        <w:t xml:space="preserve"> for Disease Control and Prevention, 2017</w:t>
      </w:r>
      <w:r w:rsidR="009A0EA6" w:rsidRPr="0065319E">
        <w:rPr>
          <w:rStyle w:val="resultssummary"/>
          <w:rFonts w:cs="Helvetica"/>
          <w:szCs w:val="22"/>
        </w:rPr>
        <w:t>.</w:t>
      </w:r>
      <w:r w:rsidR="009A0EA6" w:rsidRPr="0065319E">
        <w:rPr>
          <w:rFonts w:cs="Helvetica"/>
          <w:szCs w:val="22"/>
        </w:rPr>
        <w:t xml:space="preserve"> </w:t>
      </w:r>
    </w:p>
    <w:p w14:paraId="403CE153" w14:textId="77777777" w:rsidR="00AC262A" w:rsidRPr="0065319E" w:rsidRDefault="00AC262A" w:rsidP="00AC262A">
      <w:pPr>
        <w:rPr>
          <w:rFonts w:ascii="Helvetica" w:hAnsi="Helvetica" w:cs="Helvetica"/>
          <w:i/>
          <w:sz w:val="21"/>
          <w:szCs w:val="21"/>
        </w:rPr>
      </w:pPr>
    </w:p>
    <w:p w14:paraId="0FA901BD" w14:textId="074FF718" w:rsidR="00471E15" w:rsidRPr="0065319E" w:rsidRDefault="00893B28" w:rsidP="00E25E52">
      <w:pPr>
        <w:keepNext/>
        <w:rPr>
          <w:rFonts w:cs="Helvetica"/>
          <w:b/>
          <w:color w:val="0076B2"/>
          <w:szCs w:val="21"/>
        </w:rPr>
      </w:pPr>
      <w:hyperlink r:id="rId147" w:history="1">
        <w:r w:rsidR="00471E15" w:rsidRPr="0065319E">
          <w:rPr>
            <w:rStyle w:val="Hyperlink"/>
            <w:rFonts w:cs="Helvetica"/>
            <w:b/>
            <w:color w:val="0076B2"/>
            <w:szCs w:val="21"/>
            <w:u w:val="none"/>
          </w:rPr>
          <w:t xml:space="preserve">STOP SV: A technical package to prevent sexual violence </w:t>
        </w:r>
      </w:hyperlink>
    </w:p>
    <w:p w14:paraId="61B46A68" w14:textId="0E5CAF23" w:rsidR="00471E15" w:rsidRPr="0065319E" w:rsidRDefault="00471E15" w:rsidP="00E25E52">
      <w:pPr>
        <w:keepNext/>
        <w:rPr>
          <w:rFonts w:cs="Helvetica"/>
          <w:szCs w:val="21"/>
        </w:rPr>
      </w:pPr>
      <w:proofErr w:type="spellStart"/>
      <w:r w:rsidRPr="0065319E">
        <w:rPr>
          <w:rFonts w:cs="Helvetica"/>
          <w:szCs w:val="21"/>
        </w:rPr>
        <w:t>DeGue</w:t>
      </w:r>
      <w:proofErr w:type="spellEnd"/>
      <w:r w:rsidRPr="0065319E">
        <w:rPr>
          <w:rFonts w:cs="Helvetica"/>
          <w:szCs w:val="21"/>
        </w:rPr>
        <w:t xml:space="preserve">, Sarah A | </w:t>
      </w:r>
      <w:proofErr w:type="spellStart"/>
      <w:r w:rsidRPr="0065319E">
        <w:rPr>
          <w:rFonts w:cs="Helvetica"/>
          <w:szCs w:val="21"/>
        </w:rPr>
        <w:t>Basile</w:t>
      </w:r>
      <w:proofErr w:type="spellEnd"/>
      <w:r w:rsidRPr="0065319E">
        <w:rPr>
          <w:rFonts w:cs="Helvetica"/>
          <w:szCs w:val="21"/>
        </w:rPr>
        <w:t xml:space="preserve">, Kathleen C | Jones, Kathryn | Freire, Kimberley | Dills, Jenny | Smith, Sharon G | </w:t>
      </w:r>
      <w:proofErr w:type="spellStart"/>
      <w:r w:rsidRPr="0065319E">
        <w:rPr>
          <w:rFonts w:cs="Helvetica"/>
          <w:szCs w:val="21"/>
        </w:rPr>
        <w:t>Raiford</w:t>
      </w:r>
      <w:proofErr w:type="spellEnd"/>
      <w:r w:rsidRPr="0065319E">
        <w:rPr>
          <w:rFonts w:cs="Helvetica"/>
          <w:szCs w:val="21"/>
        </w:rPr>
        <w:t xml:space="preserve">, </w:t>
      </w:r>
      <w:proofErr w:type="spellStart"/>
      <w:r w:rsidRPr="0065319E">
        <w:rPr>
          <w:rFonts w:cs="Helvetica"/>
          <w:szCs w:val="21"/>
        </w:rPr>
        <w:t>Jerris</w:t>
      </w:r>
      <w:proofErr w:type="spellEnd"/>
      <w:r w:rsidRPr="0065319E">
        <w:rPr>
          <w:rFonts w:cs="Helvetica"/>
          <w:szCs w:val="21"/>
        </w:rPr>
        <w:t xml:space="preserve"> L.</w:t>
      </w:r>
    </w:p>
    <w:p w14:paraId="14C8440A" w14:textId="794E9BA5" w:rsidR="00471E15" w:rsidRPr="0065319E" w:rsidRDefault="00B61FDF" w:rsidP="00E25E52">
      <w:pPr>
        <w:keepNext/>
        <w:rPr>
          <w:rFonts w:cs="Helvetica"/>
          <w:szCs w:val="21"/>
        </w:rPr>
      </w:pPr>
      <w:r w:rsidRPr="0065319E">
        <w:rPr>
          <w:rFonts w:cs="Helvetica"/>
          <w:szCs w:val="21"/>
        </w:rPr>
        <w:t>Atlanta, GA</w:t>
      </w:r>
      <w:r w:rsidR="00471E15" w:rsidRPr="0065319E">
        <w:rPr>
          <w:rFonts w:cs="Helvetica"/>
          <w:szCs w:val="21"/>
        </w:rPr>
        <w:t xml:space="preserve">: National </w:t>
      </w:r>
      <w:proofErr w:type="spellStart"/>
      <w:r w:rsidR="00471E15" w:rsidRPr="0065319E">
        <w:rPr>
          <w:rFonts w:cs="Helvetica"/>
          <w:szCs w:val="21"/>
        </w:rPr>
        <w:t>Center</w:t>
      </w:r>
      <w:proofErr w:type="spellEnd"/>
      <w:r w:rsidR="00471E15" w:rsidRPr="0065319E">
        <w:rPr>
          <w:rFonts w:cs="Helvetica"/>
          <w:szCs w:val="21"/>
        </w:rPr>
        <w:t xml:space="preserve"> for Injury Prevention and Control, </w:t>
      </w:r>
      <w:proofErr w:type="spellStart"/>
      <w:r w:rsidR="00471E15" w:rsidRPr="0065319E">
        <w:rPr>
          <w:rFonts w:cs="Helvetica"/>
          <w:szCs w:val="21"/>
        </w:rPr>
        <w:t>Centers</w:t>
      </w:r>
      <w:proofErr w:type="spellEnd"/>
      <w:r w:rsidR="00471E15" w:rsidRPr="0065319E">
        <w:rPr>
          <w:rFonts w:cs="Helvetica"/>
          <w:szCs w:val="21"/>
        </w:rPr>
        <w:t xml:space="preserve"> for Disease Control and Prevention, 2016</w:t>
      </w:r>
      <w:r w:rsidR="009A0EA6" w:rsidRPr="0065319E">
        <w:rPr>
          <w:rFonts w:cs="Helvetica"/>
          <w:szCs w:val="21"/>
        </w:rPr>
        <w:t>.</w:t>
      </w:r>
    </w:p>
    <w:p w14:paraId="0C553562" w14:textId="77777777" w:rsidR="004D44A4" w:rsidRPr="0065319E" w:rsidRDefault="004D44A4" w:rsidP="00471E15">
      <w:pPr>
        <w:rPr>
          <w:rFonts w:cs="Helvetica"/>
          <w:szCs w:val="21"/>
        </w:rPr>
      </w:pPr>
    </w:p>
    <w:p w14:paraId="5AEFD6C1" w14:textId="44222C21" w:rsidR="00560FF0" w:rsidRPr="0065319E" w:rsidRDefault="00893B28" w:rsidP="00557AAD">
      <w:pPr>
        <w:keepNext/>
        <w:keepLines/>
        <w:rPr>
          <w:szCs w:val="22"/>
        </w:rPr>
      </w:pPr>
      <w:hyperlink r:id="rId148" w:history="1">
        <w:r w:rsidR="00560FF0" w:rsidRPr="0065319E">
          <w:rPr>
            <w:rStyle w:val="Hyperlink"/>
            <w:rFonts w:cs="Helvetica"/>
            <w:b/>
            <w:bCs/>
            <w:color w:val="0076B2"/>
            <w:szCs w:val="22"/>
            <w:u w:val="none"/>
          </w:rPr>
          <w:t>What works evidence review: </w:t>
        </w:r>
        <w:r w:rsidR="00B61FDF" w:rsidRPr="0065319E">
          <w:rPr>
            <w:rStyle w:val="Hyperlink"/>
            <w:rFonts w:cs="Helvetica"/>
            <w:b/>
            <w:bCs/>
            <w:color w:val="0076B2"/>
            <w:szCs w:val="22"/>
            <w:u w:val="none"/>
          </w:rPr>
          <w:t>P</w:t>
        </w:r>
        <w:r w:rsidR="00560FF0" w:rsidRPr="0065319E">
          <w:rPr>
            <w:rStyle w:val="Hyperlink"/>
            <w:rFonts w:cs="Helvetica"/>
            <w:b/>
            <w:bCs/>
            <w:color w:val="0076B2"/>
            <w:szCs w:val="22"/>
            <w:u w:val="none"/>
          </w:rPr>
          <w:t>reventing violence against women and girls with disabilities in lower- and middle-income countries (LMICs)</w:t>
        </w:r>
      </w:hyperlink>
    </w:p>
    <w:p w14:paraId="3E0E94F6" w14:textId="33CAF7B3" w:rsidR="00560FF0" w:rsidRPr="0065319E" w:rsidRDefault="00560FF0" w:rsidP="00557AAD">
      <w:pPr>
        <w:pStyle w:val="NormalWeb"/>
        <w:keepNext/>
        <w:keepLines/>
        <w:spacing w:before="0" w:beforeAutospacing="0" w:after="0" w:afterAutospacing="0"/>
        <w:rPr>
          <w:rFonts w:cs="Helvetica"/>
          <w:szCs w:val="22"/>
        </w:rPr>
      </w:pPr>
      <w:r w:rsidRPr="0065319E">
        <w:rPr>
          <w:rStyle w:val="author"/>
          <w:rFonts w:cs="Helvetica"/>
          <w:szCs w:val="22"/>
        </w:rPr>
        <w:t xml:space="preserve">Van Der </w:t>
      </w:r>
      <w:proofErr w:type="spellStart"/>
      <w:r w:rsidRPr="0065319E">
        <w:rPr>
          <w:rStyle w:val="author"/>
          <w:rFonts w:cs="Helvetica"/>
          <w:szCs w:val="22"/>
        </w:rPr>
        <w:t>Heijden</w:t>
      </w:r>
      <w:proofErr w:type="spellEnd"/>
      <w:r w:rsidRPr="0065319E">
        <w:rPr>
          <w:rStyle w:val="author"/>
          <w:rFonts w:cs="Helvetica"/>
          <w:szCs w:val="22"/>
        </w:rPr>
        <w:t>, Ingrid</w:t>
      </w:r>
      <w:r w:rsidRPr="0065319E">
        <w:rPr>
          <w:rStyle w:val="separator"/>
          <w:rFonts w:cs="Helvetica"/>
          <w:szCs w:val="22"/>
        </w:rPr>
        <w:t> | </w:t>
      </w:r>
      <w:proofErr w:type="spellStart"/>
      <w:r w:rsidRPr="0065319E">
        <w:rPr>
          <w:rStyle w:val="author"/>
          <w:rFonts w:cs="Helvetica"/>
          <w:szCs w:val="22"/>
        </w:rPr>
        <w:t>Dunkle</w:t>
      </w:r>
      <w:proofErr w:type="spellEnd"/>
      <w:r w:rsidRPr="0065319E">
        <w:rPr>
          <w:rStyle w:val="author"/>
          <w:rFonts w:cs="Helvetica"/>
          <w:szCs w:val="22"/>
        </w:rPr>
        <w:t>, Kristin.</w:t>
      </w:r>
    </w:p>
    <w:p w14:paraId="61E6F7AA" w14:textId="511475AD" w:rsidR="00471E15" w:rsidRPr="0065319E" w:rsidRDefault="00560FF0" w:rsidP="00557AAD">
      <w:pPr>
        <w:keepNext/>
        <w:keepLines/>
        <w:rPr>
          <w:rStyle w:val="resultssummary"/>
          <w:rFonts w:cs="Helvetica"/>
          <w:szCs w:val="22"/>
        </w:rPr>
      </w:pPr>
      <w:r w:rsidRPr="0065319E">
        <w:rPr>
          <w:rStyle w:val="resultssummary"/>
          <w:rFonts w:cs="Helvetica"/>
          <w:i/>
          <w:szCs w:val="22"/>
        </w:rPr>
        <w:t>What Works to Prevent Violence Against Women and Girls Evidence Review</w:t>
      </w:r>
      <w:r w:rsidRPr="0065319E">
        <w:rPr>
          <w:rStyle w:val="resultssummary"/>
          <w:rFonts w:cs="Helvetica"/>
          <w:szCs w:val="22"/>
        </w:rPr>
        <w:t>, 2017</w:t>
      </w:r>
      <w:r w:rsidR="009A0EA6" w:rsidRPr="0065319E">
        <w:rPr>
          <w:rStyle w:val="resultssummary"/>
          <w:rFonts w:cs="Helvetica"/>
          <w:szCs w:val="22"/>
        </w:rPr>
        <w:t xml:space="preserve">. </w:t>
      </w:r>
    </w:p>
    <w:p w14:paraId="47AC2EBB" w14:textId="77777777" w:rsidR="00605CEF" w:rsidRPr="0065319E" w:rsidRDefault="00605CEF" w:rsidP="00605CEF">
      <w:pPr>
        <w:pStyle w:val="Heading2"/>
        <w:rPr>
          <w:rStyle w:val="resultssummary"/>
          <w:rFonts w:cs="Helvetica"/>
          <w:szCs w:val="22"/>
        </w:rPr>
      </w:pPr>
      <w:bookmarkStart w:id="72" w:name="_Toc513651382"/>
      <w:r w:rsidRPr="0065319E">
        <w:rPr>
          <w:rStyle w:val="resultssummary"/>
          <w:rFonts w:cs="Helvetica"/>
          <w:szCs w:val="22"/>
        </w:rPr>
        <w:t>Suicide prevention</w:t>
      </w:r>
      <w:bookmarkEnd w:id="72"/>
    </w:p>
    <w:p w14:paraId="41ADCE4F" w14:textId="77777777" w:rsidR="00605CEF" w:rsidRPr="0065319E" w:rsidRDefault="00893B28" w:rsidP="00605CEF">
      <w:pPr>
        <w:rPr>
          <w:szCs w:val="22"/>
        </w:rPr>
      </w:pPr>
      <w:hyperlink r:id="rId149" w:history="1">
        <w:r w:rsidR="00605CEF" w:rsidRPr="0065319E">
          <w:rPr>
            <w:rStyle w:val="Hyperlink"/>
            <w:rFonts w:cs="Helvetica"/>
            <w:b/>
            <w:bCs/>
            <w:color w:val="0076B2"/>
            <w:szCs w:val="22"/>
            <w:u w:val="none"/>
          </w:rPr>
          <w:t>The case for re-framing Māori suicide prevention research in Aotearoa/New Zealand: Applying lessons from indigenous suicide prevention research</w:t>
        </w:r>
      </w:hyperlink>
    </w:p>
    <w:p w14:paraId="43D0718F" w14:textId="77777777" w:rsidR="00605CEF" w:rsidRPr="0065319E" w:rsidRDefault="00605CEF" w:rsidP="00605CEF">
      <w:pPr>
        <w:pStyle w:val="NormalWeb"/>
        <w:spacing w:before="0" w:beforeAutospacing="0" w:after="0" w:afterAutospacing="0"/>
        <w:rPr>
          <w:rFonts w:cs="Helvetica"/>
          <w:szCs w:val="22"/>
        </w:rPr>
      </w:pPr>
      <w:r w:rsidRPr="0065319E">
        <w:rPr>
          <w:rStyle w:val="author"/>
          <w:rFonts w:cs="Helvetica"/>
          <w:szCs w:val="22"/>
        </w:rPr>
        <w:t xml:space="preserve">Lawson-Te </w:t>
      </w:r>
      <w:proofErr w:type="spellStart"/>
      <w:r w:rsidRPr="0065319E">
        <w:rPr>
          <w:rStyle w:val="author"/>
          <w:rFonts w:cs="Helvetica"/>
          <w:szCs w:val="22"/>
        </w:rPr>
        <w:t>Aho</w:t>
      </w:r>
      <w:proofErr w:type="spellEnd"/>
      <w:r w:rsidRPr="0065319E">
        <w:rPr>
          <w:rStyle w:val="author"/>
          <w:rFonts w:cs="Helvetica"/>
          <w:szCs w:val="22"/>
        </w:rPr>
        <w:t>, Keri.</w:t>
      </w:r>
    </w:p>
    <w:p w14:paraId="2EA15204" w14:textId="77777777" w:rsidR="00605CEF" w:rsidRPr="0065319E" w:rsidRDefault="00605CEF" w:rsidP="00605CEF">
      <w:pPr>
        <w:rPr>
          <w:rFonts w:cs="Helvetica"/>
          <w:szCs w:val="22"/>
        </w:rPr>
      </w:pPr>
      <w:r w:rsidRPr="0065319E">
        <w:rPr>
          <w:rStyle w:val="resultssummary"/>
          <w:rFonts w:cs="Helvetica"/>
          <w:i/>
          <w:szCs w:val="22"/>
        </w:rPr>
        <w:t>Journal of Indigenous Research</w:t>
      </w:r>
      <w:r w:rsidRPr="0065319E">
        <w:rPr>
          <w:rStyle w:val="resultssummary"/>
          <w:rFonts w:cs="Helvetica"/>
          <w:szCs w:val="22"/>
        </w:rPr>
        <w:t>, 2017, 6(1): 1-16.</w:t>
      </w:r>
    </w:p>
    <w:p w14:paraId="7DD43FD6" w14:textId="77777777" w:rsidR="00605CEF" w:rsidRPr="0065319E" w:rsidRDefault="00605CEF" w:rsidP="00605CEF">
      <w:pPr>
        <w:rPr>
          <w:szCs w:val="22"/>
        </w:rPr>
      </w:pPr>
    </w:p>
    <w:p w14:paraId="52A1F385" w14:textId="77777777" w:rsidR="00605CEF" w:rsidRPr="0065319E" w:rsidRDefault="00893B28" w:rsidP="00605CEF">
      <w:pPr>
        <w:rPr>
          <w:szCs w:val="22"/>
        </w:rPr>
      </w:pPr>
      <w:hyperlink r:id="rId150" w:history="1">
        <w:proofErr w:type="spellStart"/>
        <w:r w:rsidR="00605CEF" w:rsidRPr="0065319E">
          <w:rPr>
            <w:rStyle w:val="Hyperlink"/>
            <w:rFonts w:cs="Helvetica"/>
            <w:b/>
            <w:bCs/>
            <w:color w:val="0076B2"/>
            <w:szCs w:val="22"/>
            <w:u w:val="none"/>
          </w:rPr>
          <w:t>Ārai</w:t>
        </w:r>
        <w:proofErr w:type="spellEnd"/>
        <w:r w:rsidR="00605CEF" w:rsidRPr="0065319E">
          <w:rPr>
            <w:rStyle w:val="Hyperlink"/>
            <w:rFonts w:cs="Helvetica"/>
            <w:b/>
            <w:bCs/>
            <w:color w:val="0076B2"/>
            <w:szCs w:val="22"/>
            <w:u w:val="none"/>
          </w:rPr>
          <w:t xml:space="preserve"> </w:t>
        </w:r>
        <w:proofErr w:type="spellStart"/>
        <w:r w:rsidR="00605CEF" w:rsidRPr="0065319E">
          <w:rPr>
            <w:rStyle w:val="Hyperlink"/>
            <w:rFonts w:cs="Helvetica"/>
            <w:b/>
            <w:bCs/>
            <w:color w:val="0076B2"/>
            <w:szCs w:val="22"/>
            <w:u w:val="none"/>
          </w:rPr>
          <w:t>Whakamōmori</w:t>
        </w:r>
        <w:proofErr w:type="spellEnd"/>
        <w:r w:rsidR="00605CEF" w:rsidRPr="0065319E">
          <w:rPr>
            <w:rStyle w:val="Hyperlink"/>
            <w:rFonts w:cs="Helvetica"/>
            <w:b/>
            <w:bCs/>
            <w:color w:val="0076B2"/>
            <w:szCs w:val="22"/>
            <w:u w:val="none"/>
          </w:rPr>
          <w:t xml:space="preserve">: An exploration of Te </w:t>
        </w:r>
        <w:proofErr w:type="spellStart"/>
        <w:r w:rsidR="00605CEF" w:rsidRPr="0065319E">
          <w:rPr>
            <w:rStyle w:val="Hyperlink"/>
            <w:rFonts w:cs="Helvetica"/>
            <w:b/>
            <w:bCs/>
            <w:color w:val="0076B2"/>
            <w:szCs w:val="22"/>
            <w:u w:val="none"/>
          </w:rPr>
          <w:t>Whakaruruhau's</w:t>
        </w:r>
        <w:proofErr w:type="spellEnd"/>
        <w:r w:rsidR="00605CEF" w:rsidRPr="0065319E">
          <w:rPr>
            <w:rStyle w:val="Hyperlink"/>
            <w:rFonts w:cs="Helvetica"/>
            <w:b/>
            <w:bCs/>
            <w:color w:val="0076B2"/>
            <w:szCs w:val="22"/>
            <w:u w:val="none"/>
          </w:rPr>
          <w:t xml:space="preserve"> suicide prevention strategy</w:t>
        </w:r>
      </w:hyperlink>
    </w:p>
    <w:p w14:paraId="2A081C0B" w14:textId="77777777" w:rsidR="00605CEF" w:rsidRPr="0065319E" w:rsidRDefault="00605CEF" w:rsidP="00605CEF">
      <w:pPr>
        <w:pStyle w:val="NormalWeb"/>
        <w:spacing w:before="0" w:beforeAutospacing="0" w:after="0" w:afterAutospacing="0"/>
        <w:rPr>
          <w:rFonts w:cs="Helvetica"/>
          <w:szCs w:val="22"/>
        </w:rPr>
      </w:pPr>
      <w:r w:rsidRPr="0065319E">
        <w:rPr>
          <w:rStyle w:val="author"/>
          <w:rFonts w:cs="Helvetica"/>
          <w:szCs w:val="22"/>
        </w:rPr>
        <w:t xml:space="preserve">Jones, </w:t>
      </w:r>
      <w:proofErr w:type="spellStart"/>
      <w:r w:rsidRPr="0065319E">
        <w:rPr>
          <w:rStyle w:val="author"/>
          <w:rFonts w:cs="Helvetica"/>
          <w:szCs w:val="22"/>
        </w:rPr>
        <w:t>Waikorihiata</w:t>
      </w:r>
      <w:proofErr w:type="spellEnd"/>
      <w:r w:rsidRPr="0065319E">
        <w:rPr>
          <w:rStyle w:val="author"/>
          <w:rFonts w:cs="Helvetica"/>
          <w:szCs w:val="22"/>
        </w:rPr>
        <w:t xml:space="preserve"> G-A. M.</w:t>
      </w:r>
    </w:p>
    <w:p w14:paraId="1428ACF6" w14:textId="77777777" w:rsidR="00605CEF" w:rsidRPr="0065319E" w:rsidRDefault="00605CEF" w:rsidP="00605CEF">
      <w:pPr>
        <w:spacing w:after="300" w:line="255" w:lineRule="atLeast"/>
        <w:rPr>
          <w:rStyle w:val="resultssummary"/>
          <w:rFonts w:cs="Helvetica"/>
          <w:szCs w:val="22"/>
        </w:rPr>
      </w:pPr>
      <w:r w:rsidRPr="0065319E">
        <w:rPr>
          <w:rStyle w:val="resultssummary"/>
          <w:rFonts w:cs="Helvetica"/>
          <w:szCs w:val="22"/>
        </w:rPr>
        <w:t xml:space="preserve">Thesis: </w:t>
      </w:r>
      <w:proofErr w:type="spellStart"/>
      <w:r w:rsidRPr="0065319E">
        <w:rPr>
          <w:rStyle w:val="resultssummary"/>
          <w:rFonts w:cs="Helvetica"/>
          <w:szCs w:val="22"/>
        </w:rPr>
        <w:t>MSocSc</w:t>
      </w:r>
      <w:proofErr w:type="spellEnd"/>
      <w:r w:rsidRPr="0065319E">
        <w:rPr>
          <w:rStyle w:val="resultssummary"/>
          <w:rFonts w:cs="Helvetica"/>
          <w:szCs w:val="22"/>
        </w:rPr>
        <w:t xml:space="preserve">. Hamilton, New Zealand:  The University of Waikato, 2017. </w:t>
      </w:r>
    </w:p>
    <w:p w14:paraId="48B5B580" w14:textId="4342A9AF" w:rsidR="003B4EC8" w:rsidRPr="0065319E" w:rsidRDefault="00893B28" w:rsidP="003B4EC8">
      <w:pPr>
        <w:spacing w:after="300" w:line="255" w:lineRule="atLeast"/>
        <w:rPr>
          <w:rStyle w:val="resultssummary"/>
          <w:rFonts w:cs="Helvetica"/>
          <w:szCs w:val="22"/>
        </w:rPr>
      </w:pPr>
      <w:hyperlink r:id="rId151" w:history="1">
        <w:r w:rsidR="003B4EC8" w:rsidRPr="0065319E">
          <w:rPr>
            <w:rStyle w:val="Hyperlink"/>
            <w:rFonts w:cs="Helvetica"/>
            <w:b/>
            <w:color w:val="0070C0"/>
            <w:szCs w:val="22"/>
            <w:u w:val="none"/>
          </w:rPr>
          <w:t>Pacific peoples, mental health service engagement and suicide prevention in Aotearoa New Zealand</w:t>
        </w:r>
      </w:hyperlink>
      <w:r w:rsidR="003B4EC8" w:rsidRPr="0065319E">
        <w:rPr>
          <w:rStyle w:val="resultssummary"/>
          <w:rFonts w:cs="Helvetica"/>
          <w:b/>
          <w:color w:val="0070C0"/>
          <w:szCs w:val="22"/>
        </w:rPr>
        <w:br/>
      </w:r>
      <w:r w:rsidR="006257E8">
        <w:rPr>
          <w:rStyle w:val="resultssummary"/>
          <w:rFonts w:cs="Helvetica"/>
          <w:szCs w:val="22"/>
        </w:rPr>
        <w:t>Tiatia-Seath, J.</w:t>
      </w:r>
      <w:r w:rsidR="003B4EC8" w:rsidRPr="0065319E">
        <w:rPr>
          <w:rStyle w:val="resultssummary"/>
          <w:rFonts w:cs="Helvetica"/>
          <w:szCs w:val="22"/>
        </w:rPr>
        <w:br/>
        <w:t>Ethnicity and Inequalities in Health and Social Care, 7</w:t>
      </w:r>
      <w:r w:rsidR="0014116E">
        <w:rPr>
          <w:rStyle w:val="resultssummary"/>
          <w:rFonts w:cs="Helvetica"/>
          <w:szCs w:val="22"/>
        </w:rPr>
        <w:t>(</w:t>
      </w:r>
      <w:r w:rsidR="003B4EC8" w:rsidRPr="0065319E">
        <w:rPr>
          <w:rStyle w:val="resultssummary"/>
          <w:rFonts w:cs="Helvetica"/>
          <w:szCs w:val="22"/>
        </w:rPr>
        <w:t>3</w:t>
      </w:r>
      <w:r w:rsidR="0014116E">
        <w:rPr>
          <w:rStyle w:val="resultssummary"/>
          <w:rFonts w:cs="Helvetica"/>
          <w:szCs w:val="22"/>
        </w:rPr>
        <w:t>)</w:t>
      </w:r>
      <w:r w:rsidR="006257E8">
        <w:rPr>
          <w:rStyle w:val="resultssummary"/>
          <w:rFonts w:cs="Helvetica"/>
          <w:szCs w:val="22"/>
        </w:rPr>
        <w:t>: 1</w:t>
      </w:r>
      <w:r w:rsidR="003B4EC8" w:rsidRPr="0065319E">
        <w:rPr>
          <w:rStyle w:val="resultssummary"/>
          <w:rFonts w:cs="Helvetica"/>
          <w:szCs w:val="22"/>
        </w:rPr>
        <w:t>11-121</w:t>
      </w:r>
    </w:p>
    <w:p w14:paraId="7EBEE171" w14:textId="77777777" w:rsidR="00114BD7" w:rsidRPr="0065319E" w:rsidRDefault="00893B28" w:rsidP="00114BD7">
      <w:pPr>
        <w:rPr>
          <w:b/>
          <w:color w:val="0076B2"/>
        </w:rPr>
      </w:pPr>
      <w:hyperlink r:id="rId152" w:history="1">
        <w:r w:rsidR="00114BD7" w:rsidRPr="0065319E">
          <w:rPr>
            <w:rStyle w:val="Hyperlink"/>
            <w:b/>
            <w:color w:val="0076B2"/>
            <w:u w:val="none"/>
          </w:rPr>
          <w:t>Preventing Suicide: A Technical Package of Policies, Programs, and Practices.</w:t>
        </w:r>
      </w:hyperlink>
    </w:p>
    <w:p w14:paraId="7BDBA8E1" w14:textId="77777777" w:rsidR="00114BD7" w:rsidRPr="0065319E" w:rsidRDefault="00114BD7" w:rsidP="00114BD7">
      <w:r w:rsidRPr="0065319E">
        <w:t xml:space="preserve">Stone, D.M. | Holland, K.M. | </w:t>
      </w:r>
      <w:proofErr w:type="spellStart"/>
      <w:r w:rsidRPr="0065319E">
        <w:t>Bartholow</w:t>
      </w:r>
      <w:proofErr w:type="spellEnd"/>
      <w:r w:rsidRPr="0065319E">
        <w:t>, B. | Crosby, A.E. | Davis, S. | Wilkins, N.</w:t>
      </w:r>
    </w:p>
    <w:p w14:paraId="34EAB141" w14:textId="77777777" w:rsidR="00114BD7" w:rsidRPr="0065319E" w:rsidRDefault="00114BD7" w:rsidP="00114BD7">
      <w:r w:rsidRPr="0065319E">
        <w:t xml:space="preserve">Atlanta, GA: National </w:t>
      </w:r>
      <w:proofErr w:type="spellStart"/>
      <w:r w:rsidRPr="0065319E">
        <w:t>Center</w:t>
      </w:r>
      <w:proofErr w:type="spellEnd"/>
      <w:r w:rsidRPr="0065319E">
        <w:t xml:space="preserve"> for Injury Prevention and Control, </w:t>
      </w:r>
      <w:proofErr w:type="spellStart"/>
      <w:r w:rsidRPr="0065319E">
        <w:t>Centers</w:t>
      </w:r>
      <w:proofErr w:type="spellEnd"/>
      <w:r w:rsidRPr="0065319E">
        <w:t xml:space="preserve"> for Disease Control and </w:t>
      </w:r>
    </w:p>
    <w:p w14:paraId="2A9EEBA6" w14:textId="77777777" w:rsidR="00114BD7" w:rsidRPr="0065319E" w:rsidRDefault="00114BD7" w:rsidP="00114BD7">
      <w:r w:rsidRPr="0065319E">
        <w:t>Prevention, 2017.</w:t>
      </w:r>
    </w:p>
    <w:p w14:paraId="5BABFFBC" w14:textId="77777777" w:rsidR="00CD5AB9" w:rsidRPr="0065319E" w:rsidRDefault="00CD5AB9">
      <w:pPr>
        <w:spacing w:after="160" w:line="259" w:lineRule="auto"/>
        <w:rPr>
          <w:rFonts w:eastAsia="Times New Roman"/>
          <w:b/>
          <w:bCs/>
          <w:color w:val="0070C0"/>
          <w:kern w:val="36"/>
          <w:sz w:val="48"/>
          <w:szCs w:val="48"/>
        </w:rPr>
      </w:pPr>
      <w:bookmarkStart w:id="73" w:name="_Toc513038055"/>
      <w:r w:rsidRPr="0065319E">
        <w:br w:type="page"/>
      </w:r>
    </w:p>
    <w:p w14:paraId="70B5F896" w14:textId="25DAF314" w:rsidR="004479E7" w:rsidRPr="0065319E" w:rsidRDefault="002D43BE" w:rsidP="00C57C06">
      <w:pPr>
        <w:pStyle w:val="Heading1"/>
        <w:rPr>
          <w:u w:val="none"/>
        </w:rPr>
      </w:pPr>
      <w:bookmarkStart w:id="74" w:name="_Toc513651383"/>
      <w:r w:rsidRPr="0065319E">
        <w:rPr>
          <w:u w:val="none"/>
        </w:rPr>
        <w:lastRenderedPageBreak/>
        <w:t>F</w:t>
      </w:r>
      <w:r w:rsidR="0039605E" w:rsidRPr="0065319E">
        <w:rPr>
          <w:u w:val="none"/>
        </w:rPr>
        <w:t>u</w:t>
      </w:r>
      <w:r w:rsidRPr="0065319E">
        <w:rPr>
          <w:u w:val="none"/>
        </w:rPr>
        <w:t>rth</w:t>
      </w:r>
      <w:r w:rsidR="0039605E" w:rsidRPr="0065319E">
        <w:rPr>
          <w:u w:val="none"/>
        </w:rPr>
        <w:t>e</w:t>
      </w:r>
      <w:r w:rsidRPr="0065319E">
        <w:rPr>
          <w:u w:val="none"/>
        </w:rPr>
        <w:t>r reading</w:t>
      </w:r>
      <w:bookmarkEnd w:id="73"/>
      <w:bookmarkEnd w:id="74"/>
    </w:p>
    <w:p w14:paraId="6543C40F" w14:textId="1788C2CD" w:rsidR="00437E70" w:rsidRPr="0065319E" w:rsidRDefault="00893B28" w:rsidP="00F05206">
      <w:pPr>
        <w:rPr>
          <w:rFonts w:cs="Calibri"/>
          <w:color w:val="262626" w:themeColor="text1" w:themeTint="D9"/>
          <w:szCs w:val="22"/>
        </w:rPr>
      </w:pPr>
      <w:hyperlink r:id="rId153" w:history="1">
        <w:r w:rsidR="00177162" w:rsidRPr="0065319E">
          <w:rPr>
            <w:rStyle w:val="Hyperlink"/>
            <w:rFonts w:cs="Calibri"/>
            <w:b/>
            <w:color w:val="0076B2"/>
            <w:szCs w:val="22"/>
            <w:u w:val="none"/>
          </w:rPr>
          <w:t xml:space="preserve">He Oranga </w:t>
        </w:r>
        <w:proofErr w:type="spellStart"/>
        <w:r w:rsidR="00177162" w:rsidRPr="0065319E">
          <w:rPr>
            <w:rStyle w:val="Hyperlink"/>
            <w:rFonts w:cs="Calibri"/>
            <w:b/>
            <w:color w:val="0076B2"/>
            <w:szCs w:val="22"/>
            <w:u w:val="none"/>
          </w:rPr>
          <w:t>Ngākau</w:t>
        </w:r>
        <w:proofErr w:type="spellEnd"/>
      </w:hyperlink>
      <w:r w:rsidR="00A528AA" w:rsidRPr="0065319E">
        <w:rPr>
          <w:rFonts w:cs="Calibri"/>
          <w:color w:val="262626" w:themeColor="text1" w:themeTint="D9"/>
          <w:szCs w:val="22"/>
        </w:rPr>
        <w:br/>
      </w:r>
      <w:r w:rsidR="00A528AA" w:rsidRPr="0065319E">
        <w:rPr>
          <w:rFonts w:cs="Calibri"/>
          <w:i/>
          <w:color w:val="262626" w:themeColor="text1" w:themeTint="D9"/>
          <w:szCs w:val="22"/>
        </w:rPr>
        <w:t xml:space="preserve">“A </w:t>
      </w:r>
      <w:r w:rsidR="00177162" w:rsidRPr="0065319E">
        <w:rPr>
          <w:rFonts w:cs="Calibri"/>
          <w:i/>
          <w:color w:val="262626" w:themeColor="text1" w:themeTint="D9"/>
          <w:szCs w:val="22"/>
        </w:rPr>
        <w:t xml:space="preserve">research project funded by the Health Research Council, which aims to contribute to Māori models of health by exploring </w:t>
      </w:r>
      <w:proofErr w:type="spellStart"/>
      <w:r w:rsidR="00177162" w:rsidRPr="0065319E">
        <w:rPr>
          <w:rFonts w:cs="Calibri"/>
          <w:i/>
          <w:color w:val="262626" w:themeColor="text1" w:themeTint="D9"/>
          <w:szCs w:val="22"/>
        </w:rPr>
        <w:t>Kaupapa</w:t>
      </w:r>
      <w:proofErr w:type="spellEnd"/>
      <w:r w:rsidR="00177162" w:rsidRPr="0065319E">
        <w:rPr>
          <w:rFonts w:cs="Calibri"/>
          <w:i/>
          <w:color w:val="262626" w:themeColor="text1" w:themeTint="D9"/>
          <w:szCs w:val="22"/>
        </w:rPr>
        <w:t xml:space="preserve"> Māori Trauma Informed Care practice principles through conducting research that partners with Māori, and Indigenous practitioners to inform the development of a framework that supports both Māori and non-Māori practitioners working with </w:t>
      </w:r>
      <w:proofErr w:type="spellStart"/>
      <w:r w:rsidR="00177162" w:rsidRPr="0065319E">
        <w:rPr>
          <w:rFonts w:cs="Calibri"/>
          <w:i/>
          <w:color w:val="262626" w:themeColor="text1" w:themeTint="D9"/>
          <w:szCs w:val="22"/>
        </w:rPr>
        <w:t>whānau</w:t>
      </w:r>
      <w:proofErr w:type="spellEnd"/>
      <w:r w:rsidR="00177162" w:rsidRPr="0065319E">
        <w:rPr>
          <w:rFonts w:cs="Calibri"/>
          <w:i/>
          <w:color w:val="262626" w:themeColor="text1" w:themeTint="D9"/>
          <w:szCs w:val="22"/>
        </w:rPr>
        <w:t xml:space="preserve"> experiencing trauma.</w:t>
      </w:r>
      <w:r w:rsidR="00A528AA" w:rsidRPr="0065319E">
        <w:rPr>
          <w:rFonts w:cs="Calibri"/>
          <w:i/>
          <w:color w:val="262626" w:themeColor="text1" w:themeTint="D9"/>
          <w:szCs w:val="22"/>
        </w:rPr>
        <w:t>”</w:t>
      </w:r>
      <w:r w:rsidR="00130B8B">
        <w:rPr>
          <w:rFonts w:cs="Calibri"/>
          <w:i/>
          <w:color w:val="262626" w:themeColor="text1" w:themeTint="D9"/>
          <w:szCs w:val="22"/>
        </w:rPr>
        <w:t xml:space="preserve"> </w:t>
      </w:r>
      <w:r w:rsidR="00E25E52" w:rsidRPr="0065319E">
        <w:rPr>
          <w:rFonts w:cs="Calibri"/>
          <w:color w:val="262626" w:themeColor="text1" w:themeTint="D9"/>
          <w:szCs w:val="22"/>
        </w:rPr>
        <w:t>Further publications to come</w:t>
      </w:r>
      <w:r w:rsidR="00130B8B">
        <w:rPr>
          <w:rFonts w:cs="Calibri"/>
          <w:color w:val="262626" w:themeColor="text1" w:themeTint="D9"/>
          <w:szCs w:val="22"/>
        </w:rPr>
        <w:t>.</w:t>
      </w:r>
    </w:p>
    <w:p w14:paraId="3DF8C77B" w14:textId="77777777" w:rsidR="00177162" w:rsidRPr="0065319E" w:rsidRDefault="00177162" w:rsidP="00F05206">
      <w:pPr>
        <w:rPr>
          <w:rFonts w:cs="Calibri"/>
          <w:color w:val="262626" w:themeColor="text1" w:themeTint="D9"/>
          <w:szCs w:val="22"/>
        </w:rPr>
      </w:pPr>
    </w:p>
    <w:p w14:paraId="6F37016D" w14:textId="022343CA" w:rsidR="00C250FD" w:rsidRPr="0065319E" w:rsidRDefault="00C250FD" w:rsidP="00C250FD">
      <w:pPr>
        <w:rPr>
          <w:rStyle w:val="Hyperlink"/>
          <w:rFonts w:cs="Calibri"/>
          <w:b/>
          <w:color w:val="0076B2"/>
          <w:szCs w:val="22"/>
          <w:u w:val="none"/>
        </w:rPr>
      </w:pPr>
      <w:r w:rsidRPr="0065319E">
        <w:rPr>
          <w:rFonts w:cs="Calibri"/>
          <w:color w:val="262626" w:themeColor="text1" w:themeTint="D9"/>
          <w:szCs w:val="22"/>
        </w:rPr>
        <w:t xml:space="preserve">Further international resources available from the US </w:t>
      </w:r>
      <w:hyperlink r:id="rId154" w:history="1">
        <w:r w:rsidRPr="0065319E">
          <w:rPr>
            <w:rStyle w:val="Hyperlink"/>
            <w:rFonts w:cs="Calibri"/>
            <w:b/>
            <w:color w:val="0076B2"/>
            <w:szCs w:val="22"/>
            <w:u w:val="none"/>
          </w:rPr>
          <w:t xml:space="preserve">National </w:t>
        </w:r>
        <w:proofErr w:type="spellStart"/>
        <w:r w:rsidRPr="0065319E">
          <w:rPr>
            <w:rStyle w:val="Hyperlink"/>
            <w:rFonts w:cs="Calibri"/>
            <w:b/>
            <w:color w:val="0076B2"/>
            <w:szCs w:val="22"/>
            <w:u w:val="none"/>
          </w:rPr>
          <w:t>Center</w:t>
        </w:r>
        <w:proofErr w:type="spellEnd"/>
        <w:r w:rsidRPr="0065319E">
          <w:rPr>
            <w:rStyle w:val="Hyperlink"/>
            <w:rFonts w:cs="Calibri"/>
            <w:b/>
            <w:color w:val="0076B2"/>
            <w:szCs w:val="22"/>
            <w:u w:val="none"/>
          </w:rPr>
          <w:t xml:space="preserve"> on Domestic Violence, Trauma &amp; Mental Health</w:t>
        </w:r>
      </w:hyperlink>
    </w:p>
    <w:p w14:paraId="00E352A4" w14:textId="77777777" w:rsidR="00185AD6" w:rsidRDefault="00185AD6" w:rsidP="00177162"/>
    <w:p w14:paraId="73E736BC" w14:textId="77777777" w:rsidR="00177162" w:rsidRPr="0065319E" w:rsidRDefault="00177162" w:rsidP="00177162">
      <w:pPr>
        <w:rPr>
          <w:rFonts w:cs="Calibri"/>
          <w:color w:val="1F497D"/>
          <w:szCs w:val="22"/>
        </w:rPr>
      </w:pPr>
      <w:r w:rsidRPr="0065319E">
        <w:t xml:space="preserve">See </w:t>
      </w:r>
      <w:hyperlink r:id="rId155" w:history="1">
        <w:r w:rsidRPr="0065319E">
          <w:rPr>
            <w:rStyle w:val="Hyperlink"/>
            <w:rFonts w:cs="Calibri"/>
            <w:b/>
            <w:color w:val="0076B2"/>
            <w:szCs w:val="22"/>
            <w:u w:val="none"/>
          </w:rPr>
          <w:t>NZFVC’s Recommended reading</w:t>
        </w:r>
      </w:hyperlink>
      <w:r w:rsidRPr="0065319E">
        <w:rPr>
          <w:rFonts w:cs="Calibri"/>
          <w:color w:val="1F497D"/>
          <w:szCs w:val="22"/>
        </w:rPr>
        <w:t xml:space="preserve"> and </w:t>
      </w:r>
      <w:hyperlink r:id="rId156" w:history="1">
        <w:r w:rsidRPr="0065319E">
          <w:rPr>
            <w:rStyle w:val="Hyperlink"/>
            <w:rFonts w:cs="Calibri"/>
            <w:b/>
            <w:color w:val="0076B2"/>
            <w:szCs w:val="22"/>
            <w:u w:val="none"/>
          </w:rPr>
          <w:t>search the NZFVC library</w:t>
        </w:r>
      </w:hyperlink>
    </w:p>
    <w:p w14:paraId="6AEBD214" w14:textId="77777777" w:rsidR="00177162" w:rsidRPr="0065319E" w:rsidRDefault="00177162" w:rsidP="0039605E">
      <w:pPr>
        <w:pStyle w:val="References"/>
      </w:pPr>
    </w:p>
    <w:p w14:paraId="6FB07106" w14:textId="77777777" w:rsidR="0039605E" w:rsidRPr="0065319E" w:rsidRDefault="0039605E" w:rsidP="0039605E">
      <w:pPr>
        <w:pBdr>
          <w:top w:val="single" w:sz="4" w:space="1" w:color="auto"/>
        </w:pBdr>
        <w:rPr>
          <w:b/>
          <w:bCs/>
          <w:sz w:val="28"/>
          <w:szCs w:val="28"/>
        </w:rPr>
      </w:pPr>
    </w:p>
    <w:p w14:paraId="5EECF69A" w14:textId="77777777" w:rsidR="0039605E" w:rsidRDefault="0039605E" w:rsidP="0039605E">
      <w:pPr>
        <w:pBdr>
          <w:top w:val="single" w:sz="4" w:space="1" w:color="auto"/>
        </w:pBdr>
        <w:rPr>
          <w:b/>
          <w:bCs/>
          <w:color w:val="002060"/>
          <w:sz w:val="28"/>
          <w:szCs w:val="28"/>
        </w:rPr>
      </w:pPr>
      <w:r w:rsidRPr="00317D51">
        <w:rPr>
          <w:b/>
          <w:bCs/>
          <w:color w:val="002060"/>
          <w:sz w:val="28"/>
          <w:szCs w:val="28"/>
        </w:rPr>
        <w:t>Contact information</w:t>
      </w:r>
    </w:p>
    <w:p w14:paraId="5071F266" w14:textId="77777777" w:rsidR="006D3E57" w:rsidRDefault="006D3E57" w:rsidP="0039605E">
      <w:pPr>
        <w:rPr>
          <w:b/>
          <w:bCs/>
          <w:color w:val="002060"/>
          <w:sz w:val="28"/>
          <w:szCs w:val="28"/>
        </w:rPr>
      </w:pPr>
    </w:p>
    <w:p w14:paraId="43BD62DD" w14:textId="77777777" w:rsidR="0039605E" w:rsidRPr="0065319E" w:rsidRDefault="0039605E" w:rsidP="0039605E">
      <w:pPr>
        <w:rPr>
          <w:sz w:val="24"/>
        </w:rPr>
      </w:pPr>
      <w:r w:rsidRPr="0065319E">
        <w:rPr>
          <w:sz w:val="24"/>
        </w:rPr>
        <w:t>New Zealand Family Violence Clearinghouse</w:t>
      </w:r>
    </w:p>
    <w:p w14:paraId="538687DC" w14:textId="77777777" w:rsidR="0039605E" w:rsidRPr="0065319E" w:rsidRDefault="0039605E" w:rsidP="0039605E">
      <w:pPr>
        <w:rPr>
          <w:sz w:val="24"/>
        </w:rPr>
      </w:pPr>
      <w:r w:rsidRPr="0065319E">
        <w:rPr>
          <w:sz w:val="24"/>
        </w:rPr>
        <w:t>University of Auckland</w:t>
      </w:r>
    </w:p>
    <w:p w14:paraId="6B16D903" w14:textId="7ABB1C6E" w:rsidR="0039605E" w:rsidRPr="0065319E" w:rsidRDefault="0039605E" w:rsidP="0039605E">
      <w:pPr>
        <w:rPr>
          <w:sz w:val="24"/>
        </w:rPr>
      </w:pPr>
      <w:r w:rsidRPr="0065319E">
        <w:rPr>
          <w:sz w:val="24"/>
        </w:rPr>
        <w:t>Private Bag 92019, Auckland, New Zealand</w:t>
      </w:r>
    </w:p>
    <w:p w14:paraId="773EAE9B" w14:textId="635EB733" w:rsidR="007A0CE2" w:rsidRPr="0065319E" w:rsidRDefault="007A0CE2" w:rsidP="0039605E">
      <w:pPr>
        <w:rPr>
          <w:sz w:val="24"/>
        </w:rPr>
      </w:pPr>
    </w:p>
    <w:p w14:paraId="43A70CEC" w14:textId="644BFD5C" w:rsidR="007A0CE2" w:rsidRPr="0065319E" w:rsidRDefault="007A0CE2" w:rsidP="0039605E">
      <w:pPr>
        <w:rPr>
          <w:color w:val="0070C0"/>
          <w:sz w:val="24"/>
        </w:rPr>
      </w:pPr>
      <w:r w:rsidRPr="0065319E">
        <w:rPr>
          <w:sz w:val="24"/>
        </w:rPr>
        <w:t xml:space="preserve">Website: </w:t>
      </w:r>
      <w:hyperlink r:id="rId157" w:history="1">
        <w:r w:rsidRPr="0065319E">
          <w:rPr>
            <w:rStyle w:val="Hyperlink"/>
            <w:color w:val="0070C0"/>
            <w:sz w:val="24"/>
            <w:u w:val="none"/>
          </w:rPr>
          <w:t>https://nzfvc.org.nz</w:t>
        </w:r>
      </w:hyperlink>
    </w:p>
    <w:p w14:paraId="7D8FD596" w14:textId="2F29AD64" w:rsidR="007A0CE2" w:rsidRPr="0065319E" w:rsidRDefault="007A0CE2" w:rsidP="0039605E">
      <w:pPr>
        <w:rPr>
          <w:sz w:val="24"/>
        </w:rPr>
      </w:pPr>
      <w:r w:rsidRPr="0065319E">
        <w:rPr>
          <w:sz w:val="24"/>
        </w:rPr>
        <w:t>Email:</w:t>
      </w:r>
      <w:r w:rsidRPr="0065319E">
        <w:rPr>
          <w:color w:val="0070C0"/>
          <w:sz w:val="24"/>
        </w:rPr>
        <w:t xml:space="preserve"> </w:t>
      </w:r>
      <w:hyperlink r:id="rId158" w:history="1">
        <w:r w:rsidRPr="0065319E">
          <w:rPr>
            <w:rStyle w:val="Hyperlink"/>
            <w:color w:val="0070C0"/>
            <w:sz w:val="24"/>
            <w:u w:val="none"/>
          </w:rPr>
          <w:t>info@nzfvc.org.nz</w:t>
        </w:r>
      </w:hyperlink>
    </w:p>
    <w:p w14:paraId="64D247BC" w14:textId="004C7870" w:rsidR="007A0CE2" w:rsidRPr="0065319E" w:rsidRDefault="007A0CE2" w:rsidP="0039605E">
      <w:pPr>
        <w:rPr>
          <w:sz w:val="24"/>
        </w:rPr>
      </w:pPr>
      <w:r w:rsidRPr="0065319E">
        <w:rPr>
          <w:sz w:val="24"/>
        </w:rPr>
        <w:t>Phone: (09) 923 4640</w:t>
      </w:r>
    </w:p>
    <w:p w14:paraId="1DEC454C" w14:textId="77777777" w:rsidR="0039605E" w:rsidRPr="0065319E" w:rsidRDefault="0039605E" w:rsidP="00C250FD">
      <w:pPr>
        <w:rPr>
          <w:color w:val="1F497D"/>
        </w:rPr>
      </w:pPr>
    </w:p>
    <w:p w14:paraId="0322F5A9" w14:textId="77777777" w:rsidR="00C250FD" w:rsidRPr="0065319E" w:rsidRDefault="00C250FD" w:rsidP="00F05206">
      <w:pPr>
        <w:rPr>
          <w:rFonts w:cs="Calibri"/>
          <w:color w:val="262626" w:themeColor="text1" w:themeTint="D9"/>
          <w:szCs w:val="22"/>
        </w:rPr>
      </w:pPr>
    </w:p>
    <w:p w14:paraId="69A2555D" w14:textId="77777777" w:rsidR="00455D18" w:rsidRPr="0065319E" w:rsidRDefault="00455D18" w:rsidP="00EC3B0E">
      <w:pPr>
        <w:rPr>
          <w:rFonts w:ascii="Helvetica" w:hAnsi="Helvetica" w:cs="Helvetica"/>
          <w:sz w:val="21"/>
          <w:szCs w:val="21"/>
        </w:rPr>
      </w:pPr>
    </w:p>
    <w:p w14:paraId="2295262B" w14:textId="6EEB1132" w:rsidR="004670D7" w:rsidRPr="0065319E" w:rsidRDefault="004670D7" w:rsidP="004670D7"/>
    <w:sectPr w:rsidR="004670D7" w:rsidRPr="0065319E" w:rsidSect="00F53505">
      <w:footerReference w:type="default" r:id="rId159"/>
      <w:footerReference w:type="first" r:id="rId16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99280" w14:textId="77777777" w:rsidR="00B9591F" w:rsidRDefault="00B9591F" w:rsidP="00EB743A">
      <w:r>
        <w:separator/>
      </w:r>
    </w:p>
  </w:endnote>
  <w:endnote w:type="continuationSeparator" w:id="0">
    <w:p w14:paraId="001F7F09" w14:textId="77777777" w:rsidR="00B9591F" w:rsidRDefault="00B9591F" w:rsidP="00EB7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936540"/>
      <w:docPartObj>
        <w:docPartGallery w:val="Page Numbers (Bottom of Page)"/>
        <w:docPartUnique/>
      </w:docPartObj>
    </w:sdtPr>
    <w:sdtEndPr>
      <w:rPr>
        <w:noProof/>
      </w:rPr>
    </w:sdtEndPr>
    <w:sdtContent>
      <w:p w14:paraId="0740B085" w14:textId="4CB4A879" w:rsidR="00B9591F" w:rsidRDefault="00B9591F">
        <w:pPr>
          <w:pStyle w:val="Footer"/>
          <w:jc w:val="center"/>
        </w:pPr>
        <w:r>
          <w:fldChar w:fldCharType="begin"/>
        </w:r>
        <w:r>
          <w:instrText xml:space="preserve"> PAGE   \* MERGEFORMAT </w:instrText>
        </w:r>
        <w:r>
          <w:fldChar w:fldCharType="separate"/>
        </w:r>
        <w:r w:rsidR="00893B28">
          <w:rPr>
            <w:noProof/>
          </w:rPr>
          <w:t>3</w:t>
        </w:r>
        <w:r>
          <w:rPr>
            <w:noProof/>
          </w:rPr>
          <w:fldChar w:fldCharType="end"/>
        </w:r>
      </w:p>
    </w:sdtContent>
  </w:sdt>
  <w:p w14:paraId="552A3268" w14:textId="5625E7F6" w:rsidR="00B9591F" w:rsidRDefault="00B959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DDEEE" w14:textId="77777777" w:rsidR="00B9591F" w:rsidRPr="001A6FE2" w:rsidRDefault="00B9591F" w:rsidP="00F53505">
    <w:pPr>
      <w:pBdr>
        <w:top w:val="single" w:sz="4" w:space="1" w:color="auto"/>
      </w:pBdr>
      <w:rPr>
        <w:color w:val="000000"/>
        <w:sz w:val="18"/>
        <w:szCs w:val="18"/>
      </w:rPr>
    </w:pPr>
    <w:r w:rsidRPr="001A6FE2">
      <w:rPr>
        <w:color w:val="000000"/>
        <w:sz w:val="18"/>
        <w:szCs w:val="18"/>
      </w:rPr>
      <w:t>Disclaimer: The New Zealand Family Violence Clearinghouse (the Clearinghouse) strives to make the information in this document as timely and accurate as possible. However the Clearinghouse makes no claims as to the completeness or accuracy of the contents and disclaims liability for any errors or omissions. Provision of the information should not be taken as endorsement of any kind. The Clearinghouse is not responsible for the contents or reliability of any linked documents.</w:t>
    </w:r>
  </w:p>
  <w:p w14:paraId="29A13228" w14:textId="77777777" w:rsidR="00B9591F" w:rsidRDefault="00B959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A895D" w14:textId="77777777" w:rsidR="00B9591F" w:rsidRDefault="00B9591F" w:rsidP="00EB743A">
      <w:r>
        <w:separator/>
      </w:r>
    </w:p>
  </w:footnote>
  <w:footnote w:type="continuationSeparator" w:id="0">
    <w:p w14:paraId="5030C338" w14:textId="77777777" w:rsidR="00B9591F" w:rsidRDefault="00B9591F" w:rsidP="00EB74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A181B"/>
    <w:multiLevelType w:val="multilevel"/>
    <w:tmpl w:val="185A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91F"/>
    <w:rsid w:val="000149A2"/>
    <w:rsid w:val="000214AF"/>
    <w:rsid w:val="00030810"/>
    <w:rsid w:val="000370EC"/>
    <w:rsid w:val="00045D30"/>
    <w:rsid w:val="00045EB7"/>
    <w:rsid w:val="00047F1E"/>
    <w:rsid w:val="000510F0"/>
    <w:rsid w:val="00056DB9"/>
    <w:rsid w:val="00056EBE"/>
    <w:rsid w:val="00061FA6"/>
    <w:rsid w:val="00065ED5"/>
    <w:rsid w:val="0006665D"/>
    <w:rsid w:val="000721F8"/>
    <w:rsid w:val="000752F0"/>
    <w:rsid w:val="00077D2D"/>
    <w:rsid w:val="00080D69"/>
    <w:rsid w:val="000839E0"/>
    <w:rsid w:val="00086F18"/>
    <w:rsid w:val="000919D7"/>
    <w:rsid w:val="000962B4"/>
    <w:rsid w:val="000A395A"/>
    <w:rsid w:val="000B02B0"/>
    <w:rsid w:val="000C07AA"/>
    <w:rsid w:val="000C242A"/>
    <w:rsid w:val="000D1320"/>
    <w:rsid w:val="000E0A08"/>
    <w:rsid w:val="000E4636"/>
    <w:rsid w:val="000E726E"/>
    <w:rsid w:val="0010360A"/>
    <w:rsid w:val="00114131"/>
    <w:rsid w:val="00114BD7"/>
    <w:rsid w:val="001160BB"/>
    <w:rsid w:val="00121859"/>
    <w:rsid w:val="00130B8B"/>
    <w:rsid w:val="00137A78"/>
    <w:rsid w:val="0014116E"/>
    <w:rsid w:val="001412D7"/>
    <w:rsid w:val="001415CF"/>
    <w:rsid w:val="00142A36"/>
    <w:rsid w:val="00143595"/>
    <w:rsid w:val="0014524B"/>
    <w:rsid w:val="001476B1"/>
    <w:rsid w:val="00154A50"/>
    <w:rsid w:val="00162295"/>
    <w:rsid w:val="001635E6"/>
    <w:rsid w:val="00173461"/>
    <w:rsid w:val="00177162"/>
    <w:rsid w:val="00185AD6"/>
    <w:rsid w:val="00186F71"/>
    <w:rsid w:val="00193E88"/>
    <w:rsid w:val="001B5C84"/>
    <w:rsid w:val="001B7BAB"/>
    <w:rsid w:val="001C3A41"/>
    <w:rsid w:val="001C53AD"/>
    <w:rsid w:val="001D4B62"/>
    <w:rsid w:val="001E17FC"/>
    <w:rsid w:val="001E4AD5"/>
    <w:rsid w:val="001E4E0E"/>
    <w:rsid w:val="001F401D"/>
    <w:rsid w:val="00200D7E"/>
    <w:rsid w:val="00206E64"/>
    <w:rsid w:val="0021646D"/>
    <w:rsid w:val="00230B52"/>
    <w:rsid w:val="0024104D"/>
    <w:rsid w:val="00242D6B"/>
    <w:rsid w:val="002469DF"/>
    <w:rsid w:val="00250AF9"/>
    <w:rsid w:val="00260D30"/>
    <w:rsid w:val="0026495D"/>
    <w:rsid w:val="002669A9"/>
    <w:rsid w:val="002720C8"/>
    <w:rsid w:val="00277D15"/>
    <w:rsid w:val="00277E5E"/>
    <w:rsid w:val="00280166"/>
    <w:rsid w:val="00286693"/>
    <w:rsid w:val="00297AD0"/>
    <w:rsid w:val="002A005F"/>
    <w:rsid w:val="002A2529"/>
    <w:rsid w:val="002A6CCA"/>
    <w:rsid w:val="002B157F"/>
    <w:rsid w:val="002B285F"/>
    <w:rsid w:val="002B61F4"/>
    <w:rsid w:val="002C22FE"/>
    <w:rsid w:val="002C683A"/>
    <w:rsid w:val="002C713A"/>
    <w:rsid w:val="002D4200"/>
    <w:rsid w:val="002D43BE"/>
    <w:rsid w:val="002D54BF"/>
    <w:rsid w:val="002D752B"/>
    <w:rsid w:val="002E68C3"/>
    <w:rsid w:val="002F291F"/>
    <w:rsid w:val="0030430C"/>
    <w:rsid w:val="00317D51"/>
    <w:rsid w:val="0035167D"/>
    <w:rsid w:val="00362031"/>
    <w:rsid w:val="00364951"/>
    <w:rsid w:val="00365C68"/>
    <w:rsid w:val="00371529"/>
    <w:rsid w:val="0038310B"/>
    <w:rsid w:val="0039605E"/>
    <w:rsid w:val="003A1DC6"/>
    <w:rsid w:val="003A2190"/>
    <w:rsid w:val="003B4EC8"/>
    <w:rsid w:val="003C40CE"/>
    <w:rsid w:val="003D43DA"/>
    <w:rsid w:val="003E267F"/>
    <w:rsid w:val="003E6F70"/>
    <w:rsid w:val="003F040B"/>
    <w:rsid w:val="00400DD9"/>
    <w:rsid w:val="00404889"/>
    <w:rsid w:val="00405F40"/>
    <w:rsid w:val="00411637"/>
    <w:rsid w:val="004326FE"/>
    <w:rsid w:val="00437E70"/>
    <w:rsid w:val="004401D6"/>
    <w:rsid w:val="004433F3"/>
    <w:rsid w:val="00443D20"/>
    <w:rsid w:val="004479E7"/>
    <w:rsid w:val="00455D18"/>
    <w:rsid w:val="00457470"/>
    <w:rsid w:val="004670D7"/>
    <w:rsid w:val="00470D5B"/>
    <w:rsid w:val="00470EC9"/>
    <w:rsid w:val="0047153F"/>
    <w:rsid w:val="00471E15"/>
    <w:rsid w:val="0047311A"/>
    <w:rsid w:val="00473C30"/>
    <w:rsid w:val="0049337F"/>
    <w:rsid w:val="00496A68"/>
    <w:rsid w:val="00496CF9"/>
    <w:rsid w:val="004A10B8"/>
    <w:rsid w:val="004A4A5D"/>
    <w:rsid w:val="004A5B2B"/>
    <w:rsid w:val="004B0A94"/>
    <w:rsid w:val="004C734C"/>
    <w:rsid w:val="004D0091"/>
    <w:rsid w:val="004D44A4"/>
    <w:rsid w:val="004F5F39"/>
    <w:rsid w:val="004F7812"/>
    <w:rsid w:val="00515A31"/>
    <w:rsid w:val="00520960"/>
    <w:rsid w:val="00530457"/>
    <w:rsid w:val="00541CA4"/>
    <w:rsid w:val="00546347"/>
    <w:rsid w:val="005464DC"/>
    <w:rsid w:val="00547297"/>
    <w:rsid w:val="00550F6E"/>
    <w:rsid w:val="005514BC"/>
    <w:rsid w:val="0055396E"/>
    <w:rsid w:val="00557AAD"/>
    <w:rsid w:val="00560FF0"/>
    <w:rsid w:val="0056146F"/>
    <w:rsid w:val="0057099A"/>
    <w:rsid w:val="005717EC"/>
    <w:rsid w:val="005756B0"/>
    <w:rsid w:val="00580EC5"/>
    <w:rsid w:val="005831AD"/>
    <w:rsid w:val="00593CA0"/>
    <w:rsid w:val="005A0A1C"/>
    <w:rsid w:val="005A18F9"/>
    <w:rsid w:val="005C2B65"/>
    <w:rsid w:val="005C3F1D"/>
    <w:rsid w:val="005D4590"/>
    <w:rsid w:val="005E213D"/>
    <w:rsid w:val="00605285"/>
    <w:rsid w:val="00605CEF"/>
    <w:rsid w:val="006070E8"/>
    <w:rsid w:val="00610F0A"/>
    <w:rsid w:val="0061751B"/>
    <w:rsid w:val="00625440"/>
    <w:rsid w:val="006257E8"/>
    <w:rsid w:val="0062716F"/>
    <w:rsid w:val="006344F9"/>
    <w:rsid w:val="00650BCD"/>
    <w:rsid w:val="0065319E"/>
    <w:rsid w:val="0066639C"/>
    <w:rsid w:val="00675FA0"/>
    <w:rsid w:val="006A6238"/>
    <w:rsid w:val="006A6B52"/>
    <w:rsid w:val="006A74C2"/>
    <w:rsid w:val="006B516B"/>
    <w:rsid w:val="006B5923"/>
    <w:rsid w:val="006D12D9"/>
    <w:rsid w:val="006D2F30"/>
    <w:rsid w:val="006D3E57"/>
    <w:rsid w:val="006D63F9"/>
    <w:rsid w:val="006D6C0F"/>
    <w:rsid w:val="006D75C1"/>
    <w:rsid w:val="006D7E86"/>
    <w:rsid w:val="006F5405"/>
    <w:rsid w:val="00701833"/>
    <w:rsid w:val="007261E4"/>
    <w:rsid w:val="00733631"/>
    <w:rsid w:val="007442D1"/>
    <w:rsid w:val="00757A17"/>
    <w:rsid w:val="007600B9"/>
    <w:rsid w:val="00760747"/>
    <w:rsid w:val="00762331"/>
    <w:rsid w:val="00791A9B"/>
    <w:rsid w:val="007A0CE2"/>
    <w:rsid w:val="007A1442"/>
    <w:rsid w:val="007A35BB"/>
    <w:rsid w:val="007B2558"/>
    <w:rsid w:val="007D039F"/>
    <w:rsid w:val="007D47FF"/>
    <w:rsid w:val="007E0B68"/>
    <w:rsid w:val="00800AC2"/>
    <w:rsid w:val="00814973"/>
    <w:rsid w:val="00822A8A"/>
    <w:rsid w:val="00824263"/>
    <w:rsid w:val="0082781B"/>
    <w:rsid w:val="00830F06"/>
    <w:rsid w:val="00866759"/>
    <w:rsid w:val="00880FE5"/>
    <w:rsid w:val="008824E1"/>
    <w:rsid w:val="008937B9"/>
    <w:rsid w:val="00893B28"/>
    <w:rsid w:val="00895C7D"/>
    <w:rsid w:val="00897B1A"/>
    <w:rsid w:val="008A199D"/>
    <w:rsid w:val="008A2262"/>
    <w:rsid w:val="008A6426"/>
    <w:rsid w:val="008A7654"/>
    <w:rsid w:val="008B3734"/>
    <w:rsid w:val="008B44C6"/>
    <w:rsid w:val="008C624B"/>
    <w:rsid w:val="008D0B78"/>
    <w:rsid w:val="008D753B"/>
    <w:rsid w:val="008D7FB9"/>
    <w:rsid w:val="008E298F"/>
    <w:rsid w:val="008E3511"/>
    <w:rsid w:val="008F0C41"/>
    <w:rsid w:val="008F619A"/>
    <w:rsid w:val="008F6AE7"/>
    <w:rsid w:val="009015EF"/>
    <w:rsid w:val="009049EB"/>
    <w:rsid w:val="00933BF0"/>
    <w:rsid w:val="009448DA"/>
    <w:rsid w:val="009633AD"/>
    <w:rsid w:val="00972922"/>
    <w:rsid w:val="00974315"/>
    <w:rsid w:val="00974745"/>
    <w:rsid w:val="00977714"/>
    <w:rsid w:val="00982DA5"/>
    <w:rsid w:val="0099208B"/>
    <w:rsid w:val="009A08AC"/>
    <w:rsid w:val="009A0EA6"/>
    <w:rsid w:val="009A1568"/>
    <w:rsid w:val="009B047F"/>
    <w:rsid w:val="009C209C"/>
    <w:rsid w:val="009C25BD"/>
    <w:rsid w:val="009C6F3F"/>
    <w:rsid w:val="009D0FDC"/>
    <w:rsid w:val="009D1B6F"/>
    <w:rsid w:val="009E00A8"/>
    <w:rsid w:val="009E6565"/>
    <w:rsid w:val="009F4B8B"/>
    <w:rsid w:val="00A367DD"/>
    <w:rsid w:val="00A42E4F"/>
    <w:rsid w:val="00A528AA"/>
    <w:rsid w:val="00A56B43"/>
    <w:rsid w:val="00A56ECA"/>
    <w:rsid w:val="00A83923"/>
    <w:rsid w:val="00A94763"/>
    <w:rsid w:val="00A96BCC"/>
    <w:rsid w:val="00AA5651"/>
    <w:rsid w:val="00AA7163"/>
    <w:rsid w:val="00AB0F96"/>
    <w:rsid w:val="00AB29FE"/>
    <w:rsid w:val="00AB39E1"/>
    <w:rsid w:val="00AC262A"/>
    <w:rsid w:val="00AD1CFE"/>
    <w:rsid w:val="00AE1116"/>
    <w:rsid w:val="00AE426B"/>
    <w:rsid w:val="00AF1433"/>
    <w:rsid w:val="00AF1BFB"/>
    <w:rsid w:val="00AF3C90"/>
    <w:rsid w:val="00AF6E57"/>
    <w:rsid w:val="00B159DE"/>
    <w:rsid w:val="00B16DEA"/>
    <w:rsid w:val="00B20414"/>
    <w:rsid w:val="00B20BD3"/>
    <w:rsid w:val="00B21B52"/>
    <w:rsid w:val="00B30E08"/>
    <w:rsid w:val="00B32167"/>
    <w:rsid w:val="00B34B33"/>
    <w:rsid w:val="00B3605C"/>
    <w:rsid w:val="00B43161"/>
    <w:rsid w:val="00B43602"/>
    <w:rsid w:val="00B4536E"/>
    <w:rsid w:val="00B552F4"/>
    <w:rsid w:val="00B56EFB"/>
    <w:rsid w:val="00B61FDF"/>
    <w:rsid w:val="00B72D2E"/>
    <w:rsid w:val="00B76DE4"/>
    <w:rsid w:val="00B8716F"/>
    <w:rsid w:val="00B9591F"/>
    <w:rsid w:val="00BA342A"/>
    <w:rsid w:val="00BD24AD"/>
    <w:rsid w:val="00BD6C06"/>
    <w:rsid w:val="00BF1A95"/>
    <w:rsid w:val="00BF4472"/>
    <w:rsid w:val="00BF5617"/>
    <w:rsid w:val="00BF703D"/>
    <w:rsid w:val="00C077E7"/>
    <w:rsid w:val="00C1617A"/>
    <w:rsid w:val="00C16B82"/>
    <w:rsid w:val="00C214D3"/>
    <w:rsid w:val="00C250FD"/>
    <w:rsid w:val="00C360CF"/>
    <w:rsid w:val="00C41B83"/>
    <w:rsid w:val="00C4305A"/>
    <w:rsid w:val="00C57C06"/>
    <w:rsid w:val="00C8009C"/>
    <w:rsid w:val="00C800CC"/>
    <w:rsid w:val="00C85462"/>
    <w:rsid w:val="00C93FEA"/>
    <w:rsid w:val="00C96707"/>
    <w:rsid w:val="00CB260E"/>
    <w:rsid w:val="00CC7AB0"/>
    <w:rsid w:val="00CD5AB9"/>
    <w:rsid w:val="00CD61DC"/>
    <w:rsid w:val="00CE5128"/>
    <w:rsid w:val="00CF0F80"/>
    <w:rsid w:val="00CF108A"/>
    <w:rsid w:val="00CF5C5D"/>
    <w:rsid w:val="00CF5F53"/>
    <w:rsid w:val="00D060A9"/>
    <w:rsid w:val="00D07CE3"/>
    <w:rsid w:val="00D11547"/>
    <w:rsid w:val="00D15085"/>
    <w:rsid w:val="00D264F2"/>
    <w:rsid w:val="00D27C76"/>
    <w:rsid w:val="00D3396F"/>
    <w:rsid w:val="00D767BD"/>
    <w:rsid w:val="00D90515"/>
    <w:rsid w:val="00DA2B3D"/>
    <w:rsid w:val="00DA307C"/>
    <w:rsid w:val="00DA3256"/>
    <w:rsid w:val="00DA6864"/>
    <w:rsid w:val="00DA7FA1"/>
    <w:rsid w:val="00DB4B23"/>
    <w:rsid w:val="00DC20FF"/>
    <w:rsid w:val="00DC4CDB"/>
    <w:rsid w:val="00DD4A11"/>
    <w:rsid w:val="00DF0893"/>
    <w:rsid w:val="00DF7DE7"/>
    <w:rsid w:val="00E06F98"/>
    <w:rsid w:val="00E10C1E"/>
    <w:rsid w:val="00E14D5F"/>
    <w:rsid w:val="00E1693B"/>
    <w:rsid w:val="00E25E52"/>
    <w:rsid w:val="00E340E1"/>
    <w:rsid w:val="00E4343B"/>
    <w:rsid w:val="00E44827"/>
    <w:rsid w:val="00E50115"/>
    <w:rsid w:val="00E5166F"/>
    <w:rsid w:val="00E53C9D"/>
    <w:rsid w:val="00E53E3F"/>
    <w:rsid w:val="00E576A7"/>
    <w:rsid w:val="00E637D5"/>
    <w:rsid w:val="00E70FBC"/>
    <w:rsid w:val="00E71368"/>
    <w:rsid w:val="00E763F9"/>
    <w:rsid w:val="00E86C57"/>
    <w:rsid w:val="00E86D84"/>
    <w:rsid w:val="00E90233"/>
    <w:rsid w:val="00EA0DAC"/>
    <w:rsid w:val="00EA32B1"/>
    <w:rsid w:val="00EB4169"/>
    <w:rsid w:val="00EB743A"/>
    <w:rsid w:val="00EC3558"/>
    <w:rsid w:val="00EC3B0E"/>
    <w:rsid w:val="00EE2111"/>
    <w:rsid w:val="00EE45FF"/>
    <w:rsid w:val="00EF2AF0"/>
    <w:rsid w:val="00EF44E3"/>
    <w:rsid w:val="00EF5197"/>
    <w:rsid w:val="00F05206"/>
    <w:rsid w:val="00F07012"/>
    <w:rsid w:val="00F11C50"/>
    <w:rsid w:val="00F147C8"/>
    <w:rsid w:val="00F20584"/>
    <w:rsid w:val="00F25D2F"/>
    <w:rsid w:val="00F32536"/>
    <w:rsid w:val="00F41086"/>
    <w:rsid w:val="00F47512"/>
    <w:rsid w:val="00F52DCA"/>
    <w:rsid w:val="00F53505"/>
    <w:rsid w:val="00F66C57"/>
    <w:rsid w:val="00F815A4"/>
    <w:rsid w:val="00FA1ADD"/>
    <w:rsid w:val="00FB00EA"/>
    <w:rsid w:val="00FB01CA"/>
    <w:rsid w:val="00FB38A1"/>
    <w:rsid w:val="00FB7240"/>
    <w:rsid w:val="00FB7EC7"/>
    <w:rsid w:val="00FC4DFB"/>
    <w:rsid w:val="00FD544F"/>
    <w:rsid w:val="00FF40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500A6"/>
  <w15:chartTrackingRefBased/>
  <w15:docId w15:val="{088389E3-E10F-475F-A848-6EBA385B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66F"/>
    <w:pPr>
      <w:spacing w:after="0" w:line="240" w:lineRule="auto"/>
    </w:pPr>
    <w:rPr>
      <w:rFonts w:ascii="Calibri" w:hAnsi="Calibri" w:cs="Times New Roman"/>
      <w:color w:val="333333"/>
      <w:szCs w:val="24"/>
      <w:lang w:eastAsia="en-NZ"/>
    </w:rPr>
  </w:style>
  <w:style w:type="paragraph" w:styleId="Heading1">
    <w:name w:val="heading 1"/>
    <w:basedOn w:val="Normal"/>
    <w:link w:val="Heading1Char"/>
    <w:autoRedefine/>
    <w:uiPriority w:val="9"/>
    <w:qFormat/>
    <w:rsid w:val="00E340E1"/>
    <w:pPr>
      <w:spacing w:before="100" w:beforeAutospacing="1" w:after="100" w:afterAutospacing="1"/>
      <w:outlineLvl w:val="0"/>
    </w:pPr>
    <w:rPr>
      <w:rFonts w:eastAsia="Times New Roman"/>
      <w:b/>
      <w:bCs/>
      <w:color w:val="002060"/>
      <w:kern w:val="36"/>
      <w:sz w:val="48"/>
      <w:szCs w:val="48"/>
      <w:u w:val="single"/>
    </w:rPr>
  </w:style>
  <w:style w:type="paragraph" w:styleId="Heading2">
    <w:name w:val="heading 2"/>
    <w:basedOn w:val="Normal"/>
    <w:link w:val="Heading2Char"/>
    <w:uiPriority w:val="9"/>
    <w:qFormat/>
    <w:rsid w:val="00E340E1"/>
    <w:pPr>
      <w:spacing w:before="100" w:beforeAutospacing="1" w:after="100" w:afterAutospacing="1"/>
      <w:outlineLvl w:val="1"/>
    </w:pPr>
    <w:rPr>
      <w:rFonts w:eastAsia="Times New Roman"/>
      <w:b/>
      <w:bCs/>
      <w:color w:val="002060"/>
      <w:sz w:val="28"/>
      <w:szCs w:val="36"/>
    </w:rPr>
  </w:style>
  <w:style w:type="paragraph" w:styleId="Heading3">
    <w:name w:val="heading 3"/>
    <w:basedOn w:val="Normal"/>
    <w:next w:val="Normal"/>
    <w:link w:val="Heading3Char"/>
    <w:uiPriority w:val="9"/>
    <w:unhideWhenUsed/>
    <w:qFormat/>
    <w:rsid w:val="00E340E1"/>
    <w:pPr>
      <w:keepNext/>
      <w:keepLines/>
      <w:spacing w:before="40"/>
      <w:outlineLvl w:val="2"/>
    </w:pPr>
    <w:rPr>
      <w:rFonts w:asciiTheme="majorHAnsi" w:eastAsiaTheme="majorEastAsia" w:hAnsiTheme="majorHAnsi" w:cstheme="majorBidi"/>
      <w:i/>
      <w:color w:val="002060"/>
    </w:rPr>
  </w:style>
  <w:style w:type="paragraph" w:styleId="Heading4">
    <w:name w:val="heading 4"/>
    <w:basedOn w:val="Normal"/>
    <w:next w:val="Normal"/>
    <w:link w:val="Heading4Char"/>
    <w:uiPriority w:val="9"/>
    <w:unhideWhenUsed/>
    <w:qFormat/>
    <w:rsid w:val="00E340E1"/>
    <w:pPr>
      <w:keepNext/>
      <w:keepLines/>
      <w:spacing w:before="40"/>
      <w:outlineLvl w:val="3"/>
    </w:pPr>
    <w:rPr>
      <w:rFonts w:asciiTheme="majorHAnsi" w:eastAsiaTheme="majorEastAsia" w:hAnsiTheme="majorHAnsi" w:cstheme="majorBidi"/>
      <w:i/>
      <w:iCs/>
      <w:color w:val="002060"/>
      <w:sz w:val="20"/>
    </w:rPr>
  </w:style>
  <w:style w:type="paragraph" w:styleId="Heading5">
    <w:name w:val="heading 5"/>
    <w:basedOn w:val="Normal"/>
    <w:next w:val="Normal"/>
    <w:link w:val="Heading5Char"/>
    <w:uiPriority w:val="9"/>
    <w:unhideWhenUsed/>
    <w:qFormat/>
    <w:rsid w:val="007D039F"/>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0E1"/>
    <w:rPr>
      <w:rFonts w:ascii="Calibri" w:eastAsia="Times New Roman" w:hAnsi="Calibri" w:cs="Times New Roman"/>
      <w:b/>
      <w:bCs/>
      <w:color w:val="002060"/>
      <w:kern w:val="36"/>
      <w:sz w:val="48"/>
      <w:szCs w:val="48"/>
      <w:u w:val="single"/>
      <w:lang w:eastAsia="en-NZ"/>
    </w:rPr>
  </w:style>
  <w:style w:type="character" w:customStyle="1" w:styleId="Heading2Char">
    <w:name w:val="Heading 2 Char"/>
    <w:basedOn w:val="DefaultParagraphFont"/>
    <w:link w:val="Heading2"/>
    <w:uiPriority w:val="9"/>
    <w:rsid w:val="00E340E1"/>
    <w:rPr>
      <w:rFonts w:ascii="Calibri" w:eastAsia="Times New Roman" w:hAnsi="Calibri" w:cs="Times New Roman"/>
      <w:b/>
      <w:bCs/>
      <w:color w:val="002060"/>
      <w:sz w:val="28"/>
      <w:szCs w:val="36"/>
      <w:lang w:eastAsia="en-NZ"/>
    </w:rPr>
  </w:style>
  <w:style w:type="character" w:styleId="Emphasis">
    <w:name w:val="Emphasis"/>
    <w:basedOn w:val="DefaultParagraphFont"/>
    <w:uiPriority w:val="20"/>
    <w:qFormat/>
    <w:rsid w:val="002F291F"/>
    <w:rPr>
      <w:i/>
      <w:iCs/>
    </w:rPr>
  </w:style>
  <w:style w:type="character" w:styleId="Hyperlink">
    <w:name w:val="Hyperlink"/>
    <w:basedOn w:val="DefaultParagraphFont"/>
    <w:uiPriority w:val="99"/>
    <w:unhideWhenUsed/>
    <w:rsid w:val="002F291F"/>
    <w:rPr>
      <w:color w:val="0000FF"/>
      <w:u w:val="single"/>
    </w:rPr>
  </w:style>
  <w:style w:type="character" w:customStyle="1" w:styleId="element-invisible">
    <w:name w:val="element-invisible"/>
    <w:basedOn w:val="DefaultParagraphFont"/>
    <w:rsid w:val="002F291F"/>
  </w:style>
  <w:style w:type="paragraph" w:styleId="NormalWeb">
    <w:name w:val="Normal (Web)"/>
    <w:basedOn w:val="Normal"/>
    <w:uiPriority w:val="99"/>
    <w:unhideWhenUsed/>
    <w:rsid w:val="002F291F"/>
    <w:pPr>
      <w:spacing w:before="100" w:beforeAutospacing="1" w:after="100" w:afterAutospacing="1"/>
    </w:pPr>
    <w:rPr>
      <w:rFonts w:eastAsia="Times New Roman"/>
    </w:rPr>
  </w:style>
  <w:style w:type="character" w:styleId="Strong">
    <w:name w:val="Strong"/>
    <w:basedOn w:val="DefaultParagraphFont"/>
    <w:uiPriority w:val="22"/>
    <w:qFormat/>
    <w:rsid w:val="002F291F"/>
    <w:rPr>
      <w:b/>
      <w:bCs/>
    </w:rPr>
  </w:style>
  <w:style w:type="paragraph" w:customStyle="1" w:styleId="submitted">
    <w:name w:val="submitted"/>
    <w:basedOn w:val="Normal"/>
    <w:rsid w:val="002F291F"/>
    <w:pPr>
      <w:spacing w:before="100" w:beforeAutospacing="1" w:after="100" w:afterAutospacing="1"/>
    </w:pPr>
    <w:rPr>
      <w:rFonts w:eastAsia="Times New Roman"/>
    </w:rPr>
  </w:style>
  <w:style w:type="character" w:customStyle="1" w:styleId="author">
    <w:name w:val="author"/>
    <w:basedOn w:val="DefaultParagraphFont"/>
    <w:rsid w:val="00D264F2"/>
  </w:style>
  <w:style w:type="character" w:customStyle="1" w:styleId="separator">
    <w:name w:val="separator"/>
    <w:basedOn w:val="DefaultParagraphFont"/>
    <w:rsid w:val="00D264F2"/>
  </w:style>
  <w:style w:type="character" w:customStyle="1" w:styleId="resultssummary">
    <w:name w:val="results_summary"/>
    <w:basedOn w:val="DefaultParagraphFont"/>
    <w:rsid w:val="00D264F2"/>
  </w:style>
  <w:style w:type="character" w:customStyle="1" w:styleId="label">
    <w:name w:val="label"/>
    <w:basedOn w:val="DefaultParagraphFont"/>
    <w:rsid w:val="00EC3B0E"/>
  </w:style>
  <w:style w:type="character" w:customStyle="1" w:styleId="relatorcode">
    <w:name w:val="relatorcode"/>
    <w:basedOn w:val="DefaultParagraphFont"/>
    <w:rsid w:val="008F6AE7"/>
  </w:style>
  <w:style w:type="character" w:styleId="FollowedHyperlink">
    <w:name w:val="FollowedHyperlink"/>
    <w:basedOn w:val="DefaultParagraphFont"/>
    <w:uiPriority w:val="99"/>
    <w:semiHidden/>
    <w:unhideWhenUsed/>
    <w:rsid w:val="004D0091"/>
    <w:rPr>
      <w:color w:val="954F72" w:themeColor="followedHyperlink"/>
      <w:u w:val="single"/>
    </w:rPr>
  </w:style>
  <w:style w:type="character" w:customStyle="1" w:styleId="Heading3Char">
    <w:name w:val="Heading 3 Char"/>
    <w:basedOn w:val="DefaultParagraphFont"/>
    <w:link w:val="Heading3"/>
    <w:uiPriority w:val="9"/>
    <w:rsid w:val="00E340E1"/>
    <w:rPr>
      <w:rFonts w:asciiTheme="majorHAnsi" w:eastAsiaTheme="majorEastAsia" w:hAnsiTheme="majorHAnsi" w:cstheme="majorBidi"/>
      <w:i/>
      <w:color w:val="002060"/>
      <w:szCs w:val="24"/>
      <w:lang w:eastAsia="en-NZ"/>
    </w:rPr>
  </w:style>
  <w:style w:type="character" w:customStyle="1" w:styleId="authordates">
    <w:name w:val="authordates"/>
    <w:basedOn w:val="DefaultParagraphFont"/>
    <w:rsid w:val="009C25BD"/>
  </w:style>
  <w:style w:type="character" w:styleId="CommentReference">
    <w:name w:val="annotation reference"/>
    <w:basedOn w:val="DefaultParagraphFont"/>
    <w:uiPriority w:val="99"/>
    <w:semiHidden/>
    <w:unhideWhenUsed/>
    <w:rsid w:val="008D0B78"/>
    <w:rPr>
      <w:sz w:val="16"/>
      <w:szCs w:val="16"/>
    </w:rPr>
  </w:style>
  <w:style w:type="paragraph" w:styleId="CommentText">
    <w:name w:val="annotation text"/>
    <w:basedOn w:val="Normal"/>
    <w:link w:val="CommentTextChar"/>
    <w:uiPriority w:val="99"/>
    <w:semiHidden/>
    <w:unhideWhenUsed/>
    <w:rsid w:val="008D0B78"/>
    <w:rPr>
      <w:sz w:val="20"/>
      <w:szCs w:val="20"/>
    </w:rPr>
  </w:style>
  <w:style w:type="character" w:customStyle="1" w:styleId="CommentTextChar">
    <w:name w:val="Comment Text Char"/>
    <w:basedOn w:val="DefaultParagraphFont"/>
    <w:link w:val="CommentText"/>
    <w:uiPriority w:val="99"/>
    <w:semiHidden/>
    <w:rsid w:val="008D0B78"/>
    <w:rPr>
      <w:rFonts w:ascii="Times New Roman" w:hAnsi="Times New Roman" w:cs="Times New Roman"/>
      <w:sz w:val="20"/>
      <w:szCs w:val="20"/>
      <w:lang w:eastAsia="en-NZ"/>
    </w:rPr>
  </w:style>
  <w:style w:type="paragraph" w:styleId="CommentSubject">
    <w:name w:val="annotation subject"/>
    <w:basedOn w:val="CommentText"/>
    <w:next w:val="CommentText"/>
    <w:link w:val="CommentSubjectChar"/>
    <w:uiPriority w:val="99"/>
    <w:semiHidden/>
    <w:unhideWhenUsed/>
    <w:rsid w:val="008D0B78"/>
    <w:rPr>
      <w:b/>
      <w:bCs/>
    </w:rPr>
  </w:style>
  <w:style w:type="character" w:customStyle="1" w:styleId="CommentSubjectChar">
    <w:name w:val="Comment Subject Char"/>
    <w:basedOn w:val="CommentTextChar"/>
    <w:link w:val="CommentSubject"/>
    <w:uiPriority w:val="99"/>
    <w:semiHidden/>
    <w:rsid w:val="008D0B78"/>
    <w:rPr>
      <w:rFonts w:ascii="Times New Roman" w:hAnsi="Times New Roman" w:cs="Times New Roman"/>
      <w:b/>
      <w:bCs/>
      <w:sz w:val="20"/>
      <w:szCs w:val="20"/>
      <w:lang w:eastAsia="en-NZ"/>
    </w:rPr>
  </w:style>
  <w:style w:type="paragraph" w:styleId="BalloonText">
    <w:name w:val="Balloon Text"/>
    <w:basedOn w:val="Normal"/>
    <w:link w:val="BalloonTextChar"/>
    <w:uiPriority w:val="99"/>
    <w:semiHidden/>
    <w:unhideWhenUsed/>
    <w:rsid w:val="008D0B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B78"/>
    <w:rPr>
      <w:rFonts w:ascii="Segoe UI" w:hAnsi="Segoe UI" w:cs="Segoe UI"/>
      <w:sz w:val="18"/>
      <w:szCs w:val="18"/>
      <w:lang w:eastAsia="en-NZ"/>
    </w:rPr>
  </w:style>
  <w:style w:type="character" w:customStyle="1" w:styleId="Heading4Char">
    <w:name w:val="Heading 4 Char"/>
    <w:basedOn w:val="DefaultParagraphFont"/>
    <w:link w:val="Heading4"/>
    <w:uiPriority w:val="9"/>
    <w:rsid w:val="00E340E1"/>
    <w:rPr>
      <w:rFonts w:asciiTheme="majorHAnsi" w:eastAsiaTheme="majorEastAsia" w:hAnsiTheme="majorHAnsi" w:cstheme="majorBidi"/>
      <w:i/>
      <w:iCs/>
      <w:color w:val="002060"/>
      <w:sz w:val="20"/>
      <w:szCs w:val="24"/>
      <w:lang w:eastAsia="en-NZ"/>
    </w:rPr>
  </w:style>
  <w:style w:type="character" w:customStyle="1" w:styleId="Heading5Char">
    <w:name w:val="Heading 5 Char"/>
    <w:basedOn w:val="DefaultParagraphFont"/>
    <w:link w:val="Heading5"/>
    <w:uiPriority w:val="9"/>
    <w:rsid w:val="007D039F"/>
    <w:rPr>
      <w:rFonts w:asciiTheme="majorHAnsi" w:eastAsiaTheme="majorEastAsia" w:hAnsiTheme="majorHAnsi" w:cstheme="majorBidi"/>
      <w:color w:val="2E74B5" w:themeColor="accent1" w:themeShade="BF"/>
      <w:sz w:val="24"/>
      <w:szCs w:val="24"/>
      <w:lang w:eastAsia="en-NZ"/>
    </w:rPr>
  </w:style>
  <w:style w:type="paragraph" w:styleId="Header">
    <w:name w:val="header"/>
    <w:basedOn w:val="Normal"/>
    <w:link w:val="HeaderChar"/>
    <w:uiPriority w:val="99"/>
    <w:unhideWhenUsed/>
    <w:rsid w:val="00EB743A"/>
    <w:pPr>
      <w:tabs>
        <w:tab w:val="center" w:pos="4513"/>
        <w:tab w:val="right" w:pos="9026"/>
      </w:tabs>
    </w:pPr>
  </w:style>
  <w:style w:type="character" w:customStyle="1" w:styleId="HeaderChar">
    <w:name w:val="Header Char"/>
    <w:basedOn w:val="DefaultParagraphFont"/>
    <w:link w:val="Header"/>
    <w:uiPriority w:val="99"/>
    <w:rsid w:val="00EB743A"/>
    <w:rPr>
      <w:rFonts w:ascii="Calibri" w:hAnsi="Calibri" w:cs="Times New Roman"/>
      <w:szCs w:val="24"/>
      <w:lang w:eastAsia="en-NZ"/>
    </w:rPr>
  </w:style>
  <w:style w:type="paragraph" w:styleId="Footer">
    <w:name w:val="footer"/>
    <w:basedOn w:val="Normal"/>
    <w:link w:val="FooterChar"/>
    <w:uiPriority w:val="99"/>
    <w:unhideWhenUsed/>
    <w:rsid w:val="00EB743A"/>
    <w:pPr>
      <w:tabs>
        <w:tab w:val="center" w:pos="4513"/>
        <w:tab w:val="right" w:pos="9026"/>
      </w:tabs>
    </w:pPr>
  </w:style>
  <w:style w:type="character" w:customStyle="1" w:styleId="FooterChar">
    <w:name w:val="Footer Char"/>
    <w:basedOn w:val="DefaultParagraphFont"/>
    <w:link w:val="Footer"/>
    <w:uiPriority w:val="99"/>
    <w:rsid w:val="00EB743A"/>
    <w:rPr>
      <w:rFonts w:ascii="Calibri" w:hAnsi="Calibri" w:cs="Times New Roman"/>
      <w:szCs w:val="24"/>
      <w:lang w:eastAsia="en-NZ"/>
    </w:rPr>
  </w:style>
  <w:style w:type="paragraph" w:styleId="TOCHeading">
    <w:name w:val="TOC Heading"/>
    <w:basedOn w:val="Heading1"/>
    <w:next w:val="Normal"/>
    <w:uiPriority w:val="39"/>
    <w:unhideWhenUsed/>
    <w:qFormat/>
    <w:rsid w:val="002D43BE"/>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2">
    <w:name w:val="toc 2"/>
    <w:basedOn w:val="Normal"/>
    <w:next w:val="Normal"/>
    <w:autoRedefine/>
    <w:uiPriority w:val="39"/>
    <w:unhideWhenUsed/>
    <w:rsid w:val="002D43BE"/>
    <w:pPr>
      <w:spacing w:after="100"/>
      <w:ind w:left="220"/>
    </w:pPr>
  </w:style>
  <w:style w:type="paragraph" w:styleId="TOC3">
    <w:name w:val="toc 3"/>
    <w:basedOn w:val="Normal"/>
    <w:next w:val="Normal"/>
    <w:autoRedefine/>
    <w:uiPriority w:val="39"/>
    <w:unhideWhenUsed/>
    <w:rsid w:val="002D43BE"/>
    <w:pPr>
      <w:spacing w:after="100"/>
      <w:ind w:left="440"/>
    </w:pPr>
  </w:style>
  <w:style w:type="paragraph" w:styleId="TOC4">
    <w:name w:val="toc 4"/>
    <w:basedOn w:val="Normal"/>
    <w:next w:val="Normal"/>
    <w:autoRedefine/>
    <w:uiPriority w:val="39"/>
    <w:unhideWhenUsed/>
    <w:rsid w:val="002D43BE"/>
    <w:pPr>
      <w:spacing w:after="100"/>
      <w:ind w:left="660"/>
    </w:pPr>
  </w:style>
  <w:style w:type="paragraph" w:styleId="TOC5">
    <w:name w:val="toc 5"/>
    <w:basedOn w:val="Normal"/>
    <w:next w:val="Normal"/>
    <w:autoRedefine/>
    <w:uiPriority w:val="39"/>
    <w:unhideWhenUsed/>
    <w:rsid w:val="002D43BE"/>
    <w:pPr>
      <w:spacing w:after="100"/>
      <w:ind w:left="880"/>
    </w:pPr>
  </w:style>
  <w:style w:type="character" w:customStyle="1" w:styleId="UnresolvedMention">
    <w:name w:val="Unresolved Mention"/>
    <w:basedOn w:val="DefaultParagraphFont"/>
    <w:uiPriority w:val="99"/>
    <w:semiHidden/>
    <w:unhideWhenUsed/>
    <w:rsid w:val="00D767BD"/>
    <w:rPr>
      <w:color w:val="808080"/>
      <w:shd w:val="clear" w:color="auto" w:fill="E6E6E6"/>
    </w:rPr>
  </w:style>
  <w:style w:type="paragraph" w:styleId="TOC1">
    <w:name w:val="toc 1"/>
    <w:basedOn w:val="Normal"/>
    <w:next w:val="Normal"/>
    <w:autoRedefine/>
    <w:uiPriority w:val="39"/>
    <w:unhideWhenUsed/>
    <w:rsid w:val="00F53505"/>
    <w:pPr>
      <w:spacing w:before="120" w:after="100"/>
    </w:pPr>
    <w:rPr>
      <w:rFonts w:asciiTheme="minorHAnsi" w:eastAsia="Calibri" w:hAnsiTheme="minorHAnsi"/>
    </w:rPr>
  </w:style>
  <w:style w:type="paragraph" w:styleId="Title">
    <w:name w:val="Title"/>
    <w:basedOn w:val="Normal"/>
    <w:next w:val="Normal"/>
    <w:link w:val="TitleChar"/>
    <w:uiPriority w:val="10"/>
    <w:qFormat/>
    <w:rsid w:val="00F53505"/>
    <w:pPr>
      <w:pBdr>
        <w:bottom w:val="single" w:sz="8" w:space="4" w:color="4F81BD"/>
      </w:pBdr>
      <w:spacing w:before="100" w:beforeAutospacing="1" w:after="100" w:afterAutospacing="1"/>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F53505"/>
    <w:rPr>
      <w:rFonts w:ascii="Cambria" w:eastAsia="Times New Roman" w:hAnsi="Cambria" w:cs="Times New Roman"/>
      <w:color w:val="17365D"/>
      <w:spacing w:val="5"/>
      <w:kern w:val="28"/>
      <w:sz w:val="52"/>
      <w:szCs w:val="52"/>
      <w:lang w:eastAsia="en-NZ"/>
    </w:rPr>
  </w:style>
  <w:style w:type="paragraph" w:styleId="Subtitle">
    <w:name w:val="Subtitle"/>
    <w:basedOn w:val="Normal"/>
    <w:next w:val="Normal"/>
    <w:link w:val="SubtitleChar"/>
    <w:autoRedefine/>
    <w:uiPriority w:val="11"/>
    <w:qFormat/>
    <w:rsid w:val="00F53505"/>
    <w:pPr>
      <w:numPr>
        <w:ilvl w:val="1"/>
      </w:numPr>
      <w:spacing w:before="120" w:after="360"/>
    </w:pPr>
    <w:rPr>
      <w:rFonts w:asciiTheme="minorHAnsi" w:eastAsiaTheme="majorEastAsia" w:hAnsiTheme="minorHAnsi" w:cstheme="majorBidi"/>
      <w:b/>
      <w:iCs/>
      <w:color w:val="5B9BD5" w:themeColor="accent1"/>
      <w:spacing w:val="15"/>
      <w:sz w:val="36"/>
    </w:rPr>
  </w:style>
  <w:style w:type="character" w:customStyle="1" w:styleId="SubtitleChar">
    <w:name w:val="Subtitle Char"/>
    <w:basedOn w:val="DefaultParagraphFont"/>
    <w:link w:val="Subtitle"/>
    <w:uiPriority w:val="11"/>
    <w:rsid w:val="00F53505"/>
    <w:rPr>
      <w:rFonts w:eastAsiaTheme="majorEastAsia" w:cstheme="majorBidi"/>
      <w:b/>
      <w:iCs/>
      <w:color w:val="5B9BD5" w:themeColor="accent1"/>
      <w:spacing w:val="15"/>
      <w:sz w:val="36"/>
      <w:szCs w:val="24"/>
      <w:lang w:eastAsia="en-NZ"/>
    </w:rPr>
  </w:style>
  <w:style w:type="paragraph" w:customStyle="1" w:styleId="References">
    <w:name w:val="References"/>
    <w:basedOn w:val="NormalWeb"/>
    <w:link w:val="ReferencesChar"/>
    <w:autoRedefine/>
    <w:qFormat/>
    <w:rsid w:val="0039605E"/>
    <w:pPr>
      <w:spacing w:before="0" w:beforeAutospacing="0" w:after="160" w:afterAutospacing="0"/>
      <w:ind w:left="448" w:hanging="448"/>
    </w:pPr>
    <w:rPr>
      <w:noProof/>
    </w:rPr>
  </w:style>
  <w:style w:type="character" w:customStyle="1" w:styleId="ReferencesChar">
    <w:name w:val="References Char"/>
    <w:link w:val="References"/>
    <w:rsid w:val="0039605E"/>
    <w:rPr>
      <w:rFonts w:ascii="Calibri" w:eastAsia="Times New Roman" w:hAnsi="Calibri" w:cs="Times New Roman"/>
      <w:noProof/>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3867">
      <w:bodyDiv w:val="1"/>
      <w:marLeft w:val="0"/>
      <w:marRight w:val="0"/>
      <w:marTop w:val="0"/>
      <w:marBottom w:val="0"/>
      <w:divBdr>
        <w:top w:val="none" w:sz="0" w:space="0" w:color="auto"/>
        <w:left w:val="none" w:sz="0" w:space="0" w:color="auto"/>
        <w:bottom w:val="none" w:sz="0" w:space="0" w:color="auto"/>
        <w:right w:val="none" w:sz="0" w:space="0" w:color="auto"/>
      </w:divBdr>
    </w:div>
    <w:div w:id="20086114">
      <w:bodyDiv w:val="1"/>
      <w:marLeft w:val="0"/>
      <w:marRight w:val="0"/>
      <w:marTop w:val="0"/>
      <w:marBottom w:val="0"/>
      <w:divBdr>
        <w:top w:val="none" w:sz="0" w:space="0" w:color="auto"/>
        <w:left w:val="none" w:sz="0" w:space="0" w:color="auto"/>
        <w:bottom w:val="none" w:sz="0" w:space="0" w:color="auto"/>
        <w:right w:val="none" w:sz="0" w:space="0" w:color="auto"/>
      </w:divBdr>
    </w:div>
    <w:div w:id="56124200">
      <w:bodyDiv w:val="1"/>
      <w:marLeft w:val="0"/>
      <w:marRight w:val="0"/>
      <w:marTop w:val="0"/>
      <w:marBottom w:val="0"/>
      <w:divBdr>
        <w:top w:val="none" w:sz="0" w:space="0" w:color="auto"/>
        <w:left w:val="none" w:sz="0" w:space="0" w:color="auto"/>
        <w:bottom w:val="none" w:sz="0" w:space="0" w:color="auto"/>
        <w:right w:val="none" w:sz="0" w:space="0" w:color="auto"/>
      </w:divBdr>
    </w:div>
    <w:div w:id="63963501">
      <w:bodyDiv w:val="1"/>
      <w:marLeft w:val="0"/>
      <w:marRight w:val="0"/>
      <w:marTop w:val="0"/>
      <w:marBottom w:val="0"/>
      <w:divBdr>
        <w:top w:val="none" w:sz="0" w:space="0" w:color="auto"/>
        <w:left w:val="none" w:sz="0" w:space="0" w:color="auto"/>
        <w:bottom w:val="none" w:sz="0" w:space="0" w:color="auto"/>
        <w:right w:val="none" w:sz="0" w:space="0" w:color="auto"/>
      </w:divBdr>
      <w:divsChild>
        <w:div w:id="1487283379">
          <w:marLeft w:val="0"/>
          <w:marRight w:val="0"/>
          <w:marTop w:val="0"/>
          <w:marBottom w:val="0"/>
          <w:divBdr>
            <w:top w:val="none" w:sz="0" w:space="0" w:color="auto"/>
            <w:left w:val="none" w:sz="0" w:space="0" w:color="auto"/>
            <w:bottom w:val="none" w:sz="0" w:space="0" w:color="auto"/>
            <w:right w:val="none" w:sz="0" w:space="0" w:color="auto"/>
          </w:divBdr>
        </w:div>
        <w:div w:id="2132742714">
          <w:marLeft w:val="0"/>
          <w:marRight w:val="0"/>
          <w:marTop w:val="0"/>
          <w:marBottom w:val="0"/>
          <w:divBdr>
            <w:top w:val="none" w:sz="0" w:space="0" w:color="auto"/>
            <w:left w:val="none" w:sz="0" w:space="0" w:color="auto"/>
            <w:bottom w:val="none" w:sz="0" w:space="0" w:color="auto"/>
            <w:right w:val="none" w:sz="0" w:space="0" w:color="auto"/>
          </w:divBdr>
        </w:div>
        <w:div w:id="1416247953">
          <w:marLeft w:val="0"/>
          <w:marRight w:val="0"/>
          <w:marTop w:val="0"/>
          <w:marBottom w:val="0"/>
          <w:divBdr>
            <w:top w:val="none" w:sz="0" w:space="0" w:color="auto"/>
            <w:left w:val="none" w:sz="0" w:space="0" w:color="auto"/>
            <w:bottom w:val="none" w:sz="0" w:space="0" w:color="auto"/>
            <w:right w:val="none" w:sz="0" w:space="0" w:color="auto"/>
          </w:divBdr>
        </w:div>
        <w:div w:id="1616668352">
          <w:marLeft w:val="0"/>
          <w:marRight w:val="0"/>
          <w:marTop w:val="0"/>
          <w:marBottom w:val="0"/>
          <w:divBdr>
            <w:top w:val="none" w:sz="0" w:space="0" w:color="auto"/>
            <w:left w:val="none" w:sz="0" w:space="0" w:color="auto"/>
            <w:bottom w:val="none" w:sz="0" w:space="0" w:color="auto"/>
            <w:right w:val="none" w:sz="0" w:space="0" w:color="auto"/>
          </w:divBdr>
        </w:div>
      </w:divsChild>
    </w:div>
    <w:div w:id="70740712">
      <w:bodyDiv w:val="1"/>
      <w:marLeft w:val="0"/>
      <w:marRight w:val="0"/>
      <w:marTop w:val="0"/>
      <w:marBottom w:val="0"/>
      <w:divBdr>
        <w:top w:val="none" w:sz="0" w:space="0" w:color="auto"/>
        <w:left w:val="none" w:sz="0" w:space="0" w:color="auto"/>
        <w:bottom w:val="none" w:sz="0" w:space="0" w:color="auto"/>
        <w:right w:val="none" w:sz="0" w:space="0" w:color="auto"/>
      </w:divBdr>
    </w:div>
    <w:div w:id="89813866">
      <w:bodyDiv w:val="1"/>
      <w:marLeft w:val="0"/>
      <w:marRight w:val="0"/>
      <w:marTop w:val="0"/>
      <w:marBottom w:val="0"/>
      <w:divBdr>
        <w:top w:val="none" w:sz="0" w:space="0" w:color="auto"/>
        <w:left w:val="none" w:sz="0" w:space="0" w:color="auto"/>
        <w:bottom w:val="none" w:sz="0" w:space="0" w:color="auto"/>
        <w:right w:val="none" w:sz="0" w:space="0" w:color="auto"/>
      </w:divBdr>
    </w:div>
    <w:div w:id="107702462">
      <w:bodyDiv w:val="1"/>
      <w:marLeft w:val="0"/>
      <w:marRight w:val="0"/>
      <w:marTop w:val="0"/>
      <w:marBottom w:val="0"/>
      <w:divBdr>
        <w:top w:val="none" w:sz="0" w:space="0" w:color="auto"/>
        <w:left w:val="none" w:sz="0" w:space="0" w:color="auto"/>
        <w:bottom w:val="none" w:sz="0" w:space="0" w:color="auto"/>
        <w:right w:val="none" w:sz="0" w:space="0" w:color="auto"/>
      </w:divBdr>
    </w:div>
    <w:div w:id="132872530">
      <w:bodyDiv w:val="1"/>
      <w:marLeft w:val="0"/>
      <w:marRight w:val="0"/>
      <w:marTop w:val="0"/>
      <w:marBottom w:val="0"/>
      <w:divBdr>
        <w:top w:val="none" w:sz="0" w:space="0" w:color="auto"/>
        <w:left w:val="none" w:sz="0" w:space="0" w:color="auto"/>
        <w:bottom w:val="none" w:sz="0" w:space="0" w:color="auto"/>
        <w:right w:val="none" w:sz="0" w:space="0" w:color="auto"/>
      </w:divBdr>
    </w:div>
    <w:div w:id="134107786">
      <w:bodyDiv w:val="1"/>
      <w:marLeft w:val="0"/>
      <w:marRight w:val="0"/>
      <w:marTop w:val="0"/>
      <w:marBottom w:val="0"/>
      <w:divBdr>
        <w:top w:val="none" w:sz="0" w:space="0" w:color="auto"/>
        <w:left w:val="none" w:sz="0" w:space="0" w:color="auto"/>
        <w:bottom w:val="none" w:sz="0" w:space="0" w:color="auto"/>
        <w:right w:val="none" w:sz="0" w:space="0" w:color="auto"/>
      </w:divBdr>
    </w:div>
    <w:div w:id="148905687">
      <w:bodyDiv w:val="1"/>
      <w:marLeft w:val="0"/>
      <w:marRight w:val="0"/>
      <w:marTop w:val="0"/>
      <w:marBottom w:val="0"/>
      <w:divBdr>
        <w:top w:val="none" w:sz="0" w:space="0" w:color="auto"/>
        <w:left w:val="none" w:sz="0" w:space="0" w:color="auto"/>
        <w:bottom w:val="none" w:sz="0" w:space="0" w:color="auto"/>
        <w:right w:val="none" w:sz="0" w:space="0" w:color="auto"/>
      </w:divBdr>
      <w:divsChild>
        <w:div w:id="1279488298">
          <w:marLeft w:val="0"/>
          <w:marRight w:val="0"/>
          <w:marTop w:val="0"/>
          <w:marBottom w:val="0"/>
          <w:divBdr>
            <w:top w:val="none" w:sz="0" w:space="0" w:color="auto"/>
            <w:left w:val="none" w:sz="0" w:space="0" w:color="auto"/>
            <w:bottom w:val="none" w:sz="0" w:space="0" w:color="auto"/>
            <w:right w:val="none" w:sz="0" w:space="0" w:color="auto"/>
          </w:divBdr>
        </w:div>
        <w:div w:id="2017488748">
          <w:marLeft w:val="0"/>
          <w:marRight w:val="0"/>
          <w:marTop w:val="0"/>
          <w:marBottom w:val="0"/>
          <w:divBdr>
            <w:top w:val="none" w:sz="0" w:space="0" w:color="auto"/>
            <w:left w:val="none" w:sz="0" w:space="0" w:color="auto"/>
            <w:bottom w:val="none" w:sz="0" w:space="0" w:color="auto"/>
            <w:right w:val="none" w:sz="0" w:space="0" w:color="auto"/>
          </w:divBdr>
        </w:div>
        <w:div w:id="931594988">
          <w:marLeft w:val="0"/>
          <w:marRight w:val="0"/>
          <w:marTop w:val="0"/>
          <w:marBottom w:val="0"/>
          <w:divBdr>
            <w:top w:val="none" w:sz="0" w:space="0" w:color="auto"/>
            <w:left w:val="none" w:sz="0" w:space="0" w:color="auto"/>
            <w:bottom w:val="none" w:sz="0" w:space="0" w:color="auto"/>
            <w:right w:val="none" w:sz="0" w:space="0" w:color="auto"/>
          </w:divBdr>
        </w:div>
        <w:div w:id="617026172">
          <w:marLeft w:val="0"/>
          <w:marRight w:val="0"/>
          <w:marTop w:val="0"/>
          <w:marBottom w:val="0"/>
          <w:divBdr>
            <w:top w:val="none" w:sz="0" w:space="0" w:color="auto"/>
            <w:left w:val="none" w:sz="0" w:space="0" w:color="auto"/>
            <w:bottom w:val="none" w:sz="0" w:space="0" w:color="auto"/>
            <w:right w:val="none" w:sz="0" w:space="0" w:color="auto"/>
          </w:divBdr>
        </w:div>
        <w:div w:id="901256339">
          <w:marLeft w:val="0"/>
          <w:marRight w:val="0"/>
          <w:marTop w:val="0"/>
          <w:marBottom w:val="0"/>
          <w:divBdr>
            <w:top w:val="none" w:sz="0" w:space="0" w:color="auto"/>
            <w:left w:val="none" w:sz="0" w:space="0" w:color="auto"/>
            <w:bottom w:val="none" w:sz="0" w:space="0" w:color="auto"/>
            <w:right w:val="none" w:sz="0" w:space="0" w:color="auto"/>
          </w:divBdr>
        </w:div>
        <w:div w:id="1563298338">
          <w:marLeft w:val="0"/>
          <w:marRight w:val="0"/>
          <w:marTop w:val="0"/>
          <w:marBottom w:val="0"/>
          <w:divBdr>
            <w:top w:val="none" w:sz="0" w:space="0" w:color="auto"/>
            <w:left w:val="none" w:sz="0" w:space="0" w:color="auto"/>
            <w:bottom w:val="none" w:sz="0" w:space="0" w:color="auto"/>
            <w:right w:val="none" w:sz="0" w:space="0" w:color="auto"/>
          </w:divBdr>
        </w:div>
        <w:div w:id="1390693394">
          <w:marLeft w:val="0"/>
          <w:marRight w:val="0"/>
          <w:marTop w:val="0"/>
          <w:marBottom w:val="0"/>
          <w:divBdr>
            <w:top w:val="none" w:sz="0" w:space="0" w:color="auto"/>
            <w:left w:val="none" w:sz="0" w:space="0" w:color="auto"/>
            <w:bottom w:val="none" w:sz="0" w:space="0" w:color="auto"/>
            <w:right w:val="none" w:sz="0" w:space="0" w:color="auto"/>
          </w:divBdr>
        </w:div>
        <w:div w:id="1912887276">
          <w:marLeft w:val="0"/>
          <w:marRight w:val="0"/>
          <w:marTop w:val="0"/>
          <w:marBottom w:val="0"/>
          <w:divBdr>
            <w:top w:val="none" w:sz="0" w:space="0" w:color="auto"/>
            <w:left w:val="none" w:sz="0" w:space="0" w:color="auto"/>
            <w:bottom w:val="none" w:sz="0" w:space="0" w:color="auto"/>
            <w:right w:val="none" w:sz="0" w:space="0" w:color="auto"/>
          </w:divBdr>
        </w:div>
        <w:div w:id="529952181">
          <w:marLeft w:val="0"/>
          <w:marRight w:val="0"/>
          <w:marTop w:val="0"/>
          <w:marBottom w:val="0"/>
          <w:divBdr>
            <w:top w:val="none" w:sz="0" w:space="0" w:color="auto"/>
            <w:left w:val="none" w:sz="0" w:space="0" w:color="auto"/>
            <w:bottom w:val="none" w:sz="0" w:space="0" w:color="auto"/>
            <w:right w:val="none" w:sz="0" w:space="0" w:color="auto"/>
          </w:divBdr>
        </w:div>
        <w:div w:id="1681927880">
          <w:marLeft w:val="0"/>
          <w:marRight w:val="0"/>
          <w:marTop w:val="0"/>
          <w:marBottom w:val="0"/>
          <w:divBdr>
            <w:top w:val="none" w:sz="0" w:space="0" w:color="auto"/>
            <w:left w:val="none" w:sz="0" w:space="0" w:color="auto"/>
            <w:bottom w:val="none" w:sz="0" w:space="0" w:color="auto"/>
            <w:right w:val="none" w:sz="0" w:space="0" w:color="auto"/>
          </w:divBdr>
        </w:div>
        <w:div w:id="1301960180">
          <w:marLeft w:val="0"/>
          <w:marRight w:val="0"/>
          <w:marTop w:val="0"/>
          <w:marBottom w:val="0"/>
          <w:divBdr>
            <w:top w:val="none" w:sz="0" w:space="0" w:color="auto"/>
            <w:left w:val="none" w:sz="0" w:space="0" w:color="auto"/>
            <w:bottom w:val="none" w:sz="0" w:space="0" w:color="auto"/>
            <w:right w:val="none" w:sz="0" w:space="0" w:color="auto"/>
          </w:divBdr>
        </w:div>
        <w:div w:id="600845591">
          <w:marLeft w:val="0"/>
          <w:marRight w:val="0"/>
          <w:marTop w:val="0"/>
          <w:marBottom w:val="0"/>
          <w:divBdr>
            <w:top w:val="none" w:sz="0" w:space="0" w:color="auto"/>
            <w:left w:val="none" w:sz="0" w:space="0" w:color="auto"/>
            <w:bottom w:val="none" w:sz="0" w:space="0" w:color="auto"/>
            <w:right w:val="none" w:sz="0" w:space="0" w:color="auto"/>
          </w:divBdr>
        </w:div>
        <w:div w:id="1676574403">
          <w:marLeft w:val="0"/>
          <w:marRight w:val="0"/>
          <w:marTop w:val="0"/>
          <w:marBottom w:val="0"/>
          <w:divBdr>
            <w:top w:val="none" w:sz="0" w:space="0" w:color="auto"/>
            <w:left w:val="none" w:sz="0" w:space="0" w:color="auto"/>
            <w:bottom w:val="none" w:sz="0" w:space="0" w:color="auto"/>
            <w:right w:val="none" w:sz="0" w:space="0" w:color="auto"/>
          </w:divBdr>
        </w:div>
        <w:div w:id="619843368">
          <w:marLeft w:val="0"/>
          <w:marRight w:val="0"/>
          <w:marTop w:val="0"/>
          <w:marBottom w:val="0"/>
          <w:divBdr>
            <w:top w:val="none" w:sz="0" w:space="0" w:color="auto"/>
            <w:left w:val="none" w:sz="0" w:space="0" w:color="auto"/>
            <w:bottom w:val="none" w:sz="0" w:space="0" w:color="auto"/>
            <w:right w:val="none" w:sz="0" w:space="0" w:color="auto"/>
          </w:divBdr>
        </w:div>
      </w:divsChild>
    </w:div>
    <w:div w:id="159154086">
      <w:bodyDiv w:val="1"/>
      <w:marLeft w:val="0"/>
      <w:marRight w:val="0"/>
      <w:marTop w:val="0"/>
      <w:marBottom w:val="0"/>
      <w:divBdr>
        <w:top w:val="none" w:sz="0" w:space="0" w:color="auto"/>
        <w:left w:val="none" w:sz="0" w:space="0" w:color="auto"/>
        <w:bottom w:val="none" w:sz="0" w:space="0" w:color="auto"/>
        <w:right w:val="none" w:sz="0" w:space="0" w:color="auto"/>
      </w:divBdr>
    </w:div>
    <w:div w:id="160124648">
      <w:bodyDiv w:val="1"/>
      <w:marLeft w:val="0"/>
      <w:marRight w:val="0"/>
      <w:marTop w:val="0"/>
      <w:marBottom w:val="0"/>
      <w:divBdr>
        <w:top w:val="none" w:sz="0" w:space="0" w:color="auto"/>
        <w:left w:val="none" w:sz="0" w:space="0" w:color="auto"/>
        <w:bottom w:val="none" w:sz="0" w:space="0" w:color="auto"/>
        <w:right w:val="none" w:sz="0" w:space="0" w:color="auto"/>
      </w:divBdr>
    </w:div>
    <w:div w:id="164639436">
      <w:bodyDiv w:val="1"/>
      <w:marLeft w:val="0"/>
      <w:marRight w:val="0"/>
      <w:marTop w:val="0"/>
      <w:marBottom w:val="0"/>
      <w:divBdr>
        <w:top w:val="none" w:sz="0" w:space="0" w:color="auto"/>
        <w:left w:val="none" w:sz="0" w:space="0" w:color="auto"/>
        <w:bottom w:val="none" w:sz="0" w:space="0" w:color="auto"/>
        <w:right w:val="none" w:sz="0" w:space="0" w:color="auto"/>
      </w:divBdr>
    </w:div>
    <w:div w:id="174223962">
      <w:bodyDiv w:val="1"/>
      <w:marLeft w:val="0"/>
      <w:marRight w:val="0"/>
      <w:marTop w:val="0"/>
      <w:marBottom w:val="0"/>
      <w:divBdr>
        <w:top w:val="none" w:sz="0" w:space="0" w:color="auto"/>
        <w:left w:val="none" w:sz="0" w:space="0" w:color="auto"/>
        <w:bottom w:val="none" w:sz="0" w:space="0" w:color="auto"/>
        <w:right w:val="none" w:sz="0" w:space="0" w:color="auto"/>
      </w:divBdr>
    </w:div>
    <w:div w:id="178007277">
      <w:bodyDiv w:val="1"/>
      <w:marLeft w:val="0"/>
      <w:marRight w:val="0"/>
      <w:marTop w:val="0"/>
      <w:marBottom w:val="0"/>
      <w:divBdr>
        <w:top w:val="none" w:sz="0" w:space="0" w:color="auto"/>
        <w:left w:val="none" w:sz="0" w:space="0" w:color="auto"/>
        <w:bottom w:val="none" w:sz="0" w:space="0" w:color="auto"/>
        <w:right w:val="none" w:sz="0" w:space="0" w:color="auto"/>
      </w:divBdr>
      <w:divsChild>
        <w:div w:id="1468546891">
          <w:marLeft w:val="0"/>
          <w:marRight w:val="0"/>
          <w:marTop w:val="0"/>
          <w:marBottom w:val="0"/>
          <w:divBdr>
            <w:top w:val="none" w:sz="0" w:space="0" w:color="auto"/>
            <w:left w:val="none" w:sz="0" w:space="0" w:color="auto"/>
            <w:bottom w:val="none" w:sz="0" w:space="0" w:color="auto"/>
            <w:right w:val="none" w:sz="0" w:space="0" w:color="auto"/>
          </w:divBdr>
        </w:div>
        <w:div w:id="791435164">
          <w:marLeft w:val="0"/>
          <w:marRight w:val="0"/>
          <w:marTop w:val="0"/>
          <w:marBottom w:val="0"/>
          <w:divBdr>
            <w:top w:val="none" w:sz="0" w:space="0" w:color="auto"/>
            <w:left w:val="none" w:sz="0" w:space="0" w:color="auto"/>
            <w:bottom w:val="none" w:sz="0" w:space="0" w:color="auto"/>
            <w:right w:val="none" w:sz="0" w:space="0" w:color="auto"/>
          </w:divBdr>
        </w:div>
        <w:div w:id="340468917">
          <w:marLeft w:val="0"/>
          <w:marRight w:val="0"/>
          <w:marTop w:val="0"/>
          <w:marBottom w:val="0"/>
          <w:divBdr>
            <w:top w:val="none" w:sz="0" w:space="0" w:color="auto"/>
            <w:left w:val="none" w:sz="0" w:space="0" w:color="auto"/>
            <w:bottom w:val="none" w:sz="0" w:space="0" w:color="auto"/>
            <w:right w:val="none" w:sz="0" w:space="0" w:color="auto"/>
          </w:divBdr>
        </w:div>
        <w:div w:id="1437015804">
          <w:marLeft w:val="0"/>
          <w:marRight w:val="0"/>
          <w:marTop w:val="0"/>
          <w:marBottom w:val="0"/>
          <w:divBdr>
            <w:top w:val="none" w:sz="0" w:space="0" w:color="auto"/>
            <w:left w:val="none" w:sz="0" w:space="0" w:color="auto"/>
            <w:bottom w:val="none" w:sz="0" w:space="0" w:color="auto"/>
            <w:right w:val="none" w:sz="0" w:space="0" w:color="auto"/>
          </w:divBdr>
        </w:div>
        <w:div w:id="1019816208">
          <w:marLeft w:val="0"/>
          <w:marRight w:val="0"/>
          <w:marTop w:val="0"/>
          <w:marBottom w:val="0"/>
          <w:divBdr>
            <w:top w:val="none" w:sz="0" w:space="0" w:color="auto"/>
            <w:left w:val="none" w:sz="0" w:space="0" w:color="auto"/>
            <w:bottom w:val="none" w:sz="0" w:space="0" w:color="auto"/>
            <w:right w:val="none" w:sz="0" w:space="0" w:color="auto"/>
          </w:divBdr>
        </w:div>
        <w:div w:id="1647276662">
          <w:marLeft w:val="0"/>
          <w:marRight w:val="0"/>
          <w:marTop w:val="0"/>
          <w:marBottom w:val="0"/>
          <w:divBdr>
            <w:top w:val="none" w:sz="0" w:space="0" w:color="auto"/>
            <w:left w:val="none" w:sz="0" w:space="0" w:color="auto"/>
            <w:bottom w:val="none" w:sz="0" w:space="0" w:color="auto"/>
            <w:right w:val="none" w:sz="0" w:space="0" w:color="auto"/>
          </w:divBdr>
        </w:div>
        <w:div w:id="1424952012">
          <w:marLeft w:val="0"/>
          <w:marRight w:val="0"/>
          <w:marTop w:val="0"/>
          <w:marBottom w:val="0"/>
          <w:divBdr>
            <w:top w:val="none" w:sz="0" w:space="0" w:color="auto"/>
            <w:left w:val="none" w:sz="0" w:space="0" w:color="auto"/>
            <w:bottom w:val="none" w:sz="0" w:space="0" w:color="auto"/>
            <w:right w:val="none" w:sz="0" w:space="0" w:color="auto"/>
          </w:divBdr>
        </w:div>
        <w:div w:id="1111974987">
          <w:marLeft w:val="0"/>
          <w:marRight w:val="0"/>
          <w:marTop w:val="0"/>
          <w:marBottom w:val="0"/>
          <w:divBdr>
            <w:top w:val="none" w:sz="0" w:space="0" w:color="auto"/>
            <w:left w:val="none" w:sz="0" w:space="0" w:color="auto"/>
            <w:bottom w:val="none" w:sz="0" w:space="0" w:color="auto"/>
            <w:right w:val="none" w:sz="0" w:space="0" w:color="auto"/>
          </w:divBdr>
        </w:div>
        <w:div w:id="817570048">
          <w:marLeft w:val="0"/>
          <w:marRight w:val="0"/>
          <w:marTop w:val="0"/>
          <w:marBottom w:val="0"/>
          <w:divBdr>
            <w:top w:val="none" w:sz="0" w:space="0" w:color="auto"/>
            <w:left w:val="none" w:sz="0" w:space="0" w:color="auto"/>
            <w:bottom w:val="none" w:sz="0" w:space="0" w:color="auto"/>
            <w:right w:val="none" w:sz="0" w:space="0" w:color="auto"/>
          </w:divBdr>
        </w:div>
        <w:div w:id="250742249">
          <w:marLeft w:val="0"/>
          <w:marRight w:val="0"/>
          <w:marTop w:val="0"/>
          <w:marBottom w:val="0"/>
          <w:divBdr>
            <w:top w:val="none" w:sz="0" w:space="0" w:color="auto"/>
            <w:left w:val="none" w:sz="0" w:space="0" w:color="auto"/>
            <w:bottom w:val="none" w:sz="0" w:space="0" w:color="auto"/>
            <w:right w:val="none" w:sz="0" w:space="0" w:color="auto"/>
          </w:divBdr>
        </w:div>
        <w:div w:id="1306817599">
          <w:marLeft w:val="0"/>
          <w:marRight w:val="0"/>
          <w:marTop w:val="0"/>
          <w:marBottom w:val="0"/>
          <w:divBdr>
            <w:top w:val="none" w:sz="0" w:space="0" w:color="auto"/>
            <w:left w:val="none" w:sz="0" w:space="0" w:color="auto"/>
            <w:bottom w:val="none" w:sz="0" w:space="0" w:color="auto"/>
            <w:right w:val="none" w:sz="0" w:space="0" w:color="auto"/>
          </w:divBdr>
        </w:div>
        <w:div w:id="791554493">
          <w:marLeft w:val="0"/>
          <w:marRight w:val="0"/>
          <w:marTop w:val="0"/>
          <w:marBottom w:val="0"/>
          <w:divBdr>
            <w:top w:val="none" w:sz="0" w:space="0" w:color="auto"/>
            <w:left w:val="none" w:sz="0" w:space="0" w:color="auto"/>
            <w:bottom w:val="none" w:sz="0" w:space="0" w:color="auto"/>
            <w:right w:val="none" w:sz="0" w:space="0" w:color="auto"/>
          </w:divBdr>
        </w:div>
        <w:div w:id="1096634778">
          <w:marLeft w:val="0"/>
          <w:marRight w:val="0"/>
          <w:marTop w:val="0"/>
          <w:marBottom w:val="0"/>
          <w:divBdr>
            <w:top w:val="none" w:sz="0" w:space="0" w:color="auto"/>
            <w:left w:val="none" w:sz="0" w:space="0" w:color="auto"/>
            <w:bottom w:val="none" w:sz="0" w:space="0" w:color="auto"/>
            <w:right w:val="none" w:sz="0" w:space="0" w:color="auto"/>
          </w:divBdr>
        </w:div>
        <w:div w:id="793987678">
          <w:marLeft w:val="0"/>
          <w:marRight w:val="0"/>
          <w:marTop w:val="0"/>
          <w:marBottom w:val="0"/>
          <w:divBdr>
            <w:top w:val="none" w:sz="0" w:space="0" w:color="auto"/>
            <w:left w:val="none" w:sz="0" w:space="0" w:color="auto"/>
            <w:bottom w:val="none" w:sz="0" w:space="0" w:color="auto"/>
            <w:right w:val="none" w:sz="0" w:space="0" w:color="auto"/>
          </w:divBdr>
        </w:div>
      </w:divsChild>
    </w:div>
    <w:div w:id="259412703">
      <w:bodyDiv w:val="1"/>
      <w:marLeft w:val="0"/>
      <w:marRight w:val="0"/>
      <w:marTop w:val="0"/>
      <w:marBottom w:val="0"/>
      <w:divBdr>
        <w:top w:val="none" w:sz="0" w:space="0" w:color="auto"/>
        <w:left w:val="none" w:sz="0" w:space="0" w:color="auto"/>
        <w:bottom w:val="none" w:sz="0" w:space="0" w:color="auto"/>
        <w:right w:val="none" w:sz="0" w:space="0" w:color="auto"/>
      </w:divBdr>
    </w:div>
    <w:div w:id="285040484">
      <w:bodyDiv w:val="1"/>
      <w:marLeft w:val="0"/>
      <w:marRight w:val="0"/>
      <w:marTop w:val="0"/>
      <w:marBottom w:val="0"/>
      <w:divBdr>
        <w:top w:val="none" w:sz="0" w:space="0" w:color="auto"/>
        <w:left w:val="none" w:sz="0" w:space="0" w:color="auto"/>
        <w:bottom w:val="none" w:sz="0" w:space="0" w:color="auto"/>
        <w:right w:val="none" w:sz="0" w:space="0" w:color="auto"/>
      </w:divBdr>
    </w:div>
    <w:div w:id="287198993">
      <w:bodyDiv w:val="1"/>
      <w:marLeft w:val="0"/>
      <w:marRight w:val="0"/>
      <w:marTop w:val="0"/>
      <w:marBottom w:val="0"/>
      <w:divBdr>
        <w:top w:val="none" w:sz="0" w:space="0" w:color="auto"/>
        <w:left w:val="none" w:sz="0" w:space="0" w:color="auto"/>
        <w:bottom w:val="none" w:sz="0" w:space="0" w:color="auto"/>
        <w:right w:val="none" w:sz="0" w:space="0" w:color="auto"/>
      </w:divBdr>
    </w:div>
    <w:div w:id="326400759">
      <w:bodyDiv w:val="1"/>
      <w:marLeft w:val="0"/>
      <w:marRight w:val="0"/>
      <w:marTop w:val="0"/>
      <w:marBottom w:val="0"/>
      <w:divBdr>
        <w:top w:val="none" w:sz="0" w:space="0" w:color="auto"/>
        <w:left w:val="none" w:sz="0" w:space="0" w:color="auto"/>
        <w:bottom w:val="none" w:sz="0" w:space="0" w:color="auto"/>
        <w:right w:val="none" w:sz="0" w:space="0" w:color="auto"/>
      </w:divBdr>
    </w:div>
    <w:div w:id="330566703">
      <w:bodyDiv w:val="1"/>
      <w:marLeft w:val="0"/>
      <w:marRight w:val="0"/>
      <w:marTop w:val="0"/>
      <w:marBottom w:val="0"/>
      <w:divBdr>
        <w:top w:val="none" w:sz="0" w:space="0" w:color="auto"/>
        <w:left w:val="none" w:sz="0" w:space="0" w:color="auto"/>
        <w:bottom w:val="none" w:sz="0" w:space="0" w:color="auto"/>
        <w:right w:val="none" w:sz="0" w:space="0" w:color="auto"/>
      </w:divBdr>
    </w:div>
    <w:div w:id="345399625">
      <w:bodyDiv w:val="1"/>
      <w:marLeft w:val="0"/>
      <w:marRight w:val="0"/>
      <w:marTop w:val="0"/>
      <w:marBottom w:val="0"/>
      <w:divBdr>
        <w:top w:val="none" w:sz="0" w:space="0" w:color="auto"/>
        <w:left w:val="none" w:sz="0" w:space="0" w:color="auto"/>
        <w:bottom w:val="none" w:sz="0" w:space="0" w:color="auto"/>
        <w:right w:val="none" w:sz="0" w:space="0" w:color="auto"/>
      </w:divBdr>
    </w:div>
    <w:div w:id="345600788">
      <w:bodyDiv w:val="1"/>
      <w:marLeft w:val="0"/>
      <w:marRight w:val="0"/>
      <w:marTop w:val="0"/>
      <w:marBottom w:val="0"/>
      <w:divBdr>
        <w:top w:val="none" w:sz="0" w:space="0" w:color="auto"/>
        <w:left w:val="none" w:sz="0" w:space="0" w:color="auto"/>
        <w:bottom w:val="none" w:sz="0" w:space="0" w:color="auto"/>
        <w:right w:val="none" w:sz="0" w:space="0" w:color="auto"/>
      </w:divBdr>
    </w:div>
    <w:div w:id="382873285">
      <w:bodyDiv w:val="1"/>
      <w:marLeft w:val="0"/>
      <w:marRight w:val="0"/>
      <w:marTop w:val="0"/>
      <w:marBottom w:val="0"/>
      <w:divBdr>
        <w:top w:val="none" w:sz="0" w:space="0" w:color="auto"/>
        <w:left w:val="none" w:sz="0" w:space="0" w:color="auto"/>
        <w:bottom w:val="none" w:sz="0" w:space="0" w:color="auto"/>
        <w:right w:val="none" w:sz="0" w:space="0" w:color="auto"/>
      </w:divBdr>
    </w:div>
    <w:div w:id="397637103">
      <w:bodyDiv w:val="1"/>
      <w:marLeft w:val="0"/>
      <w:marRight w:val="0"/>
      <w:marTop w:val="0"/>
      <w:marBottom w:val="0"/>
      <w:divBdr>
        <w:top w:val="none" w:sz="0" w:space="0" w:color="auto"/>
        <w:left w:val="none" w:sz="0" w:space="0" w:color="auto"/>
        <w:bottom w:val="none" w:sz="0" w:space="0" w:color="auto"/>
        <w:right w:val="none" w:sz="0" w:space="0" w:color="auto"/>
      </w:divBdr>
    </w:div>
    <w:div w:id="460853571">
      <w:bodyDiv w:val="1"/>
      <w:marLeft w:val="0"/>
      <w:marRight w:val="0"/>
      <w:marTop w:val="0"/>
      <w:marBottom w:val="0"/>
      <w:divBdr>
        <w:top w:val="none" w:sz="0" w:space="0" w:color="auto"/>
        <w:left w:val="none" w:sz="0" w:space="0" w:color="auto"/>
        <w:bottom w:val="none" w:sz="0" w:space="0" w:color="auto"/>
        <w:right w:val="none" w:sz="0" w:space="0" w:color="auto"/>
      </w:divBdr>
    </w:div>
    <w:div w:id="469786387">
      <w:bodyDiv w:val="1"/>
      <w:marLeft w:val="0"/>
      <w:marRight w:val="0"/>
      <w:marTop w:val="0"/>
      <w:marBottom w:val="0"/>
      <w:divBdr>
        <w:top w:val="none" w:sz="0" w:space="0" w:color="auto"/>
        <w:left w:val="none" w:sz="0" w:space="0" w:color="auto"/>
        <w:bottom w:val="none" w:sz="0" w:space="0" w:color="auto"/>
        <w:right w:val="none" w:sz="0" w:space="0" w:color="auto"/>
      </w:divBdr>
    </w:div>
    <w:div w:id="522481690">
      <w:bodyDiv w:val="1"/>
      <w:marLeft w:val="0"/>
      <w:marRight w:val="0"/>
      <w:marTop w:val="0"/>
      <w:marBottom w:val="0"/>
      <w:divBdr>
        <w:top w:val="none" w:sz="0" w:space="0" w:color="auto"/>
        <w:left w:val="none" w:sz="0" w:space="0" w:color="auto"/>
        <w:bottom w:val="none" w:sz="0" w:space="0" w:color="auto"/>
        <w:right w:val="none" w:sz="0" w:space="0" w:color="auto"/>
      </w:divBdr>
    </w:div>
    <w:div w:id="573586737">
      <w:bodyDiv w:val="1"/>
      <w:marLeft w:val="0"/>
      <w:marRight w:val="0"/>
      <w:marTop w:val="0"/>
      <w:marBottom w:val="0"/>
      <w:divBdr>
        <w:top w:val="none" w:sz="0" w:space="0" w:color="auto"/>
        <w:left w:val="none" w:sz="0" w:space="0" w:color="auto"/>
        <w:bottom w:val="none" w:sz="0" w:space="0" w:color="auto"/>
        <w:right w:val="none" w:sz="0" w:space="0" w:color="auto"/>
      </w:divBdr>
    </w:div>
    <w:div w:id="586427534">
      <w:bodyDiv w:val="1"/>
      <w:marLeft w:val="0"/>
      <w:marRight w:val="0"/>
      <w:marTop w:val="0"/>
      <w:marBottom w:val="0"/>
      <w:divBdr>
        <w:top w:val="none" w:sz="0" w:space="0" w:color="auto"/>
        <w:left w:val="none" w:sz="0" w:space="0" w:color="auto"/>
        <w:bottom w:val="none" w:sz="0" w:space="0" w:color="auto"/>
        <w:right w:val="none" w:sz="0" w:space="0" w:color="auto"/>
      </w:divBdr>
    </w:div>
    <w:div w:id="591746482">
      <w:bodyDiv w:val="1"/>
      <w:marLeft w:val="0"/>
      <w:marRight w:val="0"/>
      <w:marTop w:val="0"/>
      <w:marBottom w:val="0"/>
      <w:divBdr>
        <w:top w:val="none" w:sz="0" w:space="0" w:color="auto"/>
        <w:left w:val="none" w:sz="0" w:space="0" w:color="auto"/>
        <w:bottom w:val="none" w:sz="0" w:space="0" w:color="auto"/>
        <w:right w:val="none" w:sz="0" w:space="0" w:color="auto"/>
      </w:divBdr>
    </w:div>
    <w:div w:id="594486001">
      <w:bodyDiv w:val="1"/>
      <w:marLeft w:val="0"/>
      <w:marRight w:val="0"/>
      <w:marTop w:val="0"/>
      <w:marBottom w:val="0"/>
      <w:divBdr>
        <w:top w:val="none" w:sz="0" w:space="0" w:color="auto"/>
        <w:left w:val="none" w:sz="0" w:space="0" w:color="auto"/>
        <w:bottom w:val="none" w:sz="0" w:space="0" w:color="auto"/>
        <w:right w:val="none" w:sz="0" w:space="0" w:color="auto"/>
      </w:divBdr>
    </w:div>
    <w:div w:id="612369578">
      <w:bodyDiv w:val="1"/>
      <w:marLeft w:val="0"/>
      <w:marRight w:val="0"/>
      <w:marTop w:val="0"/>
      <w:marBottom w:val="0"/>
      <w:divBdr>
        <w:top w:val="none" w:sz="0" w:space="0" w:color="auto"/>
        <w:left w:val="none" w:sz="0" w:space="0" w:color="auto"/>
        <w:bottom w:val="none" w:sz="0" w:space="0" w:color="auto"/>
        <w:right w:val="none" w:sz="0" w:space="0" w:color="auto"/>
      </w:divBdr>
      <w:divsChild>
        <w:div w:id="435172729">
          <w:marLeft w:val="0"/>
          <w:marRight w:val="0"/>
          <w:marTop w:val="0"/>
          <w:marBottom w:val="0"/>
          <w:divBdr>
            <w:top w:val="none" w:sz="0" w:space="0" w:color="auto"/>
            <w:left w:val="none" w:sz="0" w:space="0" w:color="auto"/>
            <w:bottom w:val="none" w:sz="0" w:space="0" w:color="auto"/>
            <w:right w:val="none" w:sz="0" w:space="0" w:color="auto"/>
          </w:divBdr>
        </w:div>
        <w:div w:id="155339746">
          <w:marLeft w:val="0"/>
          <w:marRight w:val="0"/>
          <w:marTop w:val="0"/>
          <w:marBottom w:val="0"/>
          <w:divBdr>
            <w:top w:val="none" w:sz="0" w:space="0" w:color="auto"/>
            <w:left w:val="none" w:sz="0" w:space="0" w:color="auto"/>
            <w:bottom w:val="none" w:sz="0" w:space="0" w:color="auto"/>
            <w:right w:val="none" w:sz="0" w:space="0" w:color="auto"/>
          </w:divBdr>
        </w:div>
        <w:div w:id="1034037308">
          <w:marLeft w:val="0"/>
          <w:marRight w:val="0"/>
          <w:marTop w:val="0"/>
          <w:marBottom w:val="0"/>
          <w:divBdr>
            <w:top w:val="none" w:sz="0" w:space="0" w:color="auto"/>
            <w:left w:val="none" w:sz="0" w:space="0" w:color="auto"/>
            <w:bottom w:val="none" w:sz="0" w:space="0" w:color="auto"/>
            <w:right w:val="none" w:sz="0" w:space="0" w:color="auto"/>
          </w:divBdr>
        </w:div>
        <w:div w:id="693771673">
          <w:marLeft w:val="0"/>
          <w:marRight w:val="0"/>
          <w:marTop w:val="0"/>
          <w:marBottom w:val="0"/>
          <w:divBdr>
            <w:top w:val="none" w:sz="0" w:space="0" w:color="auto"/>
            <w:left w:val="none" w:sz="0" w:space="0" w:color="auto"/>
            <w:bottom w:val="none" w:sz="0" w:space="0" w:color="auto"/>
            <w:right w:val="none" w:sz="0" w:space="0" w:color="auto"/>
          </w:divBdr>
        </w:div>
        <w:div w:id="226965362">
          <w:marLeft w:val="0"/>
          <w:marRight w:val="0"/>
          <w:marTop w:val="0"/>
          <w:marBottom w:val="0"/>
          <w:divBdr>
            <w:top w:val="none" w:sz="0" w:space="0" w:color="auto"/>
            <w:left w:val="none" w:sz="0" w:space="0" w:color="auto"/>
            <w:bottom w:val="none" w:sz="0" w:space="0" w:color="auto"/>
            <w:right w:val="none" w:sz="0" w:space="0" w:color="auto"/>
          </w:divBdr>
        </w:div>
      </w:divsChild>
    </w:div>
    <w:div w:id="628439416">
      <w:bodyDiv w:val="1"/>
      <w:marLeft w:val="0"/>
      <w:marRight w:val="0"/>
      <w:marTop w:val="0"/>
      <w:marBottom w:val="0"/>
      <w:divBdr>
        <w:top w:val="none" w:sz="0" w:space="0" w:color="auto"/>
        <w:left w:val="none" w:sz="0" w:space="0" w:color="auto"/>
        <w:bottom w:val="none" w:sz="0" w:space="0" w:color="auto"/>
        <w:right w:val="none" w:sz="0" w:space="0" w:color="auto"/>
      </w:divBdr>
    </w:div>
    <w:div w:id="632247282">
      <w:bodyDiv w:val="1"/>
      <w:marLeft w:val="0"/>
      <w:marRight w:val="0"/>
      <w:marTop w:val="0"/>
      <w:marBottom w:val="0"/>
      <w:divBdr>
        <w:top w:val="none" w:sz="0" w:space="0" w:color="auto"/>
        <w:left w:val="none" w:sz="0" w:space="0" w:color="auto"/>
        <w:bottom w:val="none" w:sz="0" w:space="0" w:color="auto"/>
        <w:right w:val="none" w:sz="0" w:space="0" w:color="auto"/>
      </w:divBdr>
    </w:div>
    <w:div w:id="634407836">
      <w:bodyDiv w:val="1"/>
      <w:marLeft w:val="0"/>
      <w:marRight w:val="0"/>
      <w:marTop w:val="0"/>
      <w:marBottom w:val="0"/>
      <w:divBdr>
        <w:top w:val="none" w:sz="0" w:space="0" w:color="auto"/>
        <w:left w:val="none" w:sz="0" w:space="0" w:color="auto"/>
        <w:bottom w:val="none" w:sz="0" w:space="0" w:color="auto"/>
        <w:right w:val="none" w:sz="0" w:space="0" w:color="auto"/>
      </w:divBdr>
    </w:div>
    <w:div w:id="640043079">
      <w:bodyDiv w:val="1"/>
      <w:marLeft w:val="0"/>
      <w:marRight w:val="0"/>
      <w:marTop w:val="0"/>
      <w:marBottom w:val="0"/>
      <w:divBdr>
        <w:top w:val="none" w:sz="0" w:space="0" w:color="auto"/>
        <w:left w:val="none" w:sz="0" w:space="0" w:color="auto"/>
        <w:bottom w:val="none" w:sz="0" w:space="0" w:color="auto"/>
        <w:right w:val="none" w:sz="0" w:space="0" w:color="auto"/>
      </w:divBdr>
    </w:div>
    <w:div w:id="707218125">
      <w:bodyDiv w:val="1"/>
      <w:marLeft w:val="0"/>
      <w:marRight w:val="0"/>
      <w:marTop w:val="0"/>
      <w:marBottom w:val="0"/>
      <w:divBdr>
        <w:top w:val="none" w:sz="0" w:space="0" w:color="auto"/>
        <w:left w:val="none" w:sz="0" w:space="0" w:color="auto"/>
        <w:bottom w:val="none" w:sz="0" w:space="0" w:color="auto"/>
        <w:right w:val="none" w:sz="0" w:space="0" w:color="auto"/>
      </w:divBdr>
    </w:div>
    <w:div w:id="732847395">
      <w:bodyDiv w:val="1"/>
      <w:marLeft w:val="0"/>
      <w:marRight w:val="0"/>
      <w:marTop w:val="0"/>
      <w:marBottom w:val="0"/>
      <w:divBdr>
        <w:top w:val="none" w:sz="0" w:space="0" w:color="auto"/>
        <w:left w:val="none" w:sz="0" w:space="0" w:color="auto"/>
        <w:bottom w:val="none" w:sz="0" w:space="0" w:color="auto"/>
        <w:right w:val="none" w:sz="0" w:space="0" w:color="auto"/>
      </w:divBdr>
    </w:div>
    <w:div w:id="763576231">
      <w:bodyDiv w:val="1"/>
      <w:marLeft w:val="0"/>
      <w:marRight w:val="0"/>
      <w:marTop w:val="0"/>
      <w:marBottom w:val="0"/>
      <w:divBdr>
        <w:top w:val="none" w:sz="0" w:space="0" w:color="auto"/>
        <w:left w:val="none" w:sz="0" w:space="0" w:color="auto"/>
        <w:bottom w:val="none" w:sz="0" w:space="0" w:color="auto"/>
        <w:right w:val="none" w:sz="0" w:space="0" w:color="auto"/>
      </w:divBdr>
    </w:div>
    <w:div w:id="764882901">
      <w:bodyDiv w:val="1"/>
      <w:marLeft w:val="0"/>
      <w:marRight w:val="0"/>
      <w:marTop w:val="0"/>
      <w:marBottom w:val="0"/>
      <w:divBdr>
        <w:top w:val="none" w:sz="0" w:space="0" w:color="auto"/>
        <w:left w:val="none" w:sz="0" w:space="0" w:color="auto"/>
        <w:bottom w:val="none" w:sz="0" w:space="0" w:color="auto"/>
        <w:right w:val="none" w:sz="0" w:space="0" w:color="auto"/>
      </w:divBdr>
      <w:divsChild>
        <w:div w:id="97219009">
          <w:marLeft w:val="0"/>
          <w:marRight w:val="0"/>
          <w:marTop w:val="0"/>
          <w:marBottom w:val="0"/>
          <w:divBdr>
            <w:top w:val="none" w:sz="0" w:space="0" w:color="auto"/>
            <w:left w:val="none" w:sz="0" w:space="0" w:color="auto"/>
            <w:bottom w:val="none" w:sz="0" w:space="0" w:color="auto"/>
            <w:right w:val="none" w:sz="0" w:space="0" w:color="auto"/>
          </w:divBdr>
        </w:div>
        <w:div w:id="274867695">
          <w:marLeft w:val="0"/>
          <w:marRight w:val="0"/>
          <w:marTop w:val="0"/>
          <w:marBottom w:val="0"/>
          <w:divBdr>
            <w:top w:val="none" w:sz="0" w:space="0" w:color="auto"/>
            <w:left w:val="none" w:sz="0" w:space="0" w:color="auto"/>
            <w:bottom w:val="none" w:sz="0" w:space="0" w:color="auto"/>
            <w:right w:val="none" w:sz="0" w:space="0" w:color="auto"/>
          </w:divBdr>
        </w:div>
        <w:div w:id="1715034828">
          <w:marLeft w:val="0"/>
          <w:marRight w:val="0"/>
          <w:marTop w:val="0"/>
          <w:marBottom w:val="0"/>
          <w:divBdr>
            <w:top w:val="none" w:sz="0" w:space="0" w:color="auto"/>
            <w:left w:val="none" w:sz="0" w:space="0" w:color="auto"/>
            <w:bottom w:val="none" w:sz="0" w:space="0" w:color="auto"/>
            <w:right w:val="none" w:sz="0" w:space="0" w:color="auto"/>
          </w:divBdr>
        </w:div>
        <w:div w:id="2030637971">
          <w:marLeft w:val="0"/>
          <w:marRight w:val="0"/>
          <w:marTop w:val="0"/>
          <w:marBottom w:val="0"/>
          <w:divBdr>
            <w:top w:val="none" w:sz="0" w:space="0" w:color="auto"/>
            <w:left w:val="none" w:sz="0" w:space="0" w:color="auto"/>
            <w:bottom w:val="none" w:sz="0" w:space="0" w:color="auto"/>
            <w:right w:val="none" w:sz="0" w:space="0" w:color="auto"/>
          </w:divBdr>
        </w:div>
        <w:div w:id="2044668408">
          <w:marLeft w:val="0"/>
          <w:marRight w:val="0"/>
          <w:marTop w:val="0"/>
          <w:marBottom w:val="0"/>
          <w:divBdr>
            <w:top w:val="none" w:sz="0" w:space="0" w:color="auto"/>
            <w:left w:val="none" w:sz="0" w:space="0" w:color="auto"/>
            <w:bottom w:val="none" w:sz="0" w:space="0" w:color="auto"/>
            <w:right w:val="none" w:sz="0" w:space="0" w:color="auto"/>
          </w:divBdr>
        </w:div>
        <w:div w:id="705643135">
          <w:marLeft w:val="0"/>
          <w:marRight w:val="0"/>
          <w:marTop w:val="0"/>
          <w:marBottom w:val="0"/>
          <w:divBdr>
            <w:top w:val="none" w:sz="0" w:space="0" w:color="auto"/>
            <w:left w:val="none" w:sz="0" w:space="0" w:color="auto"/>
            <w:bottom w:val="none" w:sz="0" w:space="0" w:color="auto"/>
            <w:right w:val="none" w:sz="0" w:space="0" w:color="auto"/>
          </w:divBdr>
        </w:div>
        <w:div w:id="409427249">
          <w:marLeft w:val="0"/>
          <w:marRight w:val="0"/>
          <w:marTop w:val="0"/>
          <w:marBottom w:val="0"/>
          <w:divBdr>
            <w:top w:val="none" w:sz="0" w:space="0" w:color="auto"/>
            <w:left w:val="none" w:sz="0" w:space="0" w:color="auto"/>
            <w:bottom w:val="none" w:sz="0" w:space="0" w:color="auto"/>
            <w:right w:val="none" w:sz="0" w:space="0" w:color="auto"/>
          </w:divBdr>
        </w:div>
        <w:div w:id="1328947811">
          <w:marLeft w:val="0"/>
          <w:marRight w:val="0"/>
          <w:marTop w:val="0"/>
          <w:marBottom w:val="0"/>
          <w:divBdr>
            <w:top w:val="none" w:sz="0" w:space="0" w:color="auto"/>
            <w:left w:val="none" w:sz="0" w:space="0" w:color="auto"/>
            <w:bottom w:val="none" w:sz="0" w:space="0" w:color="auto"/>
            <w:right w:val="none" w:sz="0" w:space="0" w:color="auto"/>
          </w:divBdr>
        </w:div>
        <w:div w:id="839124105">
          <w:marLeft w:val="0"/>
          <w:marRight w:val="0"/>
          <w:marTop w:val="0"/>
          <w:marBottom w:val="0"/>
          <w:divBdr>
            <w:top w:val="none" w:sz="0" w:space="0" w:color="auto"/>
            <w:left w:val="none" w:sz="0" w:space="0" w:color="auto"/>
            <w:bottom w:val="none" w:sz="0" w:space="0" w:color="auto"/>
            <w:right w:val="none" w:sz="0" w:space="0" w:color="auto"/>
          </w:divBdr>
        </w:div>
        <w:div w:id="75136666">
          <w:marLeft w:val="0"/>
          <w:marRight w:val="0"/>
          <w:marTop w:val="0"/>
          <w:marBottom w:val="0"/>
          <w:divBdr>
            <w:top w:val="none" w:sz="0" w:space="0" w:color="auto"/>
            <w:left w:val="none" w:sz="0" w:space="0" w:color="auto"/>
            <w:bottom w:val="none" w:sz="0" w:space="0" w:color="auto"/>
            <w:right w:val="none" w:sz="0" w:space="0" w:color="auto"/>
          </w:divBdr>
        </w:div>
        <w:div w:id="2041205000">
          <w:marLeft w:val="0"/>
          <w:marRight w:val="0"/>
          <w:marTop w:val="0"/>
          <w:marBottom w:val="0"/>
          <w:divBdr>
            <w:top w:val="none" w:sz="0" w:space="0" w:color="auto"/>
            <w:left w:val="none" w:sz="0" w:space="0" w:color="auto"/>
            <w:bottom w:val="none" w:sz="0" w:space="0" w:color="auto"/>
            <w:right w:val="none" w:sz="0" w:space="0" w:color="auto"/>
          </w:divBdr>
        </w:div>
        <w:div w:id="1371607425">
          <w:marLeft w:val="0"/>
          <w:marRight w:val="0"/>
          <w:marTop w:val="0"/>
          <w:marBottom w:val="0"/>
          <w:divBdr>
            <w:top w:val="none" w:sz="0" w:space="0" w:color="auto"/>
            <w:left w:val="none" w:sz="0" w:space="0" w:color="auto"/>
            <w:bottom w:val="none" w:sz="0" w:space="0" w:color="auto"/>
            <w:right w:val="none" w:sz="0" w:space="0" w:color="auto"/>
          </w:divBdr>
        </w:div>
        <w:div w:id="571429734">
          <w:marLeft w:val="0"/>
          <w:marRight w:val="0"/>
          <w:marTop w:val="0"/>
          <w:marBottom w:val="0"/>
          <w:divBdr>
            <w:top w:val="none" w:sz="0" w:space="0" w:color="auto"/>
            <w:left w:val="none" w:sz="0" w:space="0" w:color="auto"/>
            <w:bottom w:val="none" w:sz="0" w:space="0" w:color="auto"/>
            <w:right w:val="none" w:sz="0" w:space="0" w:color="auto"/>
          </w:divBdr>
        </w:div>
        <w:div w:id="563956062">
          <w:marLeft w:val="0"/>
          <w:marRight w:val="0"/>
          <w:marTop w:val="0"/>
          <w:marBottom w:val="0"/>
          <w:divBdr>
            <w:top w:val="none" w:sz="0" w:space="0" w:color="auto"/>
            <w:left w:val="none" w:sz="0" w:space="0" w:color="auto"/>
            <w:bottom w:val="none" w:sz="0" w:space="0" w:color="auto"/>
            <w:right w:val="none" w:sz="0" w:space="0" w:color="auto"/>
          </w:divBdr>
        </w:div>
      </w:divsChild>
    </w:div>
    <w:div w:id="784544667">
      <w:bodyDiv w:val="1"/>
      <w:marLeft w:val="0"/>
      <w:marRight w:val="0"/>
      <w:marTop w:val="0"/>
      <w:marBottom w:val="0"/>
      <w:divBdr>
        <w:top w:val="none" w:sz="0" w:space="0" w:color="auto"/>
        <w:left w:val="none" w:sz="0" w:space="0" w:color="auto"/>
        <w:bottom w:val="none" w:sz="0" w:space="0" w:color="auto"/>
        <w:right w:val="none" w:sz="0" w:space="0" w:color="auto"/>
      </w:divBdr>
    </w:div>
    <w:div w:id="803231736">
      <w:bodyDiv w:val="1"/>
      <w:marLeft w:val="0"/>
      <w:marRight w:val="0"/>
      <w:marTop w:val="0"/>
      <w:marBottom w:val="0"/>
      <w:divBdr>
        <w:top w:val="none" w:sz="0" w:space="0" w:color="auto"/>
        <w:left w:val="none" w:sz="0" w:space="0" w:color="auto"/>
        <w:bottom w:val="none" w:sz="0" w:space="0" w:color="auto"/>
        <w:right w:val="none" w:sz="0" w:space="0" w:color="auto"/>
      </w:divBdr>
    </w:div>
    <w:div w:id="829827188">
      <w:bodyDiv w:val="1"/>
      <w:marLeft w:val="0"/>
      <w:marRight w:val="0"/>
      <w:marTop w:val="0"/>
      <w:marBottom w:val="0"/>
      <w:divBdr>
        <w:top w:val="none" w:sz="0" w:space="0" w:color="auto"/>
        <w:left w:val="none" w:sz="0" w:space="0" w:color="auto"/>
        <w:bottom w:val="none" w:sz="0" w:space="0" w:color="auto"/>
        <w:right w:val="none" w:sz="0" w:space="0" w:color="auto"/>
      </w:divBdr>
    </w:div>
    <w:div w:id="840005002">
      <w:bodyDiv w:val="1"/>
      <w:marLeft w:val="0"/>
      <w:marRight w:val="0"/>
      <w:marTop w:val="0"/>
      <w:marBottom w:val="0"/>
      <w:divBdr>
        <w:top w:val="none" w:sz="0" w:space="0" w:color="auto"/>
        <w:left w:val="none" w:sz="0" w:space="0" w:color="auto"/>
        <w:bottom w:val="none" w:sz="0" w:space="0" w:color="auto"/>
        <w:right w:val="none" w:sz="0" w:space="0" w:color="auto"/>
      </w:divBdr>
    </w:div>
    <w:div w:id="884029080">
      <w:bodyDiv w:val="1"/>
      <w:marLeft w:val="0"/>
      <w:marRight w:val="0"/>
      <w:marTop w:val="0"/>
      <w:marBottom w:val="0"/>
      <w:divBdr>
        <w:top w:val="none" w:sz="0" w:space="0" w:color="auto"/>
        <w:left w:val="none" w:sz="0" w:space="0" w:color="auto"/>
        <w:bottom w:val="none" w:sz="0" w:space="0" w:color="auto"/>
        <w:right w:val="none" w:sz="0" w:space="0" w:color="auto"/>
      </w:divBdr>
    </w:div>
    <w:div w:id="908198645">
      <w:bodyDiv w:val="1"/>
      <w:marLeft w:val="0"/>
      <w:marRight w:val="0"/>
      <w:marTop w:val="0"/>
      <w:marBottom w:val="0"/>
      <w:divBdr>
        <w:top w:val="none" w:sz="0" w:space="0" w:color="auto"/>
        <w:left w:val="none" w:sz="0" w:space="0" w:color="auto"/>
        <w:bottom w:val="none" w:sz="0" w:space="0" w:color="auto"/>
        <w:right w:val="none" w:sz="0" w:space="0" w:color="auto"/>
      </w:divBdr>
    </w:div>
    <w:div w:id="964699881">
      <w:bodyDiv w:val="1"/>
      <w:marLeft w:val="0"/>
      <w:marRight w:val="0"/>
      <w:marTop w:val="0"/>
      <w:marBottom w:val="0"/>
      <w:divBdr>
        <w:top w:val="none" w:sz="0" w:space="0" w:color="auto"/>
        <w:left w:val="none" w:sz="0" w:space="0" w:color="auto"/>
        <w:bottom w:val="none" w:sz="0" w:space="0" w:color="auto"/>
        <w:right w:val="none" w:sz="0" w:space="0" w:color="auto"/>
      </w:divBdr>
    </w:div>
    <w:div w:id="966279451">
      <w:bodyDiv w:val="1"/>
      <w:marLeft w:val="0"/>
      <w:marRight w:val="0"/>
      <w:marTop w:val="0"/>
      <w:marBottom w:val="0"/>
      <w:divBdr>
        <w:top w:val="none" w:sz="0" w:space="0" w:color="auto"/>
        <w:left w:val="none" w:sz="0" w:space="0" w:color="auto"/>
        <w:bottom w:val="none" w:sz="0" w:space="0" w:color="auto"/>
        <w:right w:val="none" w:sz="0" w:space="0" w:color="auto"/>
      </w:divBdr>
    </w:div>
    <w:div w:id="1012757741">
      <w:bodyDiv w:val="1"/>
      <w:marLeft w:val="0"/>
      <w:marRight w:val="0"/>
      <w:marTop w:val="0"/>
      <w:marBottom w:val="0"/>
      <w:divBdr>
        <w:top w:val="none" w:sz="0" w:space="0" w:color="auto"/>
        <w:left w:val="none" w:sz="0" w:space="0" w:color="auto"/>
        <w:bottom w:val="none" w:sz="0" w:space="0" w:color="auto"/>
        <w:right w:val="none" w:sz="0" w:space="0" w:color="auto"/>
      </w:divBdr>
    </w:div>
    <w:div w:id="1014695378">
      <w:bodyDiv w:val="1"/>
      <w:marLeft w:val="0"/>
      <w:marRight w:val="0"/>
      <w:marTop w:val="0"/>
      <w:marBottom w:val="0"/>
      <w:divBdr>
        <w:top w:val="none" w:sz="0" w:space="0" w:color="auto"/>
        <w:left w:val="none" w:sz="0" w:space="0" w:color="auto"/>
        <w:bottom w:val="none" w:sz="0" w:space="0" w:color="auto"/>
        <w:right w:val="none" w:sz="0" w:space="0" w:color="auto"/>
      </w:divBdr>
      <w:divsChild>
        <w:div w:id="1058743516">
          <w:marLeft w:val="0"/>
          <w:marRight w:val="0"/>
          <w:marTop w:val="0"/>
          <w:marBottom w:val="0"/>
          <w:divBdr>
            <w:top w:val="none" w:sz="0" w:space="0" w:color="auto"/>
            <w:left w:val="none" w:sz="0" w:space="0" w:color="auto"/>
            <w:bottom w:val="none" w:sz="0" w:space="0" w:color="auto"/>
            <w:right w:val="none" w:sz="0" w:space="0" w:color="auto"/>
          </w:divBdr>
        </w:div>
        <w:div w:id="494106197">
          <w:marLeft w:val="0"/>
          <w:marRight w:val="0"/>
          <w:marTop w:val="0"/>
          <w:marBottom w:val="0"/>
          <w:divBdr>
            <w:top w:val="none" w:sz="0" w:space="0" w:color="auto"/>
            <w:left w:val="none" w:sz="0" w:space="0" w:color="auto"/>
            <w:bottom w:val="none" w:sz="0" w:space="0" w:color="auto"/>
            <w:right w:val="none" w:sz="0" w:space="0" w:color="auto"/>
          </w:divBdr>
        </w:div>
        <w:div w:id="1115174310">
          <w:marLeft w:val="0"/>
          <w:marRight w:val="0"/>
          <w:marTop w:val="0"/>
          <w:marBottom w:val="0"/>
          <w:divBdr>
            <w:top w:val="none" w:sz="0" w:space="0" w:color="auto"/>
            <w:left w:val="none" w:sz="0" w:space="0" w:color="auto"/>
            <w:bottom w:val="none" w:sz="0" w:space="0" w:color="auto"/>
            <w:right w:val="none" w:sz="0" w:space="0" w:color="auto"/>
          </w:divBdr>
        </w:div>
      </w:divsChild>
    </w:div>
    <w:div w:id="1021975619">
      <w:bodyDiv w:val="1"/>
      <w:marLeft w:val="0"/>
      <w:marRight w:val="0"/>
      <w:marTop w:val="0"/>
      <w:marBottom w:val="0"/>
      <w:divBdr>
        <w:top w:val="none" w:sz="0" w:space="0" w:color="auto"/>
        <w:left w:val="none" w:sz="0" w:space="0" w:color="auto"/>
        <w:bottom w:val="none" w:sz="0" w:space="0" w:color="auto"/>
        <w:right w:val="none" w:sz="0" w:space="0" w:color="auto"/>
      </w:divBdr>
    </w:div>
    <w:div w:id="1039475733">
      <w:bodyDiv w:val="1"/>
      <w:marLeft w:val="0"/>
      <w:marRight w:val="0"/>
      <w:marTop w:val="0"/>
      <w:marBottom w:val="0"/>
      <w:divBdr>
        <w:top w:val="none" w:sz="0" w:space="0" w:color="auto"/>
        <w:left w:val="none" w:sz="0" w:space="0" w:color="auto"/>
        <w:bottom w:val="none" w:sz="0" w:space="0" w:color="auto"/>
        <w:right w:val="none" w:sz="0" w:space="0" w:color="auto"/>
      </w:divBdr>
      <w:divsChild>
        <w:div w:id="2119639975">
          <w:marLeft w:val="0"/>
          <w:marRight w:val="0"/>
          <w:marTop w:val="0"/>
          <w:marBottom w:val="0"/>
          <w:divBdr>
            <w:top w:val="none" w:sz="0" w:space="0" w:color="auto"/>
            <w:left w:val="none" w:sz="0" w:space="0" w:color="auto"/>
            <w:bottom w:val="none" w:sz="0" w:space="0" w:color="auto"/>
            <w:right w:val="none" w:sz="0" w:space="0" w:color="auto"/>
          </w:divBdr>
          <w:divsChild>
            <w:div w:id="1706632658">
              <w:marLeft w:val="0"/>
              <w:marRight w:val="0"/>
              <w:marTop w:val="0"/>
              <w:marBottom w:val="0"/>
              <w:divBdr>
                <w:top w:val="none" w:sz="0" w:space="0" w:color="auto"/>
                <w:left w:val="none" w:sz="0" w:space="0" w:color="auto"/>
                <w:bottom w:val="none" w:sz="0" w:space="0" w:color="auto"/>
                <w:right w:val="none" w:sz="0" w:space="0" w:color="auto"/>
              </w:divBdr>
              <w:divsChild>
                <w:div w:id="2036037333">
                  <w:marLeft w:val="0"/>
                  <w:marRight w:val="0"/>
                  <w:marTop w:val="0"/>
                  <w:marBottom w:val="0"/>
                  <w:divBdr>
                    <w:top w:val="none" w:sz="0" w:space="0" w:color="auto"/>
                    <w:left w:val="none" w:sz="0" w:space="0" w:color="auto"/>
                    <w:bottom w:val="none" w:sz="0" w:space="0" w:color="auto"/>
                    <w:right w:val="none" w:sz="0" w:space="0" w:color="auto"/>
                  </w:divBdr>
                  <w:divsChild>
                    <w:div w:id="1158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75677">
      <w:bodyDiv w:val="1"/>
      <w:marLeft w:val="0"/>
      <w:marRight w:val="0"/>
      <w:marTop w:val="0"/>
      <w:marBottom w:val="0"/>
      <w:divBdr>
        <w:top w:val="none" w:sz="0" w:space="0" w:color="auto"/>
        <w:left w:val="none" w:sz="0" w:space="0" w:color="auto"/>
        <w:bottom w:val="none" w:sz="0" w:space="0" w:color="auto"/>
        <w:right w:val="none" w:sz="0" w:space="0" w:color="auto"/>
      </w:divBdr>
    </w:div>
    <w:div w:id="1059940673">
      <w:bodyDiv w:val="1"/>
      <w:marLeft w:val="0"/>
      <w:marRight w:val="0"/>
      <w:marTop w:val="0"/>
      <w:marBottom w:val="0"/>
      <w:divBdr>
        <w:top w:val="none" w:sz="0" w:space="0" w:color="auto"/>
        <w:left w:val="none" w:sz="0" w:space="0" w:color="auto"/>
        <w:bottom w:val="none" w:sz="0" w:space="0" w:color="auto"/>
        <w:right w:val="none" w:sz="0" w:space="0" w:color="auto"/>
      </w:divBdr>
    </w:div>
    <w:div w:id="1063332082">
      <w:bodyDiv w:val="1"/>
      <w:marLeft w:val="0"/>
      <w:marRight w:val="0"/>
      <w:marTop w:val="0"/>
      <w:marBottom w:val="0"/>
      <w:divBdr>
        <w:top w:val="none" w:sz="0" w:space="0" w:color="auto"/>
        <w:left w:val="none" w:sz="0" w:space="0" w:color="auto"/>
        <w:bottom w:val="none" w:sz="0" w:space="0" w:color="auto"/>
        <w:right w:val="none" w:sz="0" w:space="0" w:color="auto"/>
      </w:divBdr>
    </w:div>
    <w:div w:id="1067604688">
      <w:bodyDiv w:val="1"/>
      <w:marLeft w:val="0"/>
      <w:marRight w:val="0"/>
      <w:marTop w:val="0"/>
      <w:marBottom w:val="0"/>
      <w:divBdr>
        <w:top w:val="none" w:sz="0" w:space="0" w:color="auto"/>
        <w:left w:val="none" w:sz="0" w:space="0" w:color="auto"/>
        <w:bottom w:val="none" w:sz="0" w:space="0" w:color="auto"/>
        <w:right w:val="none" w:sz="0" w:space="0" w:color="auto"/>
      </w:divBdr>
    </w:div>
    <w:div w:id="1068066722">
      <w:bodyDiv w:val="1"/>
      <w:marLeft w:val="0"/>
      <w:marRight w:val="0"/>
      <w:marTop w:val="0"/>
      <w:marBottom w:val="0"/>
      <w:divBdr>
        <w:top w:val="none" w:sz="0" w:space="0" w:color="auto"/>
        <w:left w:val="none" w:sz="0" w:space="0" w:color="auto"/>
        <w:bottom w:val="none" w:sz="0" w:space="0" w:color="auto"/>
        <w:right w:val="none" w:sz="0" w:space="0" w:color="auto"/>
      </w:divBdr>
    </w:div>
    <w:div w:id="1107115825">
      <w:bodyDiv w:val="1"/>
      <w:marLeft w:val="0"/>
      <w:marRight w:val="0"/>
      <w:marTop w:val="0"/>
      <w:marBottom w:val="0"/>
      <w:divBdr>
        <w:top w:val="none" w:sz="0" w:space="0" w:color="auto"/>
        <w:left w:val="none" w:sz="0" w:space="0" w:color="auto"/>
        <w:bottom w:val="none" w:sz="0" w:space="0" w:color="auto"/>
        <w:right w:val="none" w:sz="0" w:space="0" w:color="auto"/>
      </w:divBdr>
    </w:div>
    <w:div w:id="1109011330">
      <w:bodyDiv w:val="1"/>
      <w:marLeft w:val="0"/>
      <w:marRight w:val="0"/>
      <w:marTop w:val="0"/>
      <w:marBottom w:val="0"/>
      <w:divBdr>
        <w:top w:val="none" w:sz="0" w:space="0" w:color="auto"/>
        <w:left w:val="none" w:sz="0" w:space="0" w:color="auto"/>
        <w:bottom w:val="none" w:sz="0" w:space="0" w:color="auto"/>
        <w:right w:val="none" w:sz="0" w:space="0" w:color="auto"/>
      </w:divBdr>
    </w:div>
    <w:div w:id="1123813338">
      <w:bodyDiv w:val="1"/>
      <w:marLeft w:val="0"/>
      <w:marRight w:val="0"/>
      <w:marTop w:val="0"/>
      <w:marBottom w:val="0"/>
      <w:divBdr>
        <w:top w:val="none" w:sz="0" w:space="0" w:color="auto"/>
        <w:left w:val="none" w:sz="0" w:space="0" w:color="auto"/>
        <w:bottom w:val="none" w:sz="0" w:space="0" w:color="auto"/>
        <w:right w:val="none" w:sz="0" w:space="0" w:color="auto"/>
      </w:divBdr>
    </w:div>
    <w:div w:id="1150635146">
      <w:bodyDiv w:val="1"/>
      <w:marLeft w:val="0"/>
      <w:marRight w:val="0"/>
      <w:marTop w:val="0"/>
      <w:marBottom w:val="0"/>
      <w:divBdr>
        <w:top w:val="none" w:sz="0" w:space="0" w:color="auto"/>
        <w:left w:val="none" w:sz="0" w:space="0" w:color="auto"/>
        <w:bottom w:val="none" w:sz="0" w:space="0" w:color="auto"/>
        <w:right w:val="none" w:sz="0" w:space="0" w:color="auto"/>
      </w:divBdr>
    </w:div>
    <w:div w:id="1167750635">
      <w:bodyDiv w:val="1"/>
      <w:marLeft w:val="0"/>
      <w:marRight w:val="0"/>
      <w:marTop w:val="0"/>
      <w:marBottom w:val="0"/>
      <w:divBdr>
        <w:top w:val="none" w:sz="0" w:space="0" w:color="auto"/>
        <w:left w:val="none" w:sz="0" w:space="0" w:color="auto"/>
        <w:bottom w:val="none" w:sz="0" w:space="0" w:color="auto"/>
        <w:right w:val="none" w:sz="0" w:space="0" w:color="auto"/>
      </w:divBdr>
    </w:div>
    <w:div w:id="1207524707">
      <w:bodyDiv w:val="1"/>
      <w:marLeft w:val="0"/>
      <w:marRight w:val="0"/>
      <w:marTop w:val="0"/>
      <w:marBottom w:val="0"/>
      <w:divBdr>
        <w:top w:val="none" w:sz="0" w:space="0" w:color="auto"/>
        <w:left w:val="none" w:sz="0" w:space="0" w:color="auto"/>
        <w:bottom w:val="none" w:sz="0" w:space="0" w:color="auto"/>
        <w:right w:val="none" w:sz="0" w:space="0" w:color="auto"/>
      </w:divBdr>
      <w:divsChild>
        <w:div w:id="1250310107">
          <w:marLeft w:val="0"/>
          <w:marRight w:val="0"/>
          <w:marTop w:val="0"/>
          <w:marBottom w:val="0"/>
          <w:divBdr>
            <w:top w:val="none" w:sz="0" w:space="0" w:color="auto"/>
            <w:left w:val="none" w:sz="0" w:space="0" w:color="auto"/>
            <w:bottom w:val="none" w:sz="0" w:space="0" w:color="auto"/>
            <w:right w:val="none" w:sz="0" w:space="0" w:color="auto"/>
          </w:divBdr>
        </w:div>
        <w:div w:id="1727877956">
          <w:marLeft w:val="0"/>
          <w:marRight w:val="0"/>
          <w:marTop w:val="0"/>
          <w:marBottom w:val="0"/>
          <w:divBdr>
            <w:top w:val="none" w:sz="0" w:space="0" w:color="auto"/>
            <w:left w:val="none" w:sz="0" w:space="0" w:color="auto"/>
            <w:bottom w:val="none" w:sz="0" w:space="0" w:color="auto"/>
            <w:right w:val="none" w:sz="0" w:space="0" w:color="auto"/>
          </w:divBdr>
        </w:div>
        <w:div w:id="117534122">
          <w:marLeft w:val="0"/>
          <w:marRight w:val="0"/>
          <w:marTop w:val="0"/>
          <w:marBottom w:val="0"/>
          <w:divBdr>
            <w:top w:val="none" w:sz="0" w:space="0" w:color="auto"/>
            <w:left w:val="none" w:sz="0" w:space="0" w:color="auto"/>
            <w:bottom w:val="none" w:sz="0" w:space="0" w:color="auto"/>
            <w:right w:val="none" w:sz="0" w:space="0" w:color="auto"/>
          </w:divBdr>
        </w:div>
      </w:divsChild>
    </w:div>
    <w:div w:id="1212378752">
      <w:bodyDiv w:val="1"/>
      <w:marLeft w:val="0"/>
      <w:marRight w:val="0"/>
      <w:marTop w:val="0"/>
      <w:marBottom w:val="0"/>
      <w:divBdr>
        <w:top w:val="none" w:sz="0" w:space="0" w:color="auto"/>
        <w:left w:val="none" w:sz="0" w:space="0" w:color="auto"/>
        <w:bottom w:val="none" w:sz="0" w:space="0" w:color="auto"/>
        <w:right w:val="none" w:sz="0" w:space="0" w:color="auto"/>
      </w:divBdr>
    </w:div>
    <w:div w:id="1216039524">
      <w:bodyDiv w:val="1"/>
      <w:marLeft w:val="0"/>
      <w:marRight w:val="0"/>
      <w:marTop w:val="0"/>
      <w:marBottom w:val="0"/>
      <w:divBdr>
        <w:top w:val="none" w:sz="0" w:space="0" w:color="auto"/>
        <w:left w:val="none" w:sz="0" w:space="0" w:color="auto"/>
        <w:bottom w:val="none" w:sz="0" w:space="0" w:color="auto"/>
        <w:right w:val="none" w:sz="0" w:space="0" w:color="auto"/>
      </w:divBdr>
    </w:div>
    <w:div w:id="1226572175">
      <w:bodyDiv w:val="1"/>
      <w:marLeft w:val="0"/>
      <w:marRight w:val="0"/>
      <w:marTop w:val="0"/>
      <w:marBottom w:val="0"/>
      <w:divBdr>
        <w:top w:val="none" w:sz="0" w:space="0" w:color="auto"/>
        <w:left w:val="none" w:sz="0" w:space="0" w:color="auto"/>
        <w:bottom w:val="none" w:sz="0" w:space="0" w:color="auto"/>
        <w:right w:val="none" w:sz="0" w:space="0" w:color="auto"/>
      </w:divBdr>
    </w:div>
    <w:div w:id="1228029747">
      <w:bodyDiv w:val="1"/>
      <w:marLeft w:val="0"/>
      <w:marRight w:val="0"/>
      <w:marTop w:val="0"/>
      <w:marBottom w:val="0"/>
      <w:divBdr>
        <w:top w:val="none" w:sz="0" w:space="0" w:color="auto"/>
        <w:left w:val="none" w:sz="0" w:space="0" w:color="auto"/>
        <w:bottom w:val="none" w:sz="0" w:space="0" w:color="auto"/>
        <w:right w:val="none" w:sz="0" w:space="0" w:color="auto"/>
      </w:divBdr>
    </w:div>
    <w:div w:id="1229344869">
      <w:bodyDiv w:val="1"/>
      <w:marLeft w:val="0"/>
      <w:marRight w:val="0"/>
      <w:marTop w:val="0"/>
      <w:marBottom w:val="0"/>
      <w:divBdr>
        <w:top w:val="none" w:sz="0" w:space="0" w:color="auto"/>
        <w:left w:val="none" w:sz="0" w:space="0" w:color="auto"/>
        <w:bottom w:val="none" w:sz="0" w:space="0" w:color="auto"/>
        <w:right w:val="none" w:sz="0" w:space="0" w:color="auto"/>
      </w:divBdr>
    </w:div>
    <w:div w:id="1252667055">
      <w:bodyDiv w:val="1"/>
      <w:marLeft w:val="0"/>
      <w:marRight w:val="0"/>
      <w:marTop w:val="0"/>
      <w:marBottom w:val="0"/>
      <w:divBdr>
        <w:top w:val="none" w:sz="0" w:space="0" w:color="auto"/>
        <w:left w:val="none" w:sz="0" w:space="0" w:color="auto"/>
        <w:bottom w:val="none" w:sz="0" w:space="0" w:color="auto"/>
        <w:right w:val="none" w:sz="0" w:space="0" w:color="auto"/>
      </w:divBdr>
    </w:div>
    <w:div w:id="1256279539">
      <w:bodyDiv w:val="1"/>
      <w:marLeft w:val="0"/>
      <w:marRight w:val="0"/>
      <w:marTop w:val="0"/>
      <w:marBottom w:val="0"/>
      <w:divBdr>
        <w:top w:val="none" w:sz="0" w:space="0" w:color="auto"/>
        <w:left w:val="none" w:sz="0" w:space="0" w:color="auto"/>
        <w:bottom w:val="none" w:sz="0" w:space="0" w:color="auto"/>
        <w:right w:val="none" w:sz="0" w:space="0" w:color="auto"/>
      </w:divBdr>
    </w:div>
    <w:div w:id="1294556825">
      <w:bodyDiv w:val="1"/>
      <w:marLeft w:val="0"/>
      <w:marRight w:val="0"/>
      <w:marTop w:val="0"/>
      <w:marBottom w:val="0"/>
      <w:divBdr>
        <w:top w:val="none" w:sz="0" w:space="0" w:color="auto"/>
        <w:left w:val="none" w:sz="0" w:space="0" w:color="auto"/>
        <w:bottom w:val="none" w:sz="0" w:space="0" w:color="auto"/>
        <w:right w:val="none" w:sz="0" w:space="0" w:color="auto"/>
      </w:divBdr>
    </w:div>
    <w:div w:id="1305543009">
      <w:bodyDiv w:val="1"/>
      <w:marLeft w:val="0"/>
      <w:marRight w:val="0"/>
      <w:marTop w:val="0"/>
      <w:marBottom w:val="0"/>
      <w:divBdr>
        <w:top w:val="none" w:sz="0" w:space="0" w:color="auto"/>
        <w:left w:val="none" w:sz="0" w:space="0" w:color="auto"/>
        <w:bottom w:val="none" w:sz="0" w:space="0" w:color="auto"/>
        <w:right w:val="none" w:sz="0" w:space="0" w:color="auto"/>
      </w:divBdr>
    </w:div>
    <w:div w:id="1307512075">
      <w:bodyDiv w:val="1"/>
      <w:marLeft w:val="0"/>
      <w:marRight w:val="0"/>
      <w:marTop w:val="0"/>
      <w:marBottom w:val="0"/>
      <w:divBdr>
        <w:top w:val="none" w:sz="0" w:space="0" w:color="auto"/>
        <w:left w:val="none" w:sz="0" w:space="0" w:color="auto"/>
        <w:bottom w:val="none" w:sz="0" w:space="0" w:color="auto"/>
        <w:right w:val="none" w:sz="0" w:space="0" w:color="auto"/>
      </w:divBdr>
    </w:div>
    <w:div w:id="1321930019">
      <w:bodyDiv w:val="1"/>
      <w:marLeft w:val="0"/>
      <w:marRight w:val="0"/>
      <w:marTop w:val="0"/>
      <w:marBottom w:val="0"/>
      <w:divBdr>
        <w:top w:val="none" w:sz="0" w:space="0" w:color="auto"/>
        <w:left w:val="none" w:sz="0" w:space="0" w:color="auto"/>
        <w:bottom w:val="none" w:sz="0" w:space="0" w:color="auto"/>
        <w:right w:val="none" w:sz="0" w:space="0" w:color="auto"/>
      </w:divBdr>
    </w:div>
    <w:div w:id="1339431954">
      <w:bodyDiv w:val="1"/>
      <w:marLeft w:val="0"/>
      <w:marRight w:val="0"/>
      <w:marTop w:val="0"/>
      <w:marBottom w:val="0"/>
      <w:divBdr>
        <w:top w:val="none" w:sz="0" w:space="0" w:color="auto"/>
        <w:left w:val="none" w:sz="0" w:space="0" w:color="auto"/>
        <w:bottom w:val="none" w:sz="0" w:space="0" w:color="auto"/>
        <w:right w:val="none" w:sz="0" w:space="0" w:color="auto"/>
      </w:divBdr>
    </w:div>
    <w:div w:id="1350835769">
      <w:bodyDiv w:val="1"/>
      <w:marLeft w:val="0"/>
      <w:marRight w:val="0"/>
      <w:marTop w:val="0"/>
      <w:marBottom w:val="0"/>
      <w:divBdr>
        <w:top w:val="none" w:sz="0" w:space="0" w:color="auto"/>
        <w:left w:val="none" w:sz="0" w:space="0" w:color="auto"/>
        <w:bottom w:val="none" w:sz="0" w:space="0" w:color="auto"/>
        <w:right w:val="none" w:sz="0" w:space="0" w:color="auto"/>
      </w:divBdr>
    </w:div>
    <w:div w:id="1358308817">
      <w:bodyDiv w:val="1"/>
      <w:marLeft w:val="0"/>
      <w:marRight w:val="0"/>
      <w:marTop w:val="0"/>
      <w:marBottom w:val="0"/>
      <w:divBdr>
        <w:top w:val="none" w:sz="0" w:space="0" w:color="auto"/>
        <w:left w:val="none" w:sz="0" w:space="0" w:color="auto"/>
        <w:bottom w:val="none" w:sz="0" w:space="0" w:color="auto"/>
        <w:right w:val="none" w:sz="0" w:space="0" w:color="auto"/>
      </w:divBdr>
    </w:div>
    <w:div w:id="1367097025">
      <w:bodyDiv w:val="1"/>
      <w:marLeft w:val="0"/>
      <w:marRight w:val="0"/>
      <w:marTop w:val="0"/>
      <w:marBottom w:val="0"/>
      <w:divBdr>
        <w:top w:val="none" w:sz="0" w:space="0" w:color="auto"/>
        <w:left w:val="none" w:sz="0" w:space="0" w:color="auto"/>
        <w:bottom w:val="none" w:sz="0" w:space="0" w:color="auto"/>
        <w:right w:val="none" w:sz="0" w:space="0" w:color="auto"/>
      </w:divBdr>
    </w:div>
    <w:div w:id="1368674729">
      <w:bodyDiv w:val="1"/>
      <w:marLeft w:val="0"/>
      <w:marRight w:val="0"/>
      <w:marTop w:val="0"/>
      <w:marBottom w:val="0"/>
      <w:divBdr>
        <w:top w:val="none" w:sz="0" w:space="0" w:color="auto"/>
        <w:left w:val="none" w:sz="0" w:space="0" w:color="auto"/>
        <w:bottom w:val="none" w:sz="0" w:space="0" w:color="auto"/>
        <w:right w:val="none" w:sz="0" w:space="0" w:color="auto"/>
      </w:divBdr>
    </w:div>
    <w:div w:id="1374963900">
      <w:bodyDiv w:val="1"/>
      <w:marLeft w:val="0"/>
      <w:marRight w:val="0"/>
      <w:marTop w:val="0"/>
      <w:marBottom w:val="0"/>
      <w:divBdr>
        <w:top w:val="none" w:sz="0" w:space="0" w:color="auto"/>
        <w:left w:val="none" w:sz="0" w:space="0" w:color="auto"/>
        <w:bottom w:val="none" w:sz="0" w:space="0" w:color="auto"/>
        <w:right w:val="none" w:sz="0" w:space="0" w:color="auto"/>
      </w:divBdr>
    </w:div>
    <w:div w:id="1376925973">
      <w:bodyDiv w:val="1"/>
      <w:marLeft w:val="0"/>
      <w:marRight w:val="0"/>
      <w:marTop w:val="0"/>
      <w:marBottom w:val="0"/>
      <w:divBdr>
        <w:top w:val="none" w:sz="0" w:space="0" w:color="auto"/>
        <w:left w:val="none" w:sz="0" w:space="0" w:color="auto"/>
        <w:bottom w:val="none" w:sz="0" w:space="0" w:color="auto"/>
        <w:right w:val="none" w:sz="0" w:space="0" w:color="auto"/>
      </w:divBdr>
    </w:div>
    <w:div w:id="1392343724">
      <w:bodyDiv w:val="1"/>
      <w:marLeft w:val="0"/>
      <w:marRight w:val="0"/>
      <w:marTop w:val="0"/>
      <w:marBottom w:val="0"/>
      <w:divBdr>
        <w:top w:val="none" w:sz="0" w:space="0" w:color="auto"/>
        <w:left w:val="none" w:sz="0" w:space="0" w:color="auto"/>
        <w:bottom w:val="none" w:sz="0" w:space="0" w:color="auto"/>
        <w:right w:val="none" w:sz="0" w:space="0" w:color="auto"/>
      </w:divBdr>
    </w:div>
    <w:div w:id="1400784009">
      <w:bodyDiv w:val="1"/>
      <w:marLeft w:val="0"/>
      <w:marRight w:val="0"/>
      <w:marTop w:val="0"/>
      <w:marBottom w:val="0"/>
      <w:divBdr>
        <w:top w:val="none" w:sz="0" w:space="0" w:color="auto"/>
        <w:left w:val="none" w:sz="0" w:space="0" w:color="auto"/>
        <w:bottom w:val="none" w:sz="0" w:space="0" w:color="auto"/>
        <w:right w:val="none" w:sz="0" w:space="0" w:color="auto"/>
      </w:divBdr>
      <w:divsChild>
        <w:div w:id="993681203">
          <w:marLeft w:val="0"/>
          <w:marRight w:val="0"/>
          <w:marTop w:val="0"/>
          <w:marBottom w:val="0"/>
          <w:divBdr>
            <w:top w:val="none" w:sz="0" w:space="0" w:color="auto"/>
            <w:left w:val="none" w:sz="0" w:space="0" w:color="auto"/>
            <w:bottom w:val="none" w:sz="0" w:space="0" w:color="auto"/>
            <w:right w:val="none" w:sz="0" w:space="0" w:color="auto"/>
          </w:divBdr>
        </w:div>
        <w:div w:id="1129132597">
          <w:marLeft w:val="0"/>
          <w:marRight w:val="0"/>
          <w:marTop w:val="0"/>
          <w:marBottom w:val="0"/>
          <w:divBdr>
            <w:top w:val="none" w:sz="0" w:space="0" w:color="auto"/>
            <w:left w:val="none" w:sz="0" w:space="0" w:color="auto"/>
            <w:bottom w:val="none" w:sz="0" w:space="0" w:color="auto"/>
            <w:right w:val="none" w:sz="0" w:space="0" w:color="auto"/>
          </w:divBdr>
        </w:div>
        <w:div w:id="985667948">
          <w:marLeft w:val="0"/>
          <w:marRight w:val="0"/>
          <w:marTop w:val="0"/>
          <w:marBottom w:val="0"/>
          <w:divBdr>
            <w:top w:val="none" w:sz="0" w:space="0" w:color="auto"/>
            <w:left w:val="none" w:sz="0" w:space="0" w:color="auto"/>
            <w:bottom w:val="none" w:sz="0" w:space="0" w:color="auto"/>
            <w:right w:val="none" w:sz="0" w:space="0" w:color="auto"/>
          </w:divBdr>
        </w:div>
      </w:divsChild>
    </w:div>
    <w:div w:id="1405956848">
      <w:bodyDiv w:val="1"/>
      <w:marLeft w:val="0"/>
      <w:marRight w:val="0"/>
      <w:marTop w:val="0"/>
      <w:marBottom w:val="0"/>
      <w:divBdr>
        <w:top w:val="none" w:sz="0" w:space="0" w:color="auto"/>
        <w:left w:val="none" w:sz="0" w:space="0" w:color="auto"/>
        <w:bottom w:val="none" w:sz="0" w:space="0" w:color="auto"/>
        <w:right w:val="none" w:sz="0" w:space="0" w:color="auto"/>
      </w:divBdr>
    </w:div>
    <w:div w:id="1406145212">
      <w:bodyDiv w:val="1"/>
      <w:marLeft w:val="0"/>
      <w:marRight w:val="0"/>
      <w:marTop w:val="0"/>
      <w:marBottom w:val="0"/>
      <w:divBdr>
        <w:top w:val="none" w:sz="0" w:space="0" w:color="auto"/>
        <w:left w:val="none" w:sz="0" w:space="0" w:color="auto"/>
        <w:bottom w:val="none" w:sz="0" w:space="0" w:color="auto"/>
        <w:right w:val="none" w:sz="0" w:space="0" w:color="auto"/>
      </w:divBdr>
    </w:div>
    <w:div w:id="1415325193">
      <w:bodyDiv w:val="1"/>
      <w:marLeft w:val="0"/>
      <w:marRight w:val="0"/>
      <w:marTop w:val="0"/>
      <w:marBottom w:val="0"/>
      <w:divBdr>
        <w:top w:val="none" w:sz="0" w:space="0" w:color="auto"/>
        <w:left w:val="none" w:sz="0" w:space="0" w:color="auto"/>
        <w:bottom w:val="none" w:sz="0" w:space="0" w:color="auto"/>
        <w:right w:val="none" w:sz="0" w:space="0" w:color="auto"/>
      </w:divBdr>
      <w:divsChild>
        <w:div w:id="2097630370">
          <w:marLeft w:val="0"/>
          <w:marRight w:val="0"/>
          <w:marTop w:val="0"/>
          <w:marBottom w:val="0"/>
          <w:divBdr>
            <w:top w:val="none" w:sz="0" w:space="0" w:color="auto"/>
            <w:left w:val="none" w:sz="0" w:space="0" w:color="auto"/>
            <w:bottom w:val="none" w:sz="0" w:space="0" w:color="auto"/>
            <w:right w:val="none" w:sz="0" w:space="0" w:color="auto"/>
          </w:divBdr>
        </w:div>
        <w:div w:id="171336570">
          <w:marLeft w:val="0"/>
          <w:marRight w:val="0"/>
          <w:marTop w:val="0"/>
          <w:marBottom w:val="0"/>
          <w:divBdr>
            <w:top w:val="none" w:sz="0" w:space="0" w:color="auto"/>
            <w:left w:val="none" w:sz="0" w:space="0" w:color="auto"/>
            <w:bottom w:val="none" w:sz="0" w:space="0" w:color="auto"/>
            <w:right w:val="none" w:sz="0" w:space="0" w:color="auto"/>
          </w:divBdr>
        </w:div>
        <w:div w:id="1731924892">
          <w:marLeft w:val="0"/>
          <w:marRight w:val="0"/>
          <w:marTop w:val="0"/>
          <w:marBottom w:val="0"/>
          <w:divBdr>
            <w:top w:val="none" w:sz="0" w:space="0" w:color="auto"/>
            <w:left w:val="none" w:sz="0" w:space="0" w:color="auto"/>
            <w:bottom w:val="none" w:sz="0" w:space="0" w:color="auto"/>
            <w:right w:val="none" w:sz="0" w:space="0" w:color="auto"/>
          </w:divBdr>
        </w:div>
        <w:div w:id="1624775171">
          <w:marLeft w:val="0"/>
          <w:marRight w:val="0"/>
          <w:marTop w:val="0"/>
          <w:marBottom w:val="0"/>
          <w:divBdr>
            <w:top w:val="none" w:sz="0" w:space="0" w:color="auto"/>
            <w:left w:val="none" w:sz="0" w:space="0" w:color="auto"/>
            <w:bottom w:val="none" w:sz="0" w:space="0" w:color="auto"/>
            <w:right w:val="none" w:sz="0" w:space="0" w:color="auto"/>
          </w:divBdr>
        </w:div>
        <w:div w:id="1773358874">
          <w:marLeft w:val="0"/>
          <w:marRight w:val="0"/>
          <w:marTop w:val="0"/>
          <w:marBottom w:val="0"/>
          <w:divBdr>
            <w:top w:val="none" w:sz="0" w:space="0" w:color="auto"/>
            <w:left w:val="none" w:sz="0" w:space="0" w:color="auto"/>
            <w:bottom w:val="none" w:sz="0" w:space="0" w:color="auto"/>
            <w:right w:val="none" w:sz="0" w:space="0" w:color="auto"/>
          </w:divBdr>
        </w:div>
        <w:div w:id="867449716">
          <w:marLeft w:val="0"/>
          <w:marRight w:val="0"/>
          <w:marTop w:val="0"/>
          <w:marBottom w:val="0"/>
          <w:divBdr>
            <w:top w:val="none" w:sz="0" w:space="0" w:color="auto"/>
            <w:left w:val="none" w:sz="0" w:space="0" w:color="auto"/>
            <w:bottom w:val="none" w:sz="0" w:space="0" w:color="auto"/>
            <w:right w:val="none" w:sz="0" w:space="0" w:color="auto"/>
          </w:divBdr>
        </w:div>
        <w:div w:id="1618755428">
          <w:marLeft w:val="0"/>
          <w:marRight w:val="0"/>
          <w:marTop w:val="0"/>
          <w:marBottom w:val="0"/>
          <w:divBdr>
            <w:top w:val="none" w:sz="0" w:space="0" w:color="auto"/>
            <w:left w:val="none" w:sz="0" w:space="0" w:color="auto"/>
            <w:bottom w:val="none" w:sz="0" w:space="0" w:color="auto"/>
            <w:right w:val="none" w:sz="0" w:space="0" w:color="auto"/>
          </w:divBdr>
        </w:div>
        <w:div w:id="2080859395">
          <w:marLeft w:val="0"/>
          <w:marRight w:val="0"/>
          <w:marTop w:val="0"/>
          <w:marBottom w:val="0"/>
          <w:divBdr>
            <w:top w:val="none" w:sz="0" w:space="0" w:color="auto"/>
            <w:left w:val="none" w:sz="0" w:space="0" w:color="auto"/>
            <w:bottom w:val="none" w:sz="0" w:space="0" w:color="auto"/>
            <w:right w:val="none" w:sz="0" w:space="0" w:color="auto"/>
          </w:divBdr>
        </w:div>
        <w:div w:id="1393580233">
          <w:marLeft w:val="0"/>
          <w:marRight w:val="0"/>
          <w:marTop w:val="0"/>
          <w:marBottom w:val="0"/>
          <w:divBdr>
            <w:top w:val="none" w:sz="0" w:space="0" w:color="auto"/>
            <w:left w:val="none" w:sz="0" w:space="0" w:color="auto"/>
            <w:bottom w:val="none" w:sz="0" w:space="0" w:color="auto"/>
            <w:right w:val="none" w:sz="0" w:space="0" w:color="auto"/>
          </w:divBdr>
        </w:div>
        <w:div w:id="734283162">
          <w:marLeft w:val="0"/>
          <w:marRight w:val="0"/>
          <w:marTop w:val="0"/>
          <w:marBottom w:val="0"/>
          <w:divBdr>
            <w:top w:val="none" w:sz="0" w:space="0" w:color="auto"/>
            <w:left w:val="none" w:sz="0" w:space="0" w:color="auto"/>
            <w:bottom w:val="none" w:sz="0" w:space="0" w:color="auto"/>
            <w:right w:val="none" w:sz="0" w:space="0" w:color="auto"/>
          </w:divBdr>
        </w:div>
        <w:div w:id="1153519673">
          <w:marLeft w:val="0"/>
          <w:marRight w:val="0"/>
          <w:marTop w:val="0"/>
          <w:marBottom w:val="0"/>
          <w:divBdr>
            <w:top w:val="none" w:sz="0" w:space="0" w:color="auto"/>
            <w:left w:val="none" w:sz="0" w:space="0" w:color="auto"/>
            <w:bottom w:val="none" w:sz="0" w:space="0" w:color="auto"/>
            <w:right w:val="none" w:sz="0" w:space="0" w:color="auto"/>
          </w:divBdr>
        </w:div>
        <w:div w:id="839544195">
          <w:marLeft w:val="0"/>
          <w:marRight w:val="0"/>
          <w:marTop w:val="0"/>
          <w:marBottom w:val="0"/>
          <w:divBdr>
            <w:top w:val="none" w:sz="0" w:space="0" w:color="auto"/>
            <w:left w:val="none" w:sz="0" w:space="0" w:color="auto"/>
            <w:bottom w:val="none" w:sz="0" w:space="0" w:color="auto"/>
            <w:right w:val="none" w:sz="0" w:space="0" w:color="auto"/>
          </w:divBdr>
        </w:div>
        <w:div w:id="1548447215">
          <w:marLeft w:val="0"/>
          <w:marRight w:val="0"/>
          <w:marTop w:val="0"/>
          <w:marBottom w:val="0"/>
          <w:divBdr>
            <w:top w:val="none" w:sz="0" w:space="0" w:color="auto"/>
            <w:left w:val="none" w:sz="0" w:space="0" w:color="auto"/>
            <w:bottom w:val="none" w:sz="0" w:space="0" w:color="auto"/>
            <w:right w:val="none" w:sz="0" w:space="0" w:color="auto"/>
          </w:divBdr>
        </w:div>
        <w:div w:id="319777621">
          <w:marLeft w:val="0"/>
          <w:marRight w:val="0"/>
          <w:marTop w:val="0"/>
          <w:marBottom w:val="0"/>
          <w:divBdr>
            <w:top w:val="none" w:sz="0" w:space="0" w:color="auto"/>
            <w:left w:val="none" w:sz="0" w:space="0" w:color="auto"/>
            <w:bottom w:val="none" w:sz="0" w:space="0" w:color="auto"/>
            <w:right w:val="none" w:sz="0" w:space="0" w:color="auto"/>
          </w:divBdr>
        </w:div>
      </w:divsChild>
    </w:div>
    <w:div w:id="1415660984">
      <w:bodyDiv w:val="1"/>
      <w:marLeft w:val="0"/>
      <w:marRight w:val="0"/>
      <w:marTop w:val="0"/>
      <w:marBottom w:val="0"/>
      <w:divBdr>
        <w:top w:val="none" w:sz="0" w:space="0" w:color="auto"/>
        <w:left w:val="none" w:sz="0" w:space="0" w:color="auto"/>
        <w:bottom w:val="none" w:sz="0" w:space="0" w:color="auto"/>
        <w:right w:val="none" w:sz="0" w:space="0" w:color="auto"/>
      </w:divBdr>
    </w:div>
    <w:div w:id="1432630853">
      <w:bodyDiv w:val="1"/>
      <w:marLeft w:val="0"/>
      <w:marRight w:val="0"/>
      <w:marTop w:val="0"/>
      <w:marBottom w:val="0"/>
      <w:divBdr>
        <w:top w:val="none" w:sz="0" w:space="0" w:color="auto"/>
        <w:left w:val="none" w:sz="0" w:space="0" w:color="auto"/>
        <w:bottom w:val="none" w:sz="0" w:space="0" w:color="auto"/>
        <w:right w:val="none" w:sz="0" w:space="0" w:color="auto"/>
      </w:divBdr>
    </w:div>
    <w:div w:id="1433089377">
      <w:bodyDiv w:val="1"/>
      <w:marLeft w:val="0"/>
      <w:marRight w:val="0"/>
      <w:marTop w:val="0"/>
      <w:marBottom w:val="0"/>
      <w:divBdr>
        <w:top w:val="none" w:sz="0" w:space="0" w:color="auto"/>
        <w:left w:val="none" w:sz="0" w:space="0" w:color="auto"/>
        <w:bottom w:val="none" w:sz="0" w:space="0" w:color="auto"/>
        <w:right w:val="none" w:sz="0" w:space="0" w:color="auto"/>
      </w:divBdr>
    </w:div>
    <w:div w:id="1434594380">
      <w:bodyDiv w:val="1"/>
      <w:marLeft w:val="0"/>
      <w:marRight w:val="0"/>
      <w:marTop w:val="0"/>
      <w:marBottom w:val="0"/>
      <w:divBdr>
        <w:top w:val="none" w:sz="0" w:space="0" w:color="auto"/>
        <w:left w:val="none" w:sz="0" w:space="0" w:color="auto"/>
        <w:bottom w:val="none" w:sz="0" w:space="0" w:color="auto"/>
        <w:right w:val="none" w:sz="0" w:space="0" w:color="auto"/>
      </w:divBdr>
    </w:div>
    <w:div w:id="1439370089">
      <w:bodyDiv w:val="1"/>
      <w:marLeft w:val="0"/>
      <w:marRight w:val="0"/>
      <w:marTop w:val="0"/>
      <w:marBottom w:val="0"/>
      <w:divBdr>
        <w:top w:val="none" w:sz="0" w:space="0" w:color="auto"/>
        <w:left w:val="none" w:sz="0" w:space="0" w:color="auto"/>
        <w:bottom w:val="none" w:sz="0" w:space="0" w:color="auto"/>
        <w:right w:val="none" w:sz="0" w:space="0" w:color="auto"/>
      </w:divBdr>
    </w:div>
    <w:div w:id="1442918898">
      <w:bodyDiv w:val="1"/>
      <w:marLeft w:val="0"/>
      <w:marRight w:val="0"/>
      <w:marTop w:val="0"/>
      <w:marBottom w:val="0"/>
      <w:divBdr>
        <w:top w:val="none" w:sz="0" w:space="0" w:color="auto"/>
        <w:left w:val="none" w:sz="0" w:space="0" w:color="auto"/>
        <w:bottom w:val="none" w:sz="0" w:space="0" w:color="auto"/>
        <w:right w:val="none" w:sz="0" w:space="0" w:color="auto"/>
      </w:divBdr>
    </w:div>
    <w:div w:id="1463648132">
      <w:bodyDiv w:val="1"/>
      <w:marLeft w:val="0"/>
      <w:marRight w:val="0"/>
      <w:marTop w:val="0"/>
      <w:marBottom w:val="0"/>
      <w:divBdr>
        <w:top w:val="none" w:sz="0" w:space="0" w:color="auto"/>
        <w:left w:val="none" w:sz="0" w:space="0" w:color="auto"/>
        <w:bottom w:val="none" w:sz="0" w:space="0" w:color="auto"/>
        <w:right w:val="none" w:sz="0" w:space="0" w:color="auto"/>
      </w:divBdr>
    </w:div>
    <w:div w:id="1505702801">
      <w:bodyDiv w:val="1"/>
      <w:marLeft w:val="0"/>
      <w:marRight w:val="0"/>
      <w:marTop w:val="0"/>
      <w:marBottom w:val="0"/>
      <w:divBdr>
        <w:top w:val="none" w:sz="0" w:space="0" w:color="auto"/>
        <w:left w:val="none" w:sz="0" w:space="0" w:color="auto"/>
        <w:bottom w:val="none" w:sz="0" w:space="0" w:color="auto"/>
        <w:right w:val="none" w:sz="0" w:space="0" w:color="auto"/>
      </w:divBdr>
    </w:div>
    <w:div w:id="1516456371">
      <w:bodyDiv w:val="1"/>
      <w:marLeft w:val="0"/>
      <w:marRight w:val="0"/>
      <w:marTop w:val="0"/>
      <w:marBottom w:val="0"/>
      <w:divBdr>
        <w:top w:val="none" w:sz="0" w:space="0" w:color="auto"/>
        <w:left w:val="none" w:sz="0" w:space="0" w:color="auto"/>
        <w:bottom w:val="none" w:sz="0" w:space="0" w:color="auto"/>
        <w:right w:val="none" w:sz="0" w:space="0" w:color="auto"/>
      </w:divBdr>
    </w:div>
    <w:div w:id="1517235913">
      <w:bodyDiv w:val="1"/>
      <w:marLeft w:val="0"/>
      <w:marRight w:val="0"/>
      <w:marTop w:val="0"/>
      <w:marBottom w:val="0"/>
      <w:divBdr>
        <w:top w:val="none" w:sz="0" w:space="0" w:color="auto"/>
        <w:left w:val="none" w:sz="0" w:space="0" w:color="auto"/>
        <w:bottom w:val="none" w:sz="0" w:space="0" w:color="auto"/>
        <w:right w:val="none" w:sz="0" w:space="0" w:color="auto"/>
      </w:divBdr>
    </w:div>
    <w:div w:id="1526551349">
      <w:bodyDiv w:val="1"/>
      <w:marLeft w:val="0"/>
      <w:marRight w:val="0"/>
      <w:marTop w:val="0"/>
      <w:marBottom w:val="0"/>
      <w:divBdr>
        <w:top w:val="none" w:sz="0" w:space="0" w:color="auto"/>
        <w:left w:val="none" w:sz="0" w:space="0" w:color="auto"/>
        <w:bottom w:val="none" w:sz="0" w:space="0" w:color="auto"/>
        <w:right w:val="none" w:sz="0" w:space="0" w:color="auto"/>
      </w:divBdr>
    </w:div>
    <w:div w:id="1535465172">
      <w:bodyDiv w:val="1"/>
      <w:marLeft w:val="0"/>
      <w:marRight w:val="0"/>
      <w:marTop w:val="0"/>
      <w:marBottom w:val="0"/>
      <w:divBdr>
        <w:top w:val="none" w:sz="0" w:space="0" w:color="auto"/>
        <w:left w:val="none" w:sz="0" w:space="0" w:color="auto"/>
        <w:bottom w:val="none" w:sz="0" w:space="0" w:color="auto"/>
        <w:right w:val="none" w:sz="0" w:space="0" w:color="auto"/>
      </w:divBdr>
    </w:div>
    <w:div w:id="1560508707">
      <w:bodyDiv w:val="1"/>
      <w:marLeft w:val="0"/>
      <w:marRight w:val="0"/>
      <w:marTop w:val="0"/>
      <w:marBottom w:val="0"/>
      <w:divBdr>
        <w:top w:val="none" w:sz="0" w:space="0" w:color="auto"/>
        <w:left w:val="none" w:sz="0" w:space="0" w:color="auto"/>
        <w:bottom w:val="none" w:sz="0" w:space="0" w:color="auto"/>
        <w:right w:val="none" w:sz="0" w:space="0" w:color="auto"/>
      </w:divBdr>
    </w:div>
    <w:div w:id="1570193340">
      <w:bodyDiv w:val="1"/>
      <w:marLeft w:val="0"/>
      <w:marRight w:val="0"/>
      <w:marTop w:val="0"/>
      <w:marBottom w:val="0"/>
      <w:divBdr>
        <w:top w:val="none" w:sz="0" w:space="0" w:color="auto"/>
        <w:left w:val="none" w:sz="0" w:space="0" w:color="auto"/>
        <w:bottom w:val="none" w:sz="0" w:space="0" w:color="auto"/>
        <w:right w:val="none" w:sz="0" w:space="0" w:color="auto"/>
      </w:divBdr>
    </w:div>
    <w:div w:id="1570798353">
      <w:bodyDiv w:val="1"/>
      <w:marLeft w:val="0"/>
      <w:marRight w:val="0"/>
      <w:marTop w:val="0"/>
      <w:marBottom w:val="0"/>
      <w:divBdr>
        <w:top w:val="none" w:sz="0" w:space="0" w:color="auto"/>
        <w:left w:val="none" w:sz="0" w:space="0" w:color="auto"/>
        <w:bottom w:val="none" w:sz="0" w:space="0" w:color="auto"/>
        <w:right w:val="none" w:sz="0" w:space="0" w:color="auto"/>
      </w:divBdr>
    </w:div>
    <w:div w:id="1579243833">
      <w:bodyDiv w:val="1"/>
      <w:marLeft w:val="0"/>
      <w:marRight w:val="0"/>
      <w:marTop w:val="0"/>
      <w:marBottom w:val="0"/>
      <w:divBdr>
        <w:top w:val="none" w:sz="0" w:space="0" w:color="auto"/>
        <w:left w:val="none" w:sz="0" w:space="0" w:color="auto"/>
        <w:bottom w:val="none" w:sz="0" w:space="0" w:color="auto"/>
        <w:right w:val="none" w:sz="0" w:space="0" w:color="auto"/>
      </w:divBdr>
      <w:divsChild>
        <w:div w:id="1065494560">
          <w:marLeft w:val="0"/>
          <w:marRight w:val="0"/>
          <w:marTop w:val="0"/>
          <w:marBottom w:val="0"/>
          <w:divBdr>
            <w:top w:val="none" w:sz="0" w:space="0" w:color="auto"/>
            <w:left w:val="none" w:sz="0" w:space="0" w:color="auto"/>
            <w:bottom w:val="none" w:sz="0" w:space="0" w:color="auto"/>
            <w:right w:val="none" w:sz="0" w:space="0" w:color="auto"/>
          </w:divBdr>
        </w:div>
      </w:divsChild>
    </w:div>
    <w:div w:id="1585455631">
      <w:bodyDiv w:val="1"/>
      <w:marLeft w:val="0"/>
      <w:marRight w:val="0"/>
      <w:marTop w:val="0"/>
      <w:marBottom w:val="0"/>
      <w:divBdr>
        <w:top w:val="none" w:sz="0" w:space="0" w:color="auto"/>
        <w:left w:val="none" w:sz="0" w:space="0" w:color="auto"/>
        <w:bottom w:val="none" w:sz="0" w:space="0" w:color="auto"/>
        <w:right w:val="none" w:sz="0" w:space="0" w:color="auto"/>
      </w:divBdr>
    </w:div>
    <w:div w:id="1621254205">
      <w:bodyDiv w:val="1"/>
      <w:marLeft w:val="0"/>
      <w:marRight w:val="0"/>
      <w:marTop w:val="0"/>
      <w:marBottom w:val="0"/>
      <w:divBdr>
        <w:top w:val="none" w:sz="0" w:space="0" w:color="auto"/>
        <w:left w:val="none" w:sz="0" w:space="0" w:color="auto"/>
        <w:bottom w:val="none" w:sz="0" w:space="0" w:color="auto"/>
        <w:right w:val="none" w:sz="0" w:space="0" w:color="auto"/>
      </w:divBdr>
    </w:div>
    <w:div w:id="1665743911">
      <w:bodyDiv w:val="1"/>
      <w:marLeft w:val="0"/>
      <w:marRight w:val="0"/>
      <w:marTop w:val="0"/>
      <w:marBottom w:val="0"/>
      <w:divBdr>
        <w:top w:val="none" w:sz="0" w:space="0" w:color="auto"/>
        <w:left w:val="none" w:sz="0" w:space="0" w:color="auto"/>
        <w:bottom w:val="none" w:sz="0" w:space="0" w:color="auto"/>
        <w:right w:val="none" w:sz="0" w:space="0" w:color="auto"/>
      </w:divBdr>
      <w:divsChild>
        <w:div w:id="1706561435">
          <w:marLeft w:val="0"/>
          <w:marRight w:val="0"/>
          <w:marTop w:val="0"/>
          <w:marBottom w:val="0"/>
          <w:divBdr>
            <w:top w:val="none" w:sz="0" w:space="0" w:color="auto"/>
            <w:left w:val="none" w:sz="0" w:space="0" w:color="auto"/>
            <w:bottom w:val="none" w:sz="0" w:space="0" w:color="auto"/>
            <w:right w:val="none" w:sz="0" w:space="0" w:color="auto"/>
          </w:divBdr>
        </w:div>
        <w:div w:id="688798237">
          <w:marLeft w:val="0"/>
          <w:marRight w:val="0"/>
          <w:marTop w:val="0"/>
          <w:marBottom w:val="0"/>
          <w:divBdr>
            <w:top w:val="none" w:sz="0" w:space="0" w:color="auto"/>
            <w:left w:val="none" w:sz="0" w:space="0" w:color="auto"/>
            <w:bottom w:val="none" w:sz="0" w:space="0" w:color="auto"/>
            <w:right w:val="none" w:sz="0" w:space="0" w:color="auto"/>
          </w:divBdr>
        </w:div>
        <w:div w:id="16932929">
          <w:marLeft w:val="0"/>
          <w:marRight w:val="0"/>
          <w:marTop w:val="0"/>
          <w:marBottom w:val="0"/>
          <w:divBdr>
            <w:top w:val="none" w:sz="0" w:space="0" w:color="auto"/>
            <w:left w:val="none" w:sz="0" w:space="0" w:color="auto"/>
            <w:bottom w:val="none" w:sz="0" w:space="0" w:color="auto"/>
            <w:right w:val="none" w:sz="0" w:space="0" w:color="auto"/>
          </w:divBdr>
        </w:div>
        <w:div w:id="1348410645">
          <w:marLeft w:val="0"/>
          <w:marRight w:val="0"/>
          <w:marTop w:val="0"/>
          <w:marBottom w:val="0"/>
          <w:divBdr>
            <w:top w:val="none" w:sz="0" w:space="0" w:color="auto"/>
            <w:left w:val="none" w:sz="0" w:space="0" w:color="auto"/>
            <w:bottom w:val="none" w:sz="0" w:space="0" w:color="auto"/>
            <w:right w:val="none" w:sz="0" w:space="0" w:color="auto"/>
          </w:divBdr>
        </w:div>
        <w:div w:id="791559101">
          <w:marLeft w:val="0"/>
          <w:marRight w:val="0"/>
          <w:marTop w:val="0"/>
          <w:marBottom w:val="0"/>
          <w:divBdr>
            <w:top w:val="none" w:sz="0" w:space="0" w:color="auto"/>
            <w:left w:val="none" w:sz="0" w:space="0" w:color="auto"/>
            <w:bottom w:val="none" w:sz="0" w:space="0" w:color="auto"/>
            <w:right w:val="none" w:sz="0" w:space="0" w:color="auto"/>
          </w:divBdr>
        </w:div>
      </w:divsChild>
    </w:div>
    <w:div w:id="1676607910">
      <w:bodyDiv w:val="1"/>
      <w:marLeft w:val="0"/>
      <w:marRight w:val="0"/>
      <w:marTop w:val="0"/>
      <w:marBottom w:val="0"/>
      <w:divBdr>
        <w:top w:val="none" w:sz="0" w:space="0" w:color="auto"/>
        <w:left w:val="none" w:sz="0" w:space="0" w:color="auto"/>
        <w:bottom w:val="none" w:sz="0" w:space="0" w:color="auto"/>
        <w:right w:val="none" w:sz="0" w:space="0" w:color="auto"/>
      </w:divBdr>
    </w:div>
    <w:div w:id="1700351212">
      <w:bodyDiv w:val="1"/>
      <w:marLeft w:val="0"/>
      <w:marRight w:val="0"/>
      <w:marTop w:val="0"/>
      <w:marBottom w:val="0"/>
      <w:divBdr>
        <w:top w:val="none" w:sz="0" w:space="0" w:color="auto"/>
        <w:left w:val="none" w:sz="0" w:space="0" w:color="auto"/>
        <w:bottom w:val="none" w:sz="0" w:space="0" w:color="auto"/>
        <w:right w:val="none" w:sz="0" w:space="0" w:color="auto"/>
      </w:divBdr>
    </w:div>
    <w:div w:id="1707215955">
      <w:bodyDiv w:val="1"/>
      <w:marLeft w:val="0"/>
      <w:marRight w:val="0"/>
      <w:marTop w:val="0"/>
      <w:marBottom w:val="0"/>
      <w:divBdr>
        <w:top w:val="none" w:sz="0" w:space="0" w:color="auto"/>
        <w:left w:val="none" w:sz="0" w:space="0" w:color="auto"/>
        <w:bottom w:val="none" w:sz="0" w:space="0" w:color="auto"/>
        <w:right w:val="none" w:sz="0" w:space="0" w:color="auto"/>
      </w:divBdr>
    </w:div>
    <w:div w:id="1710253958">
      <w:bodyDiv w:val="1"/>
      <w:marLeft w:val="0"/>
      <w:marRight w:val="0"/>
      <w:marTop w:val="0"/>
      <w:marBottom w:val="0"/>
      <w:divBdr>
        <w:top w:val="none" w:sz="0" w:space="0" w:color="auto"/>
        <w:left w:val="none" w:sz="0" w:space="0" w:color="auto"/>
        <w:bottom w:val="none" w:sz="0" w:space="0" w:color="auto"/>
        <w:right w:val="none" w:sz="0" w:space="0" w:color="auto"/>
      </w:divBdr>
    </w:div>
    <w:div w:id="1728335340">
      <w:bodyDiv w:val="1"/>
      <w:marLeft w:val="0"/>
      <w:marRight w:val="0"/>
      <w:marTop w:val="0"/>
      <w:marBottom w:val="0"/>
      <w:divBdr>
        <w:top w:val="none" w:sz="0" w:space="0" w:color="auto"/>
        <w:left w:val="none" w:sz="0" w:space="0" w:color="auto"/>
        <w:bottom w:val="none" w:sz="0" w:space="0" w:color="auto"/>
        <w:right w:val="none" w:sz="0" w:space="0" w:color="auto"/>
      </w:divBdr>
    </w:div>
    <w:div w:id="1730107302">
      <w:bodyDiv w:val="1"/>
      <w:marLeft w:val="0"/>
      <w:marRight w:val="0"/>
      <w:marTop w:val="0"/>
      <w:marBottom w:val="0"/>
      <w:divBdr>
        <w:top w:val="none" w:sz="0" w:space="0" w:color="auto"/>
        <w:left w:val="none" w:sz="0" w:space="0" w:color="auto"/>
        <w:bottom w:val="none" w:sz="0" w:space="0" w:color="auto"/>
        <w:right w:val="none" w:sz="0" w:space="0" w:color="auto"/>
      </w:divBdr>
    </w:div>
    <w:div w:id="1749813818">
      <w:bodyDiv w:val="1"/>
      <w:marLeft w:val="0"/>
      <w:marRight w:val="0"/>
      <w:marTop w:val="0"/>
      <w:marBottom w:val="0"/>
      <w:divBdr>
        <w:top w:val="none" w:sz="0" w:space="0" w:color="auto"/>
        <w:left w:val="none" w:sz="0" w:space="0" w:color="auto"/>
        <w:bottom w:val="none" w:sz="0" w:space="0" w:color="auto"/>
        <w:right w:val="none" w:sz="0" w:space="0" w:color="auto"/>
      </w:divBdr>
    </w:div>
    <w:div w:id="1828521562">
      <w:bodyDiv w:val="1"/>
      <w:marLeft w:val="0"/>
      <w:marRight w:val="0"/>
      <w:marTop w:val="0"/>
      <w:marBottom w:val="0"/>
      <w:divBdr>
        <w:top w:val="none" w:sz="0" w:space="0" w:color="auto"/>
        <w:left w:val="none" w:sz="0" w:space="0" w:color="auto"/>
        <w:bottom w:val="none" w:sz="0" w:space="0" w:color="auto"/>
        <w:right w:val="none" w:sz="0" w:space="0" w:color="auto"/>
      </w:divBdr>
    </w:div>
    <w:div w:id="1885947111">
      <w:bodyDiv w:val="1"/>
      <w:marLeft w:val="0"/>
      <w:marRight w:val="0"/>
      <w:marTop w:val="0"/>
      <w:marBottom w:val="0"/>
      <w:divBdr>
        <w:top w:val="none" w:sz="0" w:space="0" w:color="auto"/>
        <w:left w:val="none" w:sz="0" w:space="0" w:color="auto"/>
        <w:bottom w:val="none" w:sz="0" w:space="0" w:color="auto"/>
        <w:right w:val="none" w:sz="0" w:space="0" w:color="auto"/>
      </w:divBdr>
    </w:div>
    <w:div w:id="1910115690">
      <w:bodyDiv w:val="1"/>
      <w:marLeft w:val="0"/>
      <w:marRight w:val="0"/>
      <w:marTop w:val="0"/>
      <w:marBottom w:val="0"/>
      <w:divBdr>
        <w:top w:val="none" w:sz="0" w:space="0" w:color="auto"/>
        <w:left w:val="none" w:sz="0" w:space="0" w:color="auto"/>
        <w:bottom w:val="none" w:sz="0" w:space="0" w:color="auto"/>
        <w:right w:val="none" w:sz="0" w:space="0" w:color="auto"/>
      </w:divBdr>
    </w:div>
    <w:div w:id="1910727695">
      <w:bodyDiv w:val="1"/>
      <w:marLeft w:val="0"/>
      <w:marRight w:val="0"/>
      <w:marTop w:val="0"/>
      <w:marBottom w:val="0"/>
      <w:divBdr>
        <w:top w:val="none" w:sz="0" w:space="0" w:color="auto"/>
        <w:left w:val="none" w:sz="0" w:space="0" w:color="auto"/>
        <w:bottom w:val="none" w:sz="0" w:space="0" w:color="auto"/>
        <w:right w:val="none" w:sz="0" w:space="0" w:color="auto"/>
      </w:divBdr>
    </w:div>
    <w:div w:id="1928032208">
      <w:bodyDiv w:val="1"/>
      <w:marLeft w:val="0"/>
      <w:marRight w:val="0"/>
      <w:marTop w:val="0"/>
      <w:marBottom w:val="0"/>
      <w:divBdr>
        <w:top w:val="none" w:sz="0" w:space="0" w:color="auto"/>
        <w:left w:val="none" w:sz="0" w:space="0" w:color="auto"/>
        <w:bottom w:val="none" w:sz="0" w:space="0" w:color="auto"/>
        <w:right w:val="none" w:sz="0" w:space="0" w:color="auto"/>
      </w:divBdr>
      <w:divsChild>
        <w:div w:id="691882139">
          <w:marLeft w:val="0"/>
          <w:marRight w:val="0"/>
          <w:marTop w:val="0"/>
          <w:marBottom w:val="0"/>
          <w:divBdr>
            <w:top w:val="none" w:sz="0" w:space="0" w:color="auto"/>
            <w:left w:val="none" w:sz="0" w:space="0" w:color="auto"/>
            <w:bottom w:val="none" w:sz="0" w:space="0" w:color="auto"/>
            <w:right w:val="none" w:sz="0" w:space="0" w:color="auto"/>
          </w:divBdr>
        </w:div>
        <w:div w:id="1988431999">
          <w:marLeft w:val="0"/>
          <w:marRight w:val="0"/>
          <w:marTop w:val="0"/>
          <w:marBottom w:val="0"/>
          <w:divBdr>
            <w:top w:val="none" w:sz="0" w:space="0" w:color="auto"/>
            <w:left w:val="none" w:sz="0" w:space="0" w:color="auto"/>
            <w:bottom w:val="none" w:sz="0" w:space="0" w:color="auto"/>
            <w:right w:val="none" w:sz="0" w:space="0" w:color="auto"/>
          </w:divBdr>
        </w:div>
        <w:div w:id="1839340500">
          <w:marLeft w:val="0"/>
          <w:marRight w:val="0"/>
          <w:marTop w:val="0"/>
          <w:marBottom w:val="0"/>
          <w:divBdr>
            <w:top w:val="none" w:sz="0" w:space="0" w:color="auto"/>
            <w:left w:val="none" w:sz="0" w:space="0" w:color="auto"/>
            <w:bottom w:val="none" w:sz="0" w:space="0" w:color="auto"/>
            <w:right w:val="none" w:sz="0" w:space="0" w:color="auto"/>
          </w:divBdr>
        </w:div>
        <w:div w:id="787554714">
          <w:marLeft w:val="0"/>
          <w:marRight w:val="0"/>
          <w:marTop w:val="0"/>
          <w:marBottom w:val="0"/>
          <w:divBdr>
            <w:top w:val="none" w:sz="0" w:space="0" w:color="auto"/>
            <w:left w:val="none" w:sz="0" w:space="0" w:color="auto"/>
            <w:bottom w:val="none" w:sz="0" w:space="0" w:color="auto"/>
            <w:right w:val="none" w:sz="0" w:space="0" w:color="auto"/>
          </w:divBdr>
        </w:div>
        <w:div w:id="448665129">
          <w:marLeft w:val="0"/>
          <w:marRight w:val="0"/>
          <w:marTop w:val="0"/>
          <w:marBottom w:val="0"/>
          <w:divBdr>
            <w:top w:val="none" w:sz="0" w:space="0" w:color="auto"/>
            <w:left w:val="none" w:sz="0" w:space="0" w:color="auto"/>
            <w:bottom w:val="none" w:sz="0" w:space="0" w:color="auto"/>
            <w:right w:val="none" w:sz="0" w:space="0" w:color="auto"/>
          </w:divBdr>
        </w:div>
        <w:div w:id="627736459">
          <w:marLeft w:val="0"/>
          <w:marRight w:val="0"/>
          <w:marTop w:val="0"/>
          <w:marBottom w:val="0"/>
          <w:divBdr>
            <w:top w:val="none" w:sz="0" w:space="0" w:color="auto"/>
            <w:left w:val="none" w:sz="0" w:space="0" w:color="auto"/>
            <w:bottom w:val="none" w:sz="0" w:space="0" w:color="auto"/>
            <w:right w:val="none" w:sz="0" w:space="0" w:color="auto"/>
          </w:divBdr>
        </w:div>
        <w:div w:id="696781501">
          <w:marLeft w:val="0"/>
          <w:marRight w:val="0"/>
          <w:marTop w:val="0"/>
          <w:marBottom w:val="0"/>
          <w:divBdr>
            <w:top w:val="none" w:sz="0" w:space="0" w:color="auto"/>
            <w:left w:val="none" w:sz="0" w:space="0" w:color="auto"/>
            <w:bottom w:val="none" w:sz="0" w:space="0" w:color="auto"/>
            <w:right w:val="none" w:sz="0" w:space="0" w:color="auto"/>
          </w:divBdr>
        </w:div>
      </w:divsChild>
    </w:div>
    <w:div w:id="1988633286">
      <w:bodyDiv w:val="1"/>
      <w:marLeft w:val="0"/>
      <w:marRight w:val="0"/>
      <w:marTop w:val="0"/>
      <w:marBottom w:val="0"/>
      <w:divBdr>
        <w:top w:val="none" w:sz="0" w:space="0" w:color="auto"/>
        <w:left w:val="none" w:sz="0" w:space="0" w:color="auto"/>
        <w:bottom w:val="none" w:sz="0" w:space="0" w:color="auto"/>
        <w:right w:val="none" w:sz="0" w:space="0" w:color="auto"/>
      </w:divBdr>
    </w:div>
    <w:div w:id="2012176612">
      <w:bodyDiv w:val="1"/>
      <w:marLeft w:val="0"/>
      <w:marRight w:val="0"/>
      <w:marTop w:val="0"/>
      <w:marBottom w:val="0"/>
      <w:divBdr>
        <w:top w:val="none" w:sz="0" w:space="0" w:color="auto"/>
        <w:left w:val="none" w:sz="0" w:space="0" w:color="auto"/>
        <w:bottom w:val="none" w:sz="0" w:space="0" w:color="auto"/>
        <w:right w:val="none" w:sz="0" w:space="0" w:color="auto"/>
      </w:divBdr>
    </w:div>
    <w:div w:id="2013097218">
      <w:bodyDiv w:val="1"/>
      <w:marLeft w:val="0"/>
      <w:marRight w:val="0"/>
      <w:marTop w:val="0"/>
      <w:marBottom w:val="0"/>
      <w:divBdr>
        <w:top w:val="none" w:sz="0" w:space="0" w:color="auto"/>
        <w:left w:val="none" w:sz="0" w:space="0" w:color="auto"/>
        <w:bottom w:val="none" w:sz="0" w:space="0" w:color="auto"/>
        <w:right w:val="none" w:sz="0" w:space="0" w:color="auto"/>
      </w:divBdr>
    </w:div>
    <w:div w:id="2021078249">
      <w:bodyDiv w:val="1"/>
      <w:marLeft w:val="0"/>
      <w:marRight w:val="0"/>
      <w:marTop w:val="0"/>
      <w:marBottom w:val="0"/>
      <w:divBdr>
        <w:top w:val="none" w:sz="0" w:space="0" w:color="auto"/>
        <w:left w:val="none" w:sz="0" w:space="0" w:color="auto"/>
        <w:bottom w:val="none" w:sz="0" w:space="0" w:color="auto"/>
        <w:right w:val="none" w:sz="0" w:space="0" w:color="auto"/>
      </w:divBdr>
    </w:div>
    <w:div w:id="2029260004">
      <w:bodyDiv w:val="1"/>
      <w:marLeft w:val="0"/>
      <w:marRight w:val="0"/>
      <w:marTop w:val="0"/>
      <w:marBottom w:val="0"/>
      <w:divBdr>
        <w:top w:val="none" w:sz="0" w:space="0" w:color="auto"/>
        <w:left w:val="none" w:sz="0" w:space="0" w:color="auto"/>
        <w:bottom w:val="none" w:sz="0" w:space="0" w:color="auto"/>
        <w:right w:val="none" w:sz="0" w:space="0" w:color="auto"/>
      </w:divBdr>
      <w:divsChild>
        <w:div w:id="1292176596">
          <w:marLeft w:val="0"/>
          <w:marRight w:val="0"/>
          <w:marTop w:val="0"/>
          <w:marBottom w:val="0"/>
          <w:divBdr>
            <w:top w:val="none" w:sz="0" w:space="0" w:color="auto"/>
            <w:left w:val="none" w:sz="0" w:space="0" w:color="auto"/>
            <w:bottom w:val="none" w:sz="0" w:space="0" w:color="auto"/>
            <w:right w:val="none" w:sz="0" w:space="0" w:color="auto"/>
          </w:divBdr>
        </w:div>
        <w:div w:id="547955175">
          <w:marLeft w:val="0"/>
          <w:marRight w:val="0"/>
          <w:marTop w:val="0"/>
          <w:marBottom w:val="0"/>
          <w:divBdr>
            <w:top w:val="none" w:sz="0" w:space="0" w:color="auto"/>
            <w:left w:val="none" w:sz="0" w:space="0" w:color="auto"/>
            <w:bottom w:val="none" w:sz="0" w:space="0" w:color="auto"/>
            <w:right w:val="none" w:sz="0" w:space="0" w:color="auto"/>
          </w:divBdr>
        </w:div>
        <w:div w:id="629095506">
          <w:marLeft w:val="0"/>
          <w:marRight w:val="0"/>
          <w:marTop w:val="0"/>
          <w:marBottom w:val="0"/>
          <w:divBdr>
            <w:top w:val="none" w:sz="0" w:space="0" w:color="auto"/>
            <w:left w:val="none" w:sz="0" w:space="0" w:color="auto"/>
            <w:bottom w:val="none" w:sz="0" w:space="0" w:color="auto"/>
            <w:right w:val="none" w:sz="0" w:space="0" w:color="auto"/>
          </w:divBdr>
        </w:div>
        <w:div w:id="1031416527">
          <w:marLeft w:val="0"/>
          <w:marRight w:val="0"/>
          <w:marTop w:val="0"/>
          <w:marBottom w:val="0"/>
          <w:divBdr>
            <w:top w:val="none" w:sz="0" w:space="0" w:color="auto"/>
            <w:left w:val="none" w:sz="0" w:space="0" w:color="auto"/>
            <w:bottom w:val="none" w:sz="0" w:space="0" w:color="auto"/>
            <w:right w:val="none" w:sz="0" w:space="0" w:color="auto"/>
          </w:divBdr>
        </w:div>
        <w:div w:id="1261332433">
          <w:marLeft w:val="0"/>
          <w:marRight w:val="0"/>
          <w:marTop w:val="0"/>
          <w:marBottom w:val="0"/>
          <w:divBdr>
            <w:top w:val="none" w:sz="0" w:space="0" w:color="auto"/>
            <w:left w:val="none" w:sz="0" w:space="0" w:color="auto"/>
            <w:bottom w:val="none" w:sz="0" w:space="0" w:color="auto"/>
            <w:right w:val="none" w:sz="0" w:space="0" w:color="auto"/>
          </w:divBdr>
        </w:div>
        <w:div w:id="1472139369">
          <w:marLeft w:val="0"/>
          <w:marRight w:val="0"/>
          <w:marTop w:val="0"/>
          <w:marBottom w:val="0"/>
          <w:divBdr>
            <w:top w:val="none" w:sz="0" w:space="0" w:color="auto"/>
            <w:left w:val="none" w:sz="0" w:space="0" w:color="auto"/>
            <w:bottom w:val="none" w:sz="0" w:space="0" w:color="auto"/>
            <w:right w:val="none" w:sz="0" w:space="0" w:color="auto"/>
          </w:divBdr>
        </w:div>
        <w:div w:id="685448536">
          <w:marLeft w:val="0"/>
          <w:marRight w:val="0"/>
          <w:marTop w:val="0"/>
          <w:marBottom w:val="0"/>
          <w:divBdr>
            <w:top w:val="none" w:sz="0" w:space="0" w:color="auto"/>
            <w:left w:val="none" w:sz="0" w:space="0" w:color="auto"/>
            <w:bottom w:val="none" w:sz="0" w:space="0" w:color="auto"/>
            <w:right w:val="none" w:sz="0" w:space="0" w:color="auto"/>
          </w:divBdr>
        </w:div>
        <w:div w:id="915477921">
          <w:marLeft w:val="0"/>
          <w:marRight w:val="0"/>
          <w:marTop w:val="0"/>
          <w:marBottom w:val="0"/>
          <w:divBdr>
            <w:top w:val="none" w:sz="0" w:space="0" w:color="auto"/>
            <w:left w:val="none" w:sz="0" w:space="0" w:color="auto"/>
            <w:bottom w:val="none" w:sz="0" w:space="0" w:color="auto"/>
            <w:right w:val="none" w:sz="0" w:space="0" w:color="auto"/>
          </w:divBdr>
        </w:div>
        <w:div w:id="1450975683">
          <w:marLeft w:val="0"/>
          <w:marRight w:val="0"/>
          <w:marTop w:val="0"/>
          <w:marBottom w:val="0"/>
          <w:divBdr>
            <w:top w:val="none" w:sz="0" w:space="0" w:color="auto"/>
            <w:left w:val="none" w:sz="0" w:space="0" w:color="auto"/>
            <w:bottom w:val="none" w:sz="0" w:space="0" w:color="auto"/>
            <w:right w:val="none" w:sz="0" w:space="0" w:color="auto"/>
          </w:divBdr>
        </w:div>
        <w:div w:id="1409309646">
          <w:marLeft w:val="0"/>
          <w:marRight w:val="0"/>
          <w:marTop w:val="0"/>
          <w:marBottom w:val="0"/>
          <w:divBdr>
            <w:top w:val="none" w:sz="0" w:space="0" w:color="auto"/>
            <w:left w:val="none" w:sz="0" w:space="0" w:color="auto"/>
            <w:bottom w:val="none" w:sz="0" w:space="0" w:color="auto"/>
            <w:right w:val="none" w:sz="0" w:space="0" w:color="auto"/>
          </w:divBdr>
        </w:div>
        <w:div w:id="301737326">
          <w:marLeft w:val="0"/>
          <w:marRight w:val="0"/>
          <w:marTop w:val="0"/>
          <w:marBottom w:val="0"/>
          <w:divBdr>
            <w:top w:val="none" w:sz="0" w:space="0" w:color="auto"/>
            <w:left w:val="none" w:sz="0" w:space="0" w:color="auto"/>
            <w:bottom w:val="none" w:sz="0" w:space="0" w:color="auto"/>
            <w:right w:val="none" w:sz="0" w:space="0" w:color="auto"/>
          </w:divBdr>
        </w:div>
      </w:divsChild>
    </w:div>
    <w:div w:id="2032297894">
      <w:bodyDiv w:val="1"/>
      <w:marLeft w:val="0"/>
      <w:marRight w:val="0"/>
      <w:marTop w:val="0"/>
      <w:marBottom w:val="0"/>
      <w:divBdr>
        <w:top w:val="none" w:sz="0" w:space="0" w:color="auto"/>
        <w:left w:val="none" w:sz="0" w:space="0" w:color="auto"/>
        <w:bottom w:val="none" w:sz="0" w:space="0" w:color="auto"/>
        <w:right w:val="none" w:sz="0" w:space="0" w:color="auto"/>
      </w:divBdr>
    </w:div>
    <w:div w:id="2043743776">
      <w:bodyDiv w:val="1"/>
      <w:marLeft w:val="0"/>
      <w:marRight w:val="0"/>
      <w:marTop w:val="0"/>
      <w:marBottom w:val="0"/>
      <w:divBdr>
        <w:top w:val="none" w:sz="0" w:space="0" w:color="auto"/>
        <w:left w:val="none" w:sz="0" w:space="0" w:color="auto"/>
        <w:bottom w:val="none" w:sz="0" w:space="0" w:color="auto"/>
        <w:right w:val="none" w:sz="0" w:space="0" w:color="auto"/>
      </w:divBdr>
    </w:div>
    <w:div w:id="2060129992">
      <w:bodyDiv w:val="1"/>
      <w:marLeft w:val="0"/>
      <w:marRight w:val="0"/>
      <w:marTop w:val="0"/>
      <w:marBottom w:val="0"/>
      <w:divBdr>
        <w:top w:val="none" w:sz="0" w:space="0" w:color="auto"/>
        <w:left w:val="none" w:sz="0" w:space="0" w:color="auto"/>
        <w:bottom w:val="none" w:sz="0" w:space="0" w:color="auto"/>
        <w:right w:val="none" w:sz="0" w:space="0" w:color="auto"/>
      </w:divBdr>
    </w:div>
    <w:div w:id="2060860385">
      <w:bodyDiv w:val="1"/>
      <w:marLeft w:val="0"/>
      <w:marRight w:val="0"/>
      <w:marTop w:val="0"/>
      <w:marBottom w:val="0"/>
      <w:divBdr>
        <w:top w:val="none" w:sz="0" w:space="0" w:color="auto"/>
        <w:left w:val="none" w:sz="0" w:space="0" w:color="auto"/>
        <w:bottom w:val="none" w:sz="0" w:space="0" w:color="auto"/>
        <w:right w:val="none" w:sz="0" w:space="0" w:color="auto"/>
      </w:divBdr>
    </w:div>
    <w:div w:id="2074812066">
      <w:bodyDiv w:val="1"/>
      <w:marLeft w:val="0"/>
      <w:marRight w:val="0"/>
      <w:marTop w:val="0"/>
      <w:marBottom w:val="0"/>
      <w:divBdr>
        <w:top w:val="none" w:sz="0" w:space="0" w:color="auto"/>
        <w:left w:val="none" w:sz="0" w:space="0" w:color="auto"/>
        <w:bottom w:val="none" w:sz="0" w:space="0" w:color="auto"/>
        <w:right w:val="none" w:sz="0" w:space="0" w:color="auto"/>
      </w:divBdr>
    </w:div>
    <w:div w:id="2088451508">
      <w:bodyDiv w:val="1"/>
      <w:marLeft w:val="0"/>
      <w:marRight w:val="0"/>
      <w:marTop w:val="0"/>
      <w:marBottom w:val="0"/>
      <w:divBdr>
        <w:top w:val="none" w:sz="0" w:space="0" w:color="auto"/>
        <w:left w:val="none" w:sz="0" w:space="0" w:color="auto"/>
        <w:bottom w:val="none" w:sz="0" w:space="0" w:color="auto"/>
        <w:right w:val="none" w:sz="0" w:space="0" w:color="auto"/>
      </w:divBdr>
    </w:div>
    <w:div w:id="2091389180">
      <w:bodyDiv w:val="1"/>
      <w:marLeft w:val="0"/>
      <w:marRight w:val="0"/>
      <w:marTop w:val="0"/>
      <w:marBottom w:val="0"/>
      <w:divBdr>
        <w:top w:val="none" w:sz="0" w:space="0" w:color="auto"/>
        <w:left w:val="none" w:sz="0" w:space="0" w:color="auto"/>
        <w:bottom w:val="none" w:sz="0" w:space="0" w:color="auto"/>
        <w:right w:val="none" w:sz="0" w:space="0" w:color="auto"/>
      </w:divBdr>
    </w:div>
    <w:div w:id="2099060748">
      <w:bodyDiv w:val="1"/>
      <w:marLeft w:val="0"/>
      <w:marRight w:val="0"/>
      <w:marTop w:val="0"/>
      <w:marBottom w:val="0"/>
      <w:divBdr>
        <w:top w:val="none" w:sz="0" w:space="0" w:color="auto"/>
        <w:left w:val="none" w:sz="0" w:space="0" w:color="auto"/>
        <w:bottom w:val="none" w:sz="0" w:space="0" w:color="auto"/>
        <w:right w:val="none" w:sz="0" w:space="0" w:color="auto"/>
      </w:divBdr>
    </w:div>
    <w:div w:id="2100442174">
      <w:bodyDiv w:val="1"/>
      <w:marLeft w:val="0"/>
      <w:marRight w:val="0"/>
      <w:marTop w:val="0"/>
      <w:marBottom w:val="0"/>
      <w:divBdr>
        <w:top w:val="none" w:sz="0" w:space="0" w:color="auto"/>
        <w:left w:val="none" w:sz="0" w:space="0" w:color="auto"/>
        <w:bottom w:val="none" w:sz="0" w:space="0" w:color="auto"/>
        <w:right w:val="none" w:sz="0" w:space="0" w:color="auto"/>
      </w:divBdr>
      <w:divsChild>
        <w:div w:id="646710909">
          <w:marLeft w:val="0"/>
          <w:marRight w:val="0"/>
          <w:marTop w:val="0"/>
          <w:marBottom w:val="0"/>
          <w:divBdr>
            <w:top w:val="none" w:sz="0" w:space="0" w:color="auto"/>
            <w:left w:val="none" w:sz="0" w:space="0" w:color="auto"/>
            <w:bottom w:val="none" w:sz="0" w:space="0" w:color="auto"/>
            <w:right w:val="none" w:sz="0" w:space="0" w:color="auto"/>
          </w:divBdr>
          <w:divsChild>
            <w:div w:id="251201210">
              <w:marLeft w:val="0"/>
              <w:marRight w:val="0"/>
              <w:marTop w:val="0"/>
              <w:marBottom w:val="0"/>
              <w:divBdr>
                <w:top w:val="none" w:sz="0" w:space="0" w:color="auto"/>
                <w:left w:val="none" w:sz="0" w:space="0" w:color="auto"/>
                <w:bottom w:val="none" w:sz="0" w:space="0" w:color="auto"/>
                <w:right w:val="none" w:sz="0" w:space="0" w:color="auto"/>
              </w:divBdr>
              <w:divsChild>
                <w:div w:id="18282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95372">
      <w:bodyDiv w:val="1"/>
      <w:marLeft w:val="0"/>
      <w:marRight w:val="0"/>
      <w:marTop w:val="0"/>
      <w:marBottom w:val="0"/>
      <w:divBdr>
        <w:top w:val="none" w:sz="0" w:space="0" w:color="auto"/>
        <w:left w:val="none" w:sz="0" w:space="0" w:color="auto"/>
        <w:bottom w:val="none" w:sz="0" w:space="0" w:color="auto"/>
        <w:right w:val="none" w:sz="0" w:space="0" w:color="auto"/>
      </w:divBdr>
    </w:div>
    <w:div w:id="2134592115">
      <w:bodyDiv w:val="1"/>
      <w:marLeft w:val="0"/>
      <w:marRight w:val="0"/>
      <w:marTop w:val="0"/>
      <w:marBottom w:val="0"/>
      <w:divBdr>
        <w:top w:val="none" w:sz="0" w:space="0" w:color="auto"/>
        <w:left w:val="none" w:sz="0" w:space="0" w:color="auto"/>
        <w:bottom w:val="none" w:sz="0" w:space="0" w:color="auto"/>
        <w:right w:val="none" w:sz="0" w:space="0" w:color="auto"/>
      </w:divBdr>
    </w:div>
    <w:div w:id="2139646882">
      <w:bodyDiv w:val="1"/>
      <w:marLeft w:val="0"/>
      <w:marRight w:val="0"/>
      <w:marTop w:val="0"/>
      <w:marBottom w:val="0"/>
      <w:divBdr>
        <w:top w:val="none" w:sz="0" w:space="0" w:color="auto"/>
        <w:left w:val="none" w:sz="0" w:space="0" w:color="auto"/>
        <w:bottom w:val="none" w:sz="0" w:space="0" w:color="auto"/>
        <w:right w:val="none" w:sz="0" w:space="0" w:color="auto"/>
      </w:divBdr>
      <w:divsChild>
        <w:div w:id="149833750">
          <w:marLeft w:val="0"/>
          <w:marRight w:val="-8550"/>
          <w:marTop w:val="300"/>
          <w:marBottom w:val="0"/>
          <w:divBdr>
            <w:top w:val="none" w:sz="0" w:space="0" w:color="auto"/>
            <w:left w:val="none" w:sz="0" w:space="0" w:color="auto"/>
            <w:bottom w:val="none" w:sz="0" w:space="0" w:color="auto"/>
            <w:right w:val="none" w:sz="0" w:space="0" w:color="auto"/>
          </w:divBdr>
          <w:divsChild>
            <w:div w:id="1463571966">
              <w:marLeft w:val="0"/>
              <w:marRight w:val="0"/>
              <w:marTop w:val="360"/>
              <w:marBottom w:val="360"/>
              <w:divBdr>
                <w:top w:val="single" w:sz="6" w:space="8" w:color="BBEE77"/>
                <w:left w:val="single" w:sz="6" w:space="31" w:color="BBEE77"/>
                <w:bottom w:val="single" w:sz="6" w:space="8" w:color="BBEE77"/>
                <w:right w:val="single" w:sz="6" w:space="8" w:color="BBEE77"/>
              </w:divBdr>
            </w:div>
            <w:div w:id="194317071">
              <w:marLeft w:val="0"/>
              <w:marRight w:val="0"/>
              <w:marTop w:val="0"/>
              <w:marBottom w:val="0"/>
              <w:divBdr>
                <w:top w:val="none" w:sz="0" w:space="0" w:color="auto"/>
                <w:left w:val="none" w:sz="0" w:space="0" w:color="auto"/>
                <w:bottom w:val="none" w:sz="0" w:space="0" w:color="auto"/>
                <w:right w:val="none" w:sz="0" w:space="0" w:color="auto"/>
              </w:divBdr>
              <w:divsChild>
                <w:div w:id="878083381">
                  <w:marLeft w:val="0"/>
                  <w:marRight w:val="0"/>
                  <w:marTop w:val="0"/>
                  <w:marBottom w:val="0"/>
                  <w:divBdr>
                    <w:top w:val="none" w:sz="0" w:space="0" w:color="auto"/>
                    <w:left w:val="none" w:sz="0" w:space="0" w:color="auto"/>
                    <w:bottom w:val="none" w:sz="0" w:space="0" w:color="auto"/>
                    <w:right w:val="none" w:sz="0" w:space="0" w:color="auto"/>
                  </w:divBdr>
                  <w:divsChild>
                    <w:div w:id="10443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47559">
              <w:marLeft w:val="0"/>
              <w:marRight w:val="0"/>
              <w:marTop w:val="0"/>
              <w:marBottom w:val="0"/>
              <w:divBdr>
                <w:top w:val="none" w:sz="0" w:space="0" w:color="auto"/>
                <w:left w:val="none" w:sz="0" w:space="0" w:color="auto"/>
                <w:bottom w:val="none" w:sz="0" w:space="0" w:color="auto"/>
                <w:right w:val="none" w:sz="0" w:space="0" w:color="auto"/>
              </w:divBdr>
              <w:divsChild>
                <w:div w:id="422921289">
                  <w:marLeft w:val="0"/>
                  <w:marRight w:val="0"/>
                  <w:marTop w:val="0"/>
                  <w:marBottom w:val="0"/>
                  <w:divBdr>
                    <w:top w:val="none" w:sz="0" w:space="0" w:color="auto"/>
                    <w:left w:val="none" w:sz="0" w:space="0" w:color="auto"/>
                    <w:bottom w:val="none" w:sz="0" w:space="0" w:color="auto"/>
                    <w:right w:val="none" w:sz="0" w:space="0" w:color="auto"/>
                  </w:divBdr>
                  <w:divsChild>
                    <w:div w:id="139678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brary.nzfvc.org.nz/cgi-bin/koha/opac-detail.pl?biblionumber=5794" TargetMode="External"/><Relationship Id="rId117" Type="http://schemas.openxmlformats.org/officeDocument/2006/relationships/hyperlink" Target="https://library.nzfvc.org.nz/cgi-bin/koha/opac-detail.pl?biblionumber=2000" TargetMode="External"/><Relationship Id="rId21" Type="http://schemas.openxmlformats.org/officeDocument/2006/relationships/hyperlink" Target="https://library.nzfvc.org.nz/cgi-bin/koha/opac-detail.pl?biblionumber=5261" TargetMode="External"/><Relationship Id="rId42" Type="http://schemas.openxmlformats.org/officeDocument/2006/relationships/hyperlink" Target="https://library.nzfvc.org.nz/cgi-bin/koha/opac-detail.pl?biblionumber=4052" TargetMode="External"/><Relationship Id="rId47" Type="http://schemas.openxmlformats.org/officeDocument/2006/relationships/hyperlink" Target="https://library.nzfvc.org.nz/cgi-bin/koha/opac-detail.pl?biblionumber=4652" TargetMode="External"/><Relationship Id="rId63" Type="http://schemas.openxmlformats.org/officeDocument/2006/relationships/hyperlink" Target="https://library.nzfvc.org.nz/cgi-bin/koha/opac-detail.pl?biblionumber=4140" TargetMode="External"/><Relationship Id="rId68" Type="http://schemas.openxmlformats.org/officeDocument/2006/relationships/hyperlink" Target="https://library.nzfvc.org.nz/cgi-bin/koha/opac-detail.pl?biblionumber=5636" TargetMode="External"/><Relationship Id="rId84" Type="http://schemas.openxmlformats.org/officeDocument/2006/relationships/hyperlink" Target="http://asylummagazine.org/2017/03/just-borderline-mad-by-flick-grey/" TargetMode="External"/><Relationship Id="rId89" Type="http://schemas.openxmlformats.org/officeDocument/2006/relationships/hyperlink" Target="https://doi.org/10.1080/17522430902948167" TargetMode="External"/><Relationship Id="rId112" Type="http://schemas.openxmlformats.org/officeDocument/2006/relationships/hyperlink" Target="https://library.nzfvc.org.nz/cgi-bin/koha/opac-detail.pl?biblionumber=5822" TargetMode="External"/><Relationship Id="rId133" Type="http://schemas.openxmlformats.org/officeDocument/2006/relationships/hyperlink" Target="https://library.nzfvc.org.nz/cgi-bin/koha/opac-detail.pl?biblionumber=5224" TargetMode="External"/><Relationship Id="rId138" Type="http://schemas.openxmlformats.org/officeDocument/2006/relationships/hyperlink" Target="https://d2c0ikyv46o3b1.cloudfront.net/anrows.org.au/Maher%20et%20al%20Horizons%20Research%20Report.pdf" TargetMode="External"/><Relationship Id="rId154" Type="http://schemas.openxmlformats.org/officeDocument/2006/relationships/hyperlink" Target="http://www.nationalcenterdvtraumamh.org/" TargetMode="External"/><Relationship Id="rId159" Type="http://schemas.openxmlformats.org/officeDocument/2006/relationships/footer" Target="footer1.xml"/><Relationship Id="rId16" Type="http://schemas.openxmlformats.org/officeDocument/2006/relationships/hyperlink" Target="https://www.fmhs.auckland.ac.nz/en/faculty/adolescent-health-research-group/publications-and-reports.html" TargetMode="External"/><Relationship Id="rId107" Type="http://schemas.openxmlformats.org/officeDocument/2006/relationships/hyperlink" Target="https://library.nzfvc.org.nz/cgi-bin/koha/opac-detail.pl?biblionumber=5387" TargetMode="External"/><Relationship Id="rId11" Type="http://schemas.openxmlformats.org/officeDocument/2006/relationships/hyperlink" Target="https://library.nzfvc.org.nz/cgi-bin/koha/opac-detail.pl?biblionumber=5396" TargetMode="External"/><Relationship Id="rId32" Type="http://schemas.openxmlformats.org/officeDocument/2006/relationships/hyperlink" Target="https://library.nzfvc.org.nz/cgi-bin/koha/opac-detail.pl?biblionumber=3116" TargetMode="External"/><Relationship Id="rId37" Type="http://schemas.openxmlformats.org/officeDocument/2006/relationships/hyperlink" Target="https://library.nzfvc.org.nz/cgi-bin/koha/opac-detail.pl?biblionumber=4491" TargetMode="External"/><Relationship Id="rId53" Type="http://schemas.openxmlformats.org/officeDocument/2006/relationships/hyperlink" Target="https://library.nzfvc.org.nz/cgi-bin/koha/opac-detail.pl?biblionumber=2014" TargetMode="External"/><Relationship Id="rId58" Type="http://schemas.openxmlformats.org/officeDocument/2006/relationships/hyperlink" Target="https://library.nzfvc.org.nz/cgi-bin/koha/opac-detail.pl?biblionumber=4664" TargetMode="External"/><Relationship Id="rId74" Type="http://schemas.openxmlformats.org/officeDocument/2006/relationships/hyperlink" Target="https://library.nzfvc.org.nz/cgi-bin/koha/opac-detail.pl?biblionumber=4020" TargetMode="External"/><Relationship Id="rId79" Type="http://schemas.openxmlformats.org/officeDocument/2006/relationships/hyperlink" Target="https://link.springer.com/article/10.1007%2Fs10912-014-9293-5" TargetMode="External"/><Relationship Id="rId102" Type="http://schemas.openxmlformats.org/officeDocument/2006/relationships/hyperlink" Target="https://library.nzfvc.org.nz/cgi-bin/koha/opac-detail.pl?biblionumber=5218" TargetMode="External"/><Relationship Id="rId123" Type="http://schemas.openxmlformats.org/officeDocument/2006/relationships/hyperlink" Target="http://www.recoveryonpurpose.com/upload/ASCA_Practice%20Guidelines%20for%20the%20Treatment%20of%20Complex%20Trauma.pdf" TargetMode="External"/><Relationship Id="rId128" Type="http://schemas.openxmlformats.org/officeDocument/2006/relationships/hyperlink" Target="https://library.nzfvc.org.nz/cgi-bin/koha/opac-detail.pl?biblionumber=4984" TargetMode="External"/><Relationship Id="rId144" Type="http://schemas.openxmlformats.org/officeDocument/2006/relationships/hyperlink" Target="file:///C:\Users\npat918\Desktop\Preventing%20child%20abuse%20and%20neglect%20:%20a%20technical%20package%20for%20policy,%20norm%20and%20programmatic%20activities" TargetMode="External"/><Relationship Id="rId149" Type="http://schemas.openxmlformats.org/officeDocument/2006/relationships/hyperlink" Target="https://library.nzfvc.org.nz/cgi-bin/koha/opac-detail.pl?biblionumber=5548" TargetMode="External"/><Relationship Id="rId5" Type="http://schemas.openxmlformats.org/officeDocument/2006/relationships/webSettings" Target="webSettings.xml"/><Relationship Id="rId90" Type="http://schemas.openxmlformats.org/officeDocument/2006/relationships/hyperlink" Target="https://library.nzfvc.org.nz/cgi-bin/koha/opac-detail.pl?biblionumber=5422" TargetMode="External"/><Relationship Id="rId95" Type="http://schemas.openxmlformats.org/officeDocument/2006/relationships/hyperlink" Target="https://library.nzfvc.org.nz/cgi-bin/koha/opac-detail.pl?biblionumber=5093" TargetMode="External"/><Relationship Id="rId160" Type="http://schemas.openxmlformats.org/officeDocument/2006/relationships/footer" Target="footer2.xml"/><Relationship Id="rId22" Type="http://schemas.openxmlformats.org/officeDocument/2006/relationships/hyperlink" Target="https://library.nzfvc.org.nz/cgi-bin/koha/opac-detail.pl?biblionumber=2173" TargetMode="External"/><Relationship Id="rId27" Type="http://schemas.openxmlformats.org/officeDocument/2006/relationships/hyperlink" Target="https://library.nzfvc.org.nz/cgi-bin/koha/opac-detail.pl?biblionumber=5188" TargetMode="External"/><Relationship Id="rId43" Type="http://schemas.openxmlformats.org/officeDocument/2006/relationships/hyperlink" Target="https://library.nzfvc.org.nz/cgi-bin/koha/opac-detail.pl?biblionumber=4360" TargetMode="External"/><Relationship Id="rId48" Type="http://schemas.openxmlformats.org/officeDocument/2006/relationships/hyperlink" Target="https://library.nzfvc.org.nz/cgi-bin/koha/opac-detail.pl?biblionumber=4516" TargetMode="External"/><Relationship Id="rId64" Type="http://schemas.openxmlformats.org/officeDocument/2006/relationships/hyperlink" Target="https://library.nzfvc.org.nz/cgi-bin/koha/opac-detail.pl?biblionumber=5057" TargetMode="External"/><Relationship Id="rId69" Type="http://schemas.openxmlformats.org/officeDocument/2006/relationships/hyperlink" Target="https://library.nzfvc.org.nz/cgi-bin/koha/opac-detail.pl?biblionumber=5421" TargetMode="External"/><Relationship Id="rId113" Type="http://schemas.openxmlformats.org/officeDocument/2006/relationships/hyperlink" Target="https://library.nzfvc.org.nz/cgi-bin/koha/opac-detail.pl?biblionumber=5722" TargetMode="External"/><Relationship Id="rId118" Type="http://schemas.openxmlformats.org/officeDocument/2006/relationships/hyperlink" Target="https://library.nzfvc.org.nz/cgi-bin/koha/opac-detail.pl?biblionumber=5637" TargetMode="External"/><Relationship Id="rId134" Type="http://schemas.openxmlformats.org/officeDocument/2006/relationships/hyperlink" Target="https://library.nzfvc.org.nz/cgi-bin/koha/opac-detail.pl?biblionumber=5225" TargetMode="External"/><Relationship Id="rId139" Type="http://schemas.openxmlformats.org/officeDocument/2006/relationships/hyperlink" Target="https://library.nzfvc.org.nz/cgi-bin/koha/opac-detail.pl?biblionumber=3582" TargetMode="External"/><Relationship Id="rId80" Type="http://schemas.openxmlformats.org/officeDocument/2006/relationships/hyperlink" Target="https://theicarusproject.net/" TargetMode="External"/><Relationship Id="rId85" Type="http://schemas.openxmlformats.org/officeDocument/2006/relationships/hyperlink" Target="https://flickgreycom.wordpress.com/resources/" TargetMode="External"/><Relationship Id="rId150" Type="http://schemas.openxmlformats.org/officeDocument/2006/relationships/hyperlink" Target="https://library.nzfvc.org.nz/cgi-bin/koha/opac-detail.pl?biblionumber=5808" TargetMode="External"/><Relationship Id="rId155" Type="http://schemas.openxmlformats.org/officeDocument/2006/relationships/hyperlink" Target="https://nzfvc.org.nz/recommended-reading" TargetMode="External"/><Relationship Id="rId12" Type="http://schemas.openxmlformats.org/officeDocument/2006/relationships/hyperlink" Target="https://library.nzfvc.org.nz/cgi-bin/koha/opac-detail.pl?biblionumber=4532" TargetMode="External"/><Relationship Id="rId17" Type="http://schemas.openxmlformats.org/officeDocument/2006/relationships/hyperlink" Target="https://library.nzfvc.org.nz/cgi-bin/koha/opac-detail.pl?biblionumber=4466" TargetMode="External"/><Relationship Id="rId33" Type="http://schemas.openxmlformats.org/officeDocument/2006/relationships/hyperlink" Target="https://library.nzfvc.org.nz/cgi-bin/koha/opac-detail.pl?biblionumber=4256" TargetMode="External"/><Relationship Id="rId38" Type="http://schemas.openxmlformats.org/officeDocument/2006/relationships/hyperlink" Target="https://library.nzfvc.org.nz/cgi-bin/koha/opac-detail.pl?biblionumber=5432" TargetMode="External"/><Relationship Id="rId59" Type="http://schemas.openxmlformats.org/officeDocument/2006/relationships/hyperlink" Target="https://library.nzfvc.org.nz/cgi-bin/koha/opac-detail.pl?biblionumber=4520" TargetMode="External"/><Relationship Id="rId103" Type="http://schemas.openxmlformats.org/officeDocument/2006/relationships/hyperlink" Target="https://library.nzfvc.org.nz/cgi-bin/koha/opac-detail.pl?biblionumber=2536" TargetMode="External"/><Relationship Id="rId108" Type="http://schemas.openxmlformats.org/officeDocument/2006/relationships/hyperlink" Target="https://library.nzfvc.org.nz/cgi-bin/koha/opac-detail.pl?biblionumber=5057" TargetMode="External"/><Relationship Id="rId124" Type="http://schemas.openxmlformats.org/officeDocument/2006/relationships/hyperlink" Target="http://www.futureswithoutviolence.org/trauma-informed-approaches-to-domestic-violence-exposure-adverse-childhood-experiences-and-resiliency/" TargetMode="External"/><Relationship Id="rId129" Type="http://schemas.openxmlformats.org/officeDocument/2006/relationships/hyperlink" Target="http://www.psychology.org.nz/publications-media/professional-practice-handbooks/" TargetMode="External"/><Relationship Id="rId20" Type="http://schemas.openxmlformats.org/officeDocument/2006/relationships/hyperlink" Target="https://library.nzfvc.org.nz/cgi-bin/koha/opac-detail.pl?biblionumber=5217" TargetMode="External"/><Relationship Id="rId41" Type="http://schemas.openxmlformats.org/officeDocument/2006/relationships/hyperlink" Target="https://library.nzfvc.org.nz/cgi-bin/koha/opac-detail.pl?biblionumber=4968" TargetMode="External"/><Relationship Id="rId54" Type="http://schemas.openxmlformats.org/officeDocument/2006/relationships/hyperlink" Target="https://library.nzfvc.org.nz/cgi-bin/koha/opac-detail.pl?biblionumber=5141" TargetMode="External"/><Relationship Id="rId62" Type="http://schemas.openxmlformats.org/officeDocument/2006/relationships/hyperlink" Target="https://library.nzfvc.org.nz/cgi-bin/koha/opac-detail.pl?biblionumber=3903" TargetMode="External"/><Relationship Id="rId70" Type="http://schemas.openxmlformats.org/officeDocument/2006/relationships/hyperlink" Target="https://library.nzfvc.org.nz/cgi-bin/koha/opac-detail.pl?biblionumber=5793" TargetMode="External"/><Relationship Id="rId75" Type="http://schemas.openxmlformats.org/officeDocument/2006/relationships/hyperlink" Target="https://library.nzfvc.org.nz/cgi-bin/koha/opac-detail.pl?biblionumber=5319" TargetMode="External"/><Relationship Id="rId83" Type="http://schemas.openxmlformats.org/officeDocument/2006/relationships/hyperlink" Target="http://www.hearingvoices.org.nz/index.php/en/" TargetMode="External"/><Relationship Id="rId88" Type="http://schemas.openxmlformats.org/officeDocument/2006/relationships/hyperlink" Target="http://www.socialinequities.ca" TargetMode="External"/><Relationship Id="rId91" Type="http://schemas.openxmlformats.org/officeDocument/2006/relationships/hyperlink" Target="https://library.nzfvc.org.nz/cgi-bin/koha/opac-detail.pl?biblionumber=4550" TargetMode="External"/><Relationship Id="rId96" Type="http://schemas.openxmlformats.org/officeDocument/2006/relationships/hyperlink" Target="https://library.nzfvc.org.nz/cgi-bin/koha/opac-detail.pl?biblionumber=5440" TargetMode="External"/><Relationship Id="rId111" Type="http://schemas.openxmlformats.org/officeDocument/2006/relationships/hyperlink" Target="https://library.nzfvc.org.nz/cgi-bin/koha/opac-detail.pl?biblionumber=3688" TargetMode="External"/><Relationship Id="rId132" Type="http://schemas.openxmlformats.org/officeDocument/2006/relationships/hyperlink" Target="https://library.nzfvc.org.nz/cgi-bin/koha/opac-detail.pl?biblionumber=5221" TargetMode="External"/><Relationship Id="rId140" Type="http://schemas.openxmlformats.org/officeDocument/2006/relationships/hyperlink" Target="https://nzfvc.org.nz/recommended-reading/primary-prevention" TargetMode="External"/><Relationship Id="rId145" Type="http://schemas.openxmlformats.org/officeDocument/2006/relationships/hyperlink" Target="https://library.nzfvc.org.nz/cgi-bin/koha/opac-detail.pl?biblionumber=5304" TargetMode="External"/><Relationship Id="rId153" Type="http://schemas.openxmlformats.org/officeDocument/2006/relationships/hyperlink" Target="https://www.waikato.ac.nz/rangahau/research/well-being"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brary.nzfvc.org.nz/cgi-bin/koha/opac-detail.pl?biblionumber=5130" TargetMode="External"/><Relationship Id="rId23" Type="http://schemas.openxmlformats.org/officeDocument/2006/relationships/hyperlink" Target="http://psychrights.org/Research/Digest/Misc/NegativeChildhoodExperiencesRead-BentallBJPsych2012.pdf" TargetMode="External"/><Relationship Id="rId28" Type="http://schemas.openxmlformats.org/officeDocument/2006/relationships/hyperlink" Target="https://aifs.gov.au/cfca/sites/default/files/publication-documents/issues33.pdf" TargetMode="External"/><Relationship Id="rId36" Type="http://schemas.openxmlformats.org/officeDocument/2006/relationships/hyperlink" Target="https://library.nzfvc.org.nz/cgi-bin/koha/opac-detail.pl?biblionumber=4250" TargetMode="External"/><Relationship Id="rId49" Type="http://schemas.openxmlformats.org/officeDocument/2006/relationships/hyperlink" Target="https://www.ncbi.nlm.nih.gov/pubmed/21676510" TargetMode="External"/><Relationship Id="rId57" Type="http://schemas.openxmlformats.org/officeDocument/2006/relationships/hyperlink" Target="https://library.nzfvc.org.nz/cgi-bin/koha/opac-detail.pl?biblionumber=1937" TargetMode="External"/><Relationship Id="rId106" Type="http://schemas.openxmlformats.org/officeDocument/2006/relationships/hyperlink" Target="https://library.nzfvc.org.nz/cgi-bin/koha/opac-detail.pl?biblionumber=2515" TargetMode="External"/><Relationship Id="rId114" Type="http://schemas.openxmlformats.org/officeDocument/2006/relationships/hyperlink" Target="https://library.nzfvc.org.nz/cgi-bin/koha/opac-detail.pl?biblionumber=5702" TargetMode="External"/><Relationship Id="rId119" Type="http://schemas.openxmlformats.org/officeDocument/2006/relationships/hyperlink" Target="https://library.nzfvc.org.nz/cgi-bin/koha/opac-detail.pl?biblionumber=5289" TargetMode="External"/><Relationship Id="rId127" Type="http://schemas.openxmlformats.org/officeDocument/2006/relationships/hyperlink" Target="https://library.nzfvc.org.nz/cgi-bin/koha/opac-detail.pl?biblionumber=5155" TargetMode="External"/><Relationship Id="rId10" Type="http://schemas.openxmlformats.org/officeDocument/2006/relationships/hyperlink" Target="https://library.nzfvc.org.nz/cgi-bin/koha/opac-detail.pl?biblionumber=5558" TargetMode="External"/><Relationship Id="rId31" Type="http://schemas.openxmlformats.org/officeDocument/2006/relationships/hyperlink" Target="https://library.nzfvc.org.nz/cgi-bin/koha/opac-detail.pl?biblionumber=5076" TargetMode="External"/><Relationship Id="rId44" Type="http://schemas.openxmlformats.org/officeDocument/2006/relationships/hyperlink" Target="https://library.nzfvc.org.nz/cgi-bin/koha/opac-detail.pl?biblionumber=4362" TargetMode="External"/><Relationship Id="rId52" Type="http://schemas.openxmlformats.org/officeDocument/2006/relationships/hyperlink" Target="https://library.nzfvc.org.nz/cgi-bin/koha/opac-detail.pl?biblionumber=5007" TargetMode="External"/><Relationship Id="rId60" Type="http://schemas.openxmlformats.org/officeDocument/2006/relationships/hyperlink" Target="https://library.nzfvc.org.nz/cgi-bin/koha/opac-detail.pl?biblionumber=4138" TargetMode="External"/><Relationship Id="rId65" Type="http://schemas.openxmlformats.org/officeDocument/2006/relationships/hyperlink" Target="https://library.nzfvc.org.nz/cgi-bin/koha/opac-detail.pl?biblionumber=5448" TargetMode="External"/><Relationship Id="rId73" Type="http://schemas.openxmlformats.org/officeDocument/2006/relationships/hyperlink" Target="https://library.nzfvc.org.nz/cgi-bin/koha/opac-detail.pl?biblionumber=4846" TargetMode="External"/><Relationship Id="rId78" Type="http://schemas.openxmlformats.org/officeDocument/2006/relationships/hyperlink" Target="https://library.nzfvc.org.nz/cgi-bin/koha/opac-detail.pl?biblionumber=5550" TargetMode="External"/><Relationship Id="rId81" Type="http://schemas.openxmlformats.org/officeDocument/2006/relationships/hyperlink" Target="http://www.intentionalpeersupport.org/" TargetMode="External"/><Relationship Id="rId86" Type="http://schemas.openxmlformats.org/officeDocument/2006/relationships/hyperlink" Target="https://library.nzfvc.org.nz/cgi-bin/koha/opac-detail.pl?biblionumber=5686" TargetMode="External"/><Relationship Id="rId94" Type="http://schemas.openxmlformats.org/officeDocument/2006/relationships/hyperlink" Target="https://library.nzfvc.org.nz/cgi-bin/koha/opac-detail.pl?biblionumber=5564" TargetMode="External"/><Relationship Id="rId99" Type="http://schemas.openxmlformats.org/officeDocument/2006/relationships/hyperlink" Target="https://library.nzfvc.org.nz/cgi-bin/koha/opac-detail.pl?biblionumber=4746" TargetMode="External"/><Relationship Id="rId101" Type="http://schemas.openxmlformats.org/officeDocument/2006/relationships/hyperlink" Target="https://library.nzfvc.org.nz/cgi-bin/koha/opac-detail.pl?biblionumber=3602" TargetMode="External"/><Relationship Id="rId122" Type="http://schemas.openxmlformats.org/officeDocument/2006/relationships/hyperlink" Target="https://anrows.org.au/womens-input-trauma-informed-systems-model-care-in-health-settings-the-study" TargetMode="External"/><Relationship Id="rId130" Type="http://schemas.openxmlformats.org/officeDocument/2006/relationships/hyperlink" Target="https://www.huia.co.nz/huia-bookshop/bookshop/maea-te-toi-ora-maori-health-transformations-2/" TargetMode="External"/><Relationship Id="rId135" Type="http://schemas.openxmlformats.org/officeDocument/2006/relationships/hyperlink" Target="https://library.nzfvc.org.nz/cgi-bin/koha/opac-detail.pl?biblionumber=4878" TargetMode="External"/><Relationship Id="rId143" Type="http://schemas.openxmlformats.org/officeDocument/2006/relationships/hyperlink" Target="https://library.nzfvc.org.nz/cgi-bin/koha/opac-detail.pl?biblionumber=5376" TargetMode="External"/><Relationship Id="rId148" Type="http://schemas.openxmlformats.org/officeDocument/2006/relationships/hyperlink" Target="https://library.nzfvc.org.nz/cgi-bin/koha/opac-detail.pl?biblionumber=5649" TargetMode="External"/><Relationship Id="rId151" Type="http://schemas.openxmlformats.org/officeDocument/2006/relationships/hyperlink" Target="https://www.emeraldinsight.com/doi/full/10.1108/EIHSC-10-2013-0023" TargetMode="External"/><Relationship Id="rId156" Type="http://schemas.openxmlformats.org/officeDocument/2006/relationships/hyperlink" Target="https://library.nzfvc.org.nz/" TargetMode="External"/><Relationship Id="rId4" Type="http://schemas.openxmlformats.org/officeDocument/2006/relationships/settings" Target="settings.xml"/><Relationship Id="rId9" Type="http://schemas.openxmlformats.org/officeDocument/2006/relationships/hyperlink" Target="https://library.nzfvc.org.nz/cgi-bin/koha/opac-detail.pl?biblionumber=5702" TargetMode="External"/><Relationship Id="rId13" Type="http://schemas.openxmlformats.org/officeDocument/2006/relationships/hyperlink" Target="https://library.nzfvc.org.nz/cgi-bin/koha/opac-detail.pl?biblionumber=5506" TargetMode="External"/><Relationship Id="rId18" Type="http://schemas.openxmlformats.org/officeDocument/2006/relationships/hyperlink" Target="https://library.nzfvc.org.nz/cgi-bin/koha/opac-detail.pl?biblionumber=5533" TargetMode="External"/><Relationship Id="rId39" Type="http://schemas.openxmlformats.org/officeDocument/2006/relationships/hyperlink" Target="https://library.nzfvc.org.nz/cgi-bin/koha/opac-detail.pl?biblionumber=4531" TargetMode="External"/><Relationship Id="rId109" Type="http://schemas.openxmlformats.org/officeDocument/2006/relationships/hyperlink" Target="https://library.nzfvc.org.nz/cgi-bin/koha/opac-detail.pl?biblionumber=5635" TargetMode="External"/><Relationship Id="rId34" Type="http://schemas.openxmlformats.org/officeDocument/2006/relationships/hyperlink" Target="https://library.nzfvc.org.nz/cgi-bin/koha/opac-detail.pl?biblionumber=2007" TargetMode="External"/><Relationship Id="rId50" Type="http://schemas.openxmlformats.org/officeDocument/2006/relationships/hyperlink" Target="https://library.nzfvc.org.nz/cgi-bin/koha/opac-detail.pl?biblionumber=5726" TargetMode="External"/><Relationship Id="rId55" Type="http://schemas.openxmlformats.org/officeDocument/2006/relationships/hyperlink" Target="https://library.nzfvc.org.nz/cgi-bin/koha/opac-detail.pl?biblionumber=3774" TargetMode="External"/><Relationship Id="rId76" Type="http://schemas.openxmlformats.org/officeDocument/2006/relationships/hyperlink" Target="https://library.nzfvc.org.nz/cgi-bin/koha/opac-detail.pl?biblionumber=5238" TargetMode="External"/><Relationship Id="rId97" Type="http://schemas.openxmlformats.org/officeDocument/2006/relationships/hyperlink" Target="http://www.abc.net.au/reslib/201305/r1115028_13591277.pdf" TargetMode="External"/><Relationship Id="rId104" Type="http://schemas.openxmlformats.org/officeDocument/2006/relationships/hyperlink" Target="https://library.nzfvc.org.nz/cgi-bin/koha/opac-detail.pl?biblionumber=2534" TargetMode="External"/><Relationship Id="rId120" Type="http://schemas.openxmlformats.org/officeDocument/2006/relationships/hyperlink" Target="https://library.nzfvc.org.nz/cgi-bin/koha/opac-detail.pl?biblionumber=4869" TargetMode="External"/><Relationship Id="rId125" Type="http://schemas.openxmlformats.org/officeDocument/2006/relationships/hyperlink" Target="https://library.nzfvc.org.nz/cgi-bin/koha/opac-detail.pl?biblionumber=2886" TargetMode="External"/><Relationship Id="rId141" Type="http://schemas.openxmlformats.org/officeDocument/2006/relationships/hyperlink" Target="https://library.nzfvc.org.nz/cgi-bin/koha/opac-detail.pl?biblionumber=2886" TargetMode="External"/><Relationship Id="rId146" Type="http://schemas.openxmlformats.org/officeDocument/2006/relationships/hyperlink" Target="https://library.nzfvc.org.nz/cgi-bin/koha/opac-detail.pl?biblionumber=5436" TargetMode="External"/><Relationship Id="rId7" Type="http://schemas.openxmlformats.org/officeDocument/2006/relationships/endnotes" Target="endnotes.xml"/><Relationship Id="rId71" Type="http://schemas.openxmlformats.org/officeDocument/2006/relationships/hyperlink" Target="https://library.nzfvc.org.nz/cgi-bin/koha/opac-detail.pl?biblionumber=5827" TargetMode="External"/><Relationship Id="rId92" Type="http://schemas.openxmlformats.org/officeDocument/2006/relationships/hyperlink" Target="https://library.nzfvc.org.nz/cgi-bin/koha/opac-detail.pl?biblionumber=4929" TargetMode="External"/><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library.nzfvc.org.nz/cgi-bin/koha/opac-detail.pl?biblionumber=5281" TargetMode="External"/><Relationship Id="rId24" Type="http://schemas.openxmlformats.org/officeDocument/2006/relationships/hyperlink" Target="https://nzfvc.org.nz/news/ace-study-connects-adverse-childhood-experiences-health-and-social-problems" TargetMode="External"/><Relationship Id="rId40" Type="http://schemas.openxmlformats.org/officeDocument/2006/relationships/hyperlink" Target="https://library.nzfvc.org.nz/cgi-bin/koha/opac-detail.pl?biblionumber=5460" TargetMode="External"/><Relationship Id="rId45" Type="http://schemas.openxmlformats.org/officeDocument/2006/relationships/hyperlink" Target="https://library.nzfvc.org.nz/cgi-bin/koha/opac-detail.pl?biblionumber=5060" TargetMode="External"/><Relationship Id="rId66" Type="http://schemas.openxmlformats.org/officeDocument/2006/relationships/hyperlink" Target="https://library.nzfvc.org.nz/cgi-bin/koha/opac-detail.pl?biblionumber=5603" TargetMode="External"/><Relationship Id="rId87" Type="http://schemas.openxmlformats.org/officeDocument/2006/relationships/hyperlink" Target="https://www.tepou.co.nz/assets/images/content/training_funding/tools-for-learning/files/Recovery-Scoping-Review.Final_.STYLE_.pdf" TargetMode="External"/><Relationship Id="rId110" Type="http://schemas.openxmlformats.org/officeDocument/2006/relationships/hyperlink" Target="https://library.nzfvc.org.nz/cgi-bin/koha/opac-detail.pl?biblionumber=4987" TargetMode="External"/><Relationship Id="rId115" Type="http://schemas.openxmlformats.org/officeDocument/2006/relationships/hyperlink" Target="http://www.werryworkforce.org/elearning" TargetMode="External"/><Relationship Id="rId131" Type="http://schemas.openxmlformats.org/officeDocument/2006/relationships/hyperlink" Target="https://library.nzfvc.org.nz/cgi-bin/koha/opac-detail.pl?biblionumber=3840" TargetMode="External"/><Relationship Id="rId136" Type="http://schemas.openxmlformats.org/officeDocument/2006/relationships/hyperlink" Target="https://library.nzfvc.org.nz/cgi-bin/koha/opac-detail.pl?biblionumber=4199" TargetMode="External"/><Relationship Id="rId157" Type="http://schemas.openxmlformats.org/officeDocument/2006/relationships/hyperlink" Target="https://nzfvc.org.nz" TargetMode="External"/><Relationship Id="rId61" Type="http://schemas.openxmlformats.org/officeDocument/2006/relationships/hyperlink" Target="https://library.nzfvc.org.nz/cgi-bin/koha/opac-detail.pl?biblionumber=5532" TargetMode="External"/><Relationship Id="rId82" Type="http://schemas.openxmlformats.org/officeDocument/2006/relationships/hyperlink" Target="http://www.maryohagan.com/" TargetMode="External"/><Relationship Id="rId152" Type="http://schemas.openxmlformats.org/officeDocument/2006/relationships/hyperlink" Target="https://www.cdc.gov/violenceprevention/pdf/suicidetechnicalpackage.pdf" TargetMode="External"/><Relationship Id="rId19" Type="http://schemas.openxmlformats.org/officeDocument/2006/relationships/hyperlink" Target="https://library.nzfvc.org.nz/cgi-bin/koha/opac-search.pl?q=ACC+evidence-based+report" TargetMode="External"/><Relationship Id="rId14" Type="http://schemas.openxmlformats.org/officeDocument/2006/relationships/hyperlink" Target="https://library.nzfvc.org.nz/cgi-bin/koha/opac-detail.pl?biblionumber=4654" TargetMode="External"/><Relationship Id="rId30" Type="http://schemas.openxmlformats.org/officeDocument/2006/relationships/hyperlink" Target="https://library.nzfvc.org.nz/cgi-bin/koha/opac-detail.pl?biblionumber=4516" TargetMode="External"/><Relationship Id="rId35" Type="http://schemas.openxmlformats.org/officeDocument/2006/relationships/hyperlink" Target="https://library.nzfvc.org.nz/cgi-bin/koha/opac-detail.pl?biblionumber=1912" TargetMode="External"/><Relationship Id="rId56" Type="http://schemas.openxmlformats.org/officeDocument/2006/relationships/hyperlink" Target="https://library.nzfvc.org.nz/cgi-bin/koha/opac-detail.pl?biblionumber=1878" TargetMode="External"/><Relationship Id="rId77" Type="http://schemas.openxmlformats.org/officeDocument/2006/relationships/hyperlink" Target="https://www.mentalhealth.org.nz/assets/ResourceFinder/Te-Rau-Matatini-Kaupapa-Maori-Mental-Health-and-Addiction-Best-Practice-...-MOH-and-Te-Pou-2016.pdf" TargetMode="External"/><Relationship Id="rId100" Type="http://schemas.openxmlformats.org/officeDocument/2006/relationships/hyperlink" Target="https://library.nzfvc.org.nz/cgi-bin/koha/opac-detail.pl?biblionumber=4654" TargetMode="External"/><Relationship Id="rId105" Type="http://schemas.openxmlformats.org/officeDocument/2006/relationships/hyperlink" Target="https://library.nzfvc.org.nz/cgi-bin/koha/opac-detail.pl?biblionumber=2535" TargetMode="External"/><Relationship Id="rId126" Type="http://schemas.openxmlformats.org/officeDocument/2006/relationships/hyperlink" Target="https://library.nzfvc.org.nz/cgi-bin/koha/opac-detail.pl?biblionumber=4055" TargetMode="External"/><Relationship Id="rId147" Type="http://schemas.openxmlformats.org/officeDocument/2006/relationships/hyperlink" Target="https://library.nzfvc.org.nz/cgi-bin/koha/opac-detail.pl?biblionumber=4981" TargetMode="External"/><Relationship Id="rId8" Type="http://schemas.openxmlformats.org/officeDocument/2006/relationships/image" Target="media/image1.emf"/><Relationship Id="rId51" Type="http://schemas.openxmlformats.org/officeDocument/2006/relationships/hyperlink" Target="https://library.nzfvc.org.nz/cgi-bin/koha/opac-detail.pl?biblionumber=2114" TargetMode="External"/><Relationship Id="rId72" Type="http://schemas.openxmlformats.org/officeDocument/2006/relationships/hyperlink" Target="https://library.nzfvc.org.nz/cgi-bin/koha/opac-detail.pl?biblionumber=5702" TargetMode="External"/><Relationship Id="rId93" Type="http://schemas.openxmlformats.org/officeDocument/2006/relationships/hyperlink" Target="https://library.nzfvc.org.nz/cgi-bin/koha/opac-detail.pl?biblionumber=4973" TargetMode="External"/><Relationship Id="rId98" Type="http://schemas.openxmlformats.org/officeDocument/2006/relationships/hyperlink" Target="https://library.nzfvc.org.nz/cgi-bin/koha/opac-detail.pl?biblionumber=5072" TargetMode="External"/><Relationship Id="rId121" Type="http://schemas.openxmlformats.org/officeDocument/2006/relationships/hyperlink" Target="https://library.nzfvc.org.nz/cgi-bin/koha/opac-detail.pl?biblionumber=5464" TargetMode="External"/><Relationship Id="rId142" Type="http://schemas.openxmlformats.org/officeDocument/2006/relationships/hyperlink" Target="https://library.nzfvc.org.nz/cgi-bin/koha/opac-detail.pl?biblionumber=4386" TargetMode="External"/><Relationship Id="rId3" Type="http://schemas.openxmlformats.org/officeDocument/2006/relationships/styles" Target="styles.xml"/><Relationship Id="rId25" Type="http://schemas.openxmlformats.org/officeDocument/2006/relationships/hyperlink" Target="https://library.nzfvc.org.nz/cgi-bin/koha/opac-detail.pl?biblionumber=4348" TargetMode="External"/><Relationship Id="rId46" Type="http://schemas.openxmlformats.org/officeDocument/2006/relationships/hyperlink" Target="https://library.nzfvc.org.nz/cgi-bin/koha/opac-detail.pl?biblionumber=4256" TargetMode="External"/><Relationship Id="rId67" Type="http://schemas.openxmlformats.org/officeDocument/2006/relationships/hyperlink" Target="http://www.kahukura.co.nz" TargetMode="External"/><Relationship Id="rId116" Type="http://schemas.openxmlformats.org/officeDocument/2006/relationships/hyperlink" Target="https://library.nzfvc.org.nz/cgi-bin/koha/opac-detail.pl?biblionumber=2650" TargetMode="External"/><Relationship Id="rId137" Type="http://schemas.openxmlformats.org/officeDocument/2006/relationships/hyperlink" Target="https://library.nzfvc.org.nz/cgi-bin/koha/opac-detail.pl?biblionumber=5512" TargetMode="External"/><Relationship Id="rId158" Type="http://schemas.openxmlformats.org/officeDocument/2006/relationships/hyperlink" Target="mailto:info@nzfvc.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40E09-F16C-44A1-ACF1-C1923F0B9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21</Pages>
  <Words>8016</Words>
  <Characters>45696</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53605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Richards</dc:creator>
  <cp:keywords/>
  <dc:description/>
  <cp:lastModifiedBy>Nicola Paton</cp:lastModifiedBy>
  <cp:revision>102</cp:revision>
  <dcterms:created xsi:type="dcterms:W3CDTF">2018-05-07T01:05:00Z</dcterms:created>
  <dcterms:modified xsi:type="dcterms:W3CDTF">2018-05-09T23:17:00Z</dcterms:modified>
</cp:coreProperties>
</file>